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748F" w:rsidRPr="002D1E2E" w:rsidRDefault="0072748F" w:rsidP="0072748F">
      <w:pPr>
        <w:pStyle w:val="1"/>
        <w:spacing w:after="120"/>
        <w:ind w:firstLine="902"/>
      </w:pPr>
      <w:bookmarkStart w:id="0" w:name="_Toc201384678"/>
      <w:bookmarkStart w:id="1" w:name="_Toc201384663"/>
      <w:bookmarkStart w:id="2" w:name="_Toc201384633"/>
      <w:r w:rsidRPr="002D1E2E">
        <w:t xml:space="preserve">1 Базы данных. </w:t>
      </w:r>
      <w:r>
        <w:t>Системы управления базами данных</w:t>
      </w:r>
      <w:bookmarkEnd w:id="2"/>
    </w:p>
    <w:p w:rsidR="0072748F" w:rsidRPr="002D1E2E" w:rsidRDefault="0072748F" w:rsidP="0072748F">
      <w:pPr>
        <w:pStyle w:val="1"/>
      </w:pPr>
      <w:bookmarkStart w:id="3" w:name="_Toc201384634"/>
      <w:r w:rsidRPr="002D1E2E">
        <w:rPr>
          <w:bCs/>
        </w:rPr>
        <w:t>1.1 Основные положения</w:t>
      </w:r>
      <w:bookmarkEnd w:id="3"/>
      <w:r w:rsidRPr="002D1E2E">
        <w:rPr>
          <w:bCs/>
        </w:rPr>
        <w:t xml:space="preserve"> </w:t>
      </w:r>
    </w:p>
    <w:p w:rsidR="0072748F" w:rsidRPr="002D1E2E" w:rsidRDefault="0072748F" w:rsidP="0072748F">
      <w:r w:rsidRPr="002D1E2E">
        <w:t>Основные идеи современной информационной технологии базируются на концепции</w:t>
      </w:r>
      <w:r w:rsidRPr="002D1E2E">
        <w:rPr>
          <w:bCs/>
        </w:rPr>
        <w:t xml:space="preserve"> </w:t>
      </w:r>
      <w:r w:rsidRPr="002D1E2E">
        <w:rPr>
          <w:bCs/>
          <w:iCs/>
        </w:rPr>
        <w:t>баз данных</w:t>
      </w:r>
      <w:r w:rsidRPr="002D1E2E">
        <w:t xml:space="preserve"> (БД). Согласно данной концепции основой информационной технологии являются</w:t>
      </w:r>
      <w:r w:rsidRPr="002D1E2E">
        <w:rPr>
          <w:bCs/>
        </w:rPr>
        <w:t xml:space="preserve"> </w:t>
      </w:r>
      <w:r w:rsidRPr="002D1E2E">
        <w:rPr>
          <w:bCs/>
          <w:iCs/>
        </w:rPr>
        <w:t xml:space="preserve">данные, </w:t>
      </w:r>
      <w:r w:rsidRPr="002D1E2E">
        <w:t xml:space="preserve">организованные в БД, адекватно отражающие реалии действительности в той или иной предметной области и обеспечивающие пользователя актуальной информацией в соответствующей предметной области. </w:t>
      </w:r>
    </w:p>
    <w:p w:rsidR="0072748F" w:rsidRPr="002D1E2E" w:rsidRDefault="0072748F" w:rsidP="0072748F">
      <w:r w:rsidRPr="002D1E2E">
        <w:t>Основные идеи современной информационной технологии базируются на концепции</w:t>
      </w:r>
      <w:r w:rsidRPr="002D1E2E">
        <w:rPr>
          <w:bCs/>
        </w:rPr>
        <w:t xml:space="preserve"> </w:t>
      </w:r>
      <w:r w:rsidRPr="002D1E2E">
        <w:rPr>
          <w:bCs/>
          <w:iCs/>
        </w:rPr>
        <w:t>баз данных</w:t>
      </w:r>
      <w:r w:rsidRPr="002D1E2E">
        <w:t xml:space="preserve"> (БД). Согласно данной концепции основой информационной технологии являются</w:t>
      </w:r>
      <w:r w:rsidRPr="002D1E2E">
        <w:rPr>
          <w:bCs/>
        </w:rPr>
        <w:t xml:space="preserve"> </w:t>
      </w:r>
      <w:r w:rsidRPr="002D1E2E">
        <w:rPr>
          <w:bCs/>
          <w:iCs/>
        </w:rPr>
        <w:t xml:space="preserve">данные, </w:t>
      </w:r>
      <w:r w:rsidRPr="002D1E2E">
        <w:t>организованные в БД, адекватно отражающие реалии действительности в той или иной предметной области и обеспечивающие пользователя актуальной информацией в соответствующей предметной области. Первые БД появились уже на заре 1-го поколения ЭВМ представляя собой отдельные файлы данных или их простые coвокупности. По мере увеличения объемов и структурной сложности хранимой информации, а также расширения круга потребителей; информации определилась необходимость создания удобных эффективных систем интеграции хранимых данных и управления ими. В конце 60-х годов это привело к созданию первых</w:t>
      </w:r>
      <w:r w:rsidRPr="002D1E2E">
        <w:rPr>
          <w:bCs/>
        </w:rPr>
        <w:t xml:space="preserve"> </w:t>
      </w:r>
      <w:r w:rsidRPr="002D1E2E">
        <w:rPr>
          <w:bCs/>
          <w:iCs/>
        </w:rPr>
        <w:t xml:space="preserve">коммерческих </w:t>
      </w:r>
      <w:r w:rsidRPr="002D1E2E">
        <w:rPr>
          <w:iCs/>
        </w:rPr>
        <w:t>систем управления базами данных</w:t>
      </w:r>
      <w:r w:rsidRPr="002D1E2E">
        <w:t xml:space="preserve"> (СУБД), поддерживающих opганизацию и ведение БД. Перед обсуждением последующего материала, нам потребуется ряд основных понятий, используемых в информационных системах различного назначения. </w:t>
      </w:r>
    </w:p>
    <w:p w:rsidR="0072748F" w:rsidRPr="002D1E2E" w:rsidRDefault="0072748F" w:rsidP="0072748F">
      <w:r w:rsidRPr="002D1E2E">
        <w:t>База данных (БД) представляет собой совокупность взаимосвязанных файлов данных определенной организации. БД, как правило, включает целый ряд файлов, но может состоять и из единственного файла. Данные, составляющие БД, отражают характеристики объектов и их отношений в соответствующей прикладной области. Каждый файл, входящий в БД, содержит определенное число записей (изменяемое в процессе функционирования БД), отражающих ту или иную сторону предметной области, на которую ориентирована БД. Как правило, файлы БД содержат большое число однотипных записей. Записи, в свою очередь, состоят из полей, представляющих определенные типы информации об объектах. Поле является наименьшей информационной единицей, непосредственно доступной в записи. Если файл_1 БД (</w:t>
      </w:r>
      <w:r>
        <w:t>т</w:t>
      </w:r>
      <w:r w:rsidRPr="002D1E2E">
        <w:t xml:space="preserve">аблица 1.1) содержит </w:t>
      </w:r>
      <w:r w:rsidRPr="002D1E2E">
        <w:rPr>
          <w:iCs/>
        </w:rPr>
        <w:t>п</w:t>
      </w:r>
      <w:r w:rsidRPr="002D1E2E">
        <w:t xml:space="preserve"> однотипных записей (имеющих одинаковую структуру полей и их смысловую нагрузку),то j-запись </w:t>
      </w:r>
      <w:r w:rsidRPr="002D1E2E">
        <w:rPr>
          <w:iCs/>
        </w:rPr>
        <w:t>(1&lt;j&lt;n)</w:t>
      </w:r>
      <w:r w:rsidRPr="002D1E2E">
        <w:t xml:space="preserve"> файла состоит из фиксированного набора (кортежа полей А1–Ак), каждое из которых содержит в общем случае различного типа информацию. При наличии БД прикладные программы могут использовать ее информацию (записи и их поля) для решения конкретных задач в прикладной области, на которую ориентирована данная БД. </w:t>
      </w:r>
    </w:p>
    <w:p w:rsidR="0072748F" w:rsidRPr="002D1E2E" w:rsidRDefault="0072748F" w:rsidP="0072748F"/>
    <w:p w:rsidR="0072748F" w:rsidRPr="002D1E2E" w:rsidRDefault="0072748F" w:rsidP="0072748F"/>
    <w:p w:rsidR="0072748F" w:rsidRPr="002D1E2E" w:rsidRDefault="0072748F" w:rsidP="0072748F"/>
    <w:p w:rsidR="0072748F" w:rsidRDefault="0072748F" w:rsidP="0072748F">
      <w:pPr>
        <w:pStyle w:val="a9"/>
        <w:spacing w:before="0" w:beforeAutospacing="0" w:after="0" w:afterAutospacing="0"/>
        <w:ind w:firstLine="0"/>
      </w:pPr>
      <w:r w:rsidRPr="002D1E2E">
        <w:lastRenderedPageBreak/>
        <w:t>Таблица 1.1 – Файловая организация баз данных (файлы, записи, поля)</w:t>
      </w:r>
    </w:p>
    <w:tbl>
      <w:tblPr>
        <w:tblStyle w:val="ac"/>
        <w:tblW w:w="9720" w:type="dxa"/>
        <w:tblInd w:w="108" w:type="dxa"/>
        <w:tblLook w:val="01E0"/>
      </w:tblPr>
      <w:tblGrid>
        <w:gridCol w:w="903"/>
        <w:gridCol w:w="903"/>
        <w:gridCol w:w="903"/>
        <w:gridCol w:w="903"/>
        <w:gridCol w:w="903"/>
        <w:gridCol w:w="903"/>
        <w:gridCol w:w="903"/>
        <w:gridCol w:w="903"/>
        <w:gridCol w:w="904"/>
        <w:gridCol w:w="904"/>
        <w:gridCol w:w="688"/>
      </w:tblGrid>
      <w:tr w:rsidR="0072748F" w:rsidTr="00321CC6">
        <w:tc>
          <w:tcPr>
            <w:tcW w:w="903" w:type="dxa"/>
          </w:tcPr>
          <w:p w:rsidR="0072748F" w:rsidRDefault="0072748F" w:rsidP="00321CC6">
            <w:pPr>
              <w:pStyle w:val="a9"/>
              <w:spacing w:before="0" w:beforeAutospacing="0" w:after="0" w:afterAutospacing="0"/>
              <w:ind w:firstLine="0"/>
              <w:jc w:val="center"/>
            </w:pPr>
            <w:r>
              <w:t>1</w:t>
            </w:r>
          </w:p>
        </w:tc>
        <w:tc>
          <w:tcPr>
            <w:tcW w:w="903" w:type="dxa"/>
          </w:tcPr>
          <w:p w:rsidR="0072748F" w:rsidRDefault="0072748F" w:rsidP="00321CC6">
            <w:pPr>
              <w:pStyle w:val="a9"/>
              <w:spacing w:before="0" w:beforeAutospacing="0" w:after="0" w:afterAutospacing="0"/>
              <w:ind w:firstLine="0"/>
              <w:jc w:val="center"/>
            </w:pPr>
            <w:r w:rsidRPr="002D1E2E">
              <w:t>Поле А1</w:t>
            </w:r>
          </w:p>
        </w:tc>
        <w:tc>
          <w:tcPr>
            <w:tcW w:w="903" w:type="dxa"/>
          </w:tcPr>
          <w:p w:rsidR="0072748F" w:rsidRPr="00C035FD" w:rsidRDefault="0072748F" w:rsidP="00321CC6">
            <w:pPr>
              <w:pStyle w:val="a9"/>
              <w:spacing w:before="0" w:beforeAutospacing="0" w:after="0" w:afterAutospacing="0"/>
              <w:ind w:firstLine="0"/>
              <w:jc w:val="center"/>
              <w:rPr>
                <w:lang w:val="en-US"/>
              </w:rPr>
            </w:pPr>
            <w:r w:rsidRPr="002D1E2E">
              <w:t>Поле А</w:t>
            </w:r>
            <w:r>
              <w:rPr>
                <w:lang w:val="en-US"/>
              </w:rPr>
              <w:t>2</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Default="0072748F" w:rsidP="00321CC6">
            <w:pPr>
              <w:pStyle w:val="a9"/>
              <w:spacing w:before="0" w:beforeAutospacing="0" w:after="0" w:afterAutospacing="0"/>
              <w:ind w:firstLine="0"/>
              <w:jc w:val="center"/>
            </w:pPr>
            <w:r w:rsidRPr="002D1E2E">
              <w:t>Поле Ак</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Default="0072748F" w:rsidP="00321CC6">
            <w:pPr>
              <w:pStyle w:val="a9"/>
              <w:spacing w:before="0" w:beforeAutospacing="0" w:after="0" w:afterAutospacing="0"/>
              <w:ind w:firstLine="0"/>
              <w:jc w:val="center"/>
            </w:pPr>
            <w:r w:rsidRPr="002D1E2E">
              <w:t>Поле S1</w:t>
            </w:r>
          </w:p>
        </w:tc>
        <w:tc>
          <w:tcPr>
            <w:tcW w:w="903" w:type="dxa"/>
          </w:tcPr>
          <w:p w:rsidR="0072748F" w:rsidRDefault="0072748F" w:rsidP="00321CC6">
            <w:pPr>
              <w:pStyle w:val="a9"/>
              <w:spacing w:before="0" w:beforeAutospacing="0" w:after="0" w:afterAutospacing="0"/>
              <w:ind w:firstLine="0"/>
              <w:jc w:val="center"/>
            </w:pPr>
            <w:r w:rsidRPr="002D1E2E">
              <w:t>Поле S2</w:t>
            </w:r>
          </w:p>
        </w:tc>
        <w:tc>
          <w:tcPr>
            <w:tcW w:w="904"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4" w:type="dxa"/>
          </w:tcPr>
          <w:p w:rsidR="0072748F" w:rsidRDefault="0072748F" w:rsidP="00321CC6">
            <w:pPr>
              <w:pStyle w:val="a9"/>
              <w:spacing w:before="0" w:beforeAutospacing="0" w:after="0" w:afterAutospacing="0"/>
              <w:ind w:firstLine="0"/>
              <w:jc w:val="center"/>
            </w:pPr>
            <w:r w:rsidRPr="002D1E2E">
              <w:t>Поле Sd</w:t>
            </w:r>
          </w:p>
        </w:tc>
        <w:tc>
          <w:tcPr>
            <w:tcW w:w="688" w:type="dxa"/>
          </w:tcPr>
          <w:p w:rsidR="0072748F" w:rsidRPr="00C035FD" w:rsidRDefault="0072748F" w:rsidP="00321CC6">
            <w:pPr>
              <w:pStyle w:val="a9"/>
              <w:spacing w:before="0" w:beforeAutospacing="0" w:after="0" w:afterAutospacing="0"/>
              <w:ind w:firstLine="0"/>
              <w:jc w:val="center"/>
              <w:rPr>
                <w:lang w:val="en-US"/>
              </w:rPr>
            </w:pPr>
            <w:r>
              <w:rPr>
                <w:lang w:val="en-US"/>
              </w:rPr>
              <w:t>1</w:t>
            </w:r>
          </w:p>
        </w:tc>
      </w:tr>
      <w:tr w:rsidR="0072748F" w:rsidTr="00321CC6">
        <w:tc>
          <w:tcPr>
            <w:tcW w:w="903" w:type="dxa"/>
          </w:tcPr>
          <w:p w:rsidR="0072748F" w:rsidRDefault="0072748F" w:rsidP="00321CC6">
            <w:pPr>
              <w:pStyle w:val="a9"/>
              <w:spacing w:before="0" w:beforeAutospacing="0" w:after="0" w:afterAutospacing="0"/>
              <w:ind w:firstLine="0"/>
              <w:jc w:val="center"/>
            </w:pPr>
            <w:r>
              <w:t>2</w:t>
            </w:r>
          </w:p>
        </w:tc>
        <w:tc>
          <w:tcPr>
            <w:tcW w:w="903" w:type="dxa"/>
          </w:tcPr>
          <w:p w:rsidR="0072748F" w:rsidRDefault="0072748F" w:rsidP="00321CC6">
            <w:pPr>
              <w:pStyle w:val="a9"/>
              <w:spacing w:before="0" w:beforeAutospacing="0" w:after="0" w:afterAutospacing="0"/>
              <w:ind w:firstLine="0"/>
              <w:jc w:val="center"/>
            </w:pPr>
            <w:r w:rsidRPr="002D1E2E">
              <w:t>Поле А1</w:t>
            </w:r>
          </w:p>
        </w:tc>
        <w:tc>
          <w:tcPr>
            <w:tcW w:w="903" w:type="dxa"/>
          </w:tcPr>
          <w:p w:rsidR="0072748F" w:rsidRDefault="0072748F" w:rsidP="00321CC6">
            <w:pPr>
              <w:pStyle w:val="a9"/>
              <w:spacing w:before="0" w:beforeAutospacing="0" w:after="0" w:afterAutospacing="0"/>
              <w:ind w:firstLine="0"/>
              <w:jc w:val="center"/>
            </w:pPr>
            <w:r w:rsidRPr="002D1E2E">
              <w:t>Поле А</w:t>
            </w:r>
            <w:r>
              <w:rPr>
                <w:lang w:val="en-US"/>
              </w:rPr>
              <w:t>2</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Default="0072748F" w:rsidP="00321CC6">
            <w:pPr>
              <w:pStyle w:val="a9"/>
              <w:spacing w:before="0" w:beforeAutospacing="0" w:after="0" w:afterAutospacing="0"/>
              <w:ind w:firstLine="0"/>
              <w:jc w:val="center"/>
            </w:pPr>
            <w:r w:rsidRPr="002D1E2E">
              <w:t>Поле Ак</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Default="0072748F" w:rsidP="00321CC6">
            <w:pPr>
              <w:pStyle w:val="a9"/>
              <w:spacing w:before="0" w:beforeAutospacing="0" w:after="0" w:afterAutospacing="0"/>
              <w:ind w:firstLine="0"/>
              <w:jc w:val="center"/>
            </w:pPr>
            <w:r w:rsidRPr="002D1E2E">
              <w:t>Поле S1</w:t>
            </w:r>
          </w:p>
        </w:tc>
        <w:tc>
          <w:tcPr>
            <w:tcW w:w="903" w:type="dxa"/>
          </w:tcPr>
          <w:p w:rsidR="0072748F" w:rsidRDefault="0072748F" w:rsidP="00321CC6">
            <w:pPr>
              <w:pStyle w:val="a9"/>
              <w:spacing w:before="0" w:beforeAutospacing="0" w:after="0" w:afterAutospacing="0"/>
              <w:ind w:firstLine="0"/>
              <w:jc w:val="center"/>
            </w:pPr>
            <w:r w:rsidRPr="002D1E2E">
              <w:t>Поле S2</w:t>
            </w:r>
          </w:p>
        </w:tc>
        <w:tc>
          <w:tcPr>
            <w:tcW w:w="904"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4" w:type="dxa"/>
          </w:tcPr>
          <w:p w:rsidR="0072748F" w:rsidRDefault="0072748F" w:rsidP="00321CC6">
            <w:pPr>
              <w:pStyle w:val="a9"/>
              <w:spacing w:before="0" w:beforeAutospacing="0" w:after="0" w:afterAutospacing="0"/>
              <w:ind w:firstLine="0"/>
              <w:jc w:val="center"/>
            </w:pPr>
            <w:r w:rsidRPr="002D1E2E">
              <w:t>Поле Sd</w:t>
            </w:r>
          </w:p>
        </w:tc>
        <w:tc>
          <w:tcPr>
            <w:tcW w:w="688" w:type="dxa"/>
          </w:tcPr>
          <w:p w:rsidR="0072748F" w:rsidRPr="00C035FD" w:rsidRDefault="0072748F" w:rsidP="00321CC6">
            <w:pPr>
              <w:pStyle w:val="a9"/>
              <w:spacing w:before="0" w:beforeAutospacing="0" w:after="0" w:afterAutospacing="0"/>
              <w:ind w:firstLine="0"/>
              <w:jc w:val="center"/>
              <w:rPr>
                <w:lang w:val="en-US"/>
              </w:rPr>
            </w:pPr>
            <w:r>
              <w:rPr>
                <w:lang w:val="en-US"/>
              </w:rPr>
              <w:t>2</w:t>
            </w:r>
          </w:p>
        </w:tc>
      </w:tr>
      <w:tr w:rsidR="0072748F" w:rsidTr="00321CC6">
        <w:tc>
          <w:tcPr>
            <w:tcW w:w="903" w:type="dxa"/>
          </w:tcPr>
          <w:p w:rsidR="0072748F" w:rsidRDefault="0072748F" w:rsidP="00321CC6">
            <w:pPr>
              <w:pStyle w:val="a9"/>
              <w:spacing w:before="0" w:beforeAutospacing="0" w:after="0" w:afterAutospacing="0"/>
              <w:ind w:firstLine="0"/>
              <w:jc w:val="center"/>
            </w:pPr>
            <w:r>
              <w:t>…</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4"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4"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688"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r>
      <w:tr w:rsidR="0072748F" w:rsidTr="00321CC6">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N</w:t>
            </w:r>
          </w:p>
        </w:tc>
        <w:tc>
          <w:tcPr>
            <w:tcW w:w="903" w:type="dxa"/>
          </w:tcPr>
          <w:p w:rsidR="0072748F" w:rsidRDefault="0072748F" w:rsidP="00321CC6">
            <w:pPr>
              <w:pStyle w:val="a9"/>
              <w:spacing w:before="0" w:beforeAutospacing="0" w:after="0" w:afterAutospacing="0"/>
              <w:ind w:firstLine="0"/>
              <w:jc w:val="center"/>
            </w:pPr>
            <w:r w:rsidRPr="002D1E2E">
              <w:t>Поле А1</w:t>
            </w:r>
          </w:p>
        </w:tc>
        <w:tc>
          <w:tcPr>
            <w:tcW w:w="903" w:type="dxa"/>
          </w:tcPr>
          <w:p w:rsidR="0072748F" w:rsidRDefault="0072748F" w:rsidP="00321CC6">
            <w:pPr>
              <w:pStyle w:val="a9"/>
              <w:spacing w:before="0" w:beforeAutospacing="0" w:after="0" w:afterAutospacing="0"/>
              <w:ind w:firstLine="0"/>
              <w:jc w:val="center"/>
            </w:pPr>
            <w:r w:rsidRPr="002D1E2E">
              <w:t>Поле А</w:t>
            </w:r>
            <w:r>
              <w:rPr>
                <w:lang w:val="en-US"/>
              </w:rPr>
              <w:t>2</w:t>
            </w:r>
          </w:p>
        </w:tc>
        <w:tc>
          <w:tcPr>
            <w:tcW w:w="903"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3" w:type="dxa"/>
          </w:tcPr>
          <w:p w:rsidR="0072748F" w:rsidRDefault="0072748F" w:rsidP="00321CC6">
            <w:pPr>
              <w:pStyle w:val="a9"/>
              <w:spacing w:before="0" w:beforeAutospacing="0" w:after="0" w:afterAutospacing="0"/>
              <w:ind w:firstLine="0"/>
              <w:jc w:val="center"/>
            </w:pPr>
            <w:r w:rsidRPr="002D1E2E">
              <w:t>Поле Ак</w:t>
            </w:r>
          </w:p>
        </w:tc>
        <w:tc>
          <w:tcPr>
            <w:tcW w:w="903" w:type="dxa"/>
          </w:tcPr>
          <w:p w:rsidR="0072748F" w:rsidRDefault="0072748F" w:rsidP="00321CC6">
            <w:pPr>
              <w:pStyle w:val="a9"/>
              <w:spacing w:before="0" w:beforeAutospacing="0" w:after="0" w:afterAutospacing="0"/>
              <w:ind w:firstLine="0"/>
              <w:jc w:val="center"/>
            </w:pPr>
          </w:p>
        </w:tc>
        <w:tc>
          <w:tcPr>
            <w:tcW w:w="903" w:type="dxa"/>
          </w:tcPr>
          <w:p w:rsidR="0072748F" w:rsidRDefault="0072748F" w:rsidP="00321CC6">
            <w:pPr>
              <w:pStyle w:val="a9"/>
              <w:spacing w:before="0" w:beforeAutospacing="0" w:after="0" w:afterAutospacing="0"/>
              <w:ind w:firstLine="0"/>
              <w:jc w:val="center"/>
            </w:pPr>
            <w:r w:rsidRPr="002D1E2E">
              <w:t>Поле S1</w:t>
            </w:r>
          </w:p>
        </w:tc>
        <w:tc>
          <w:tcPr>
            <w:tcW w:w="903" w:type="dxa"/>
          </w:tcPr>
          <w:p w:rsidR="0072748F" w:rsidRDefault="0072748F" w:rsidP="00321CC6">
            <w:pPr>
              <w:pStyle w:val="a9"/>
              <w:spacing w:before="0" w:beforeAutospacing="0" w:after="0" w:afterAutospacing="0"/>
              <w:ind w:firstLine="0"/>
              <w:jc w:val="center"/>
            </w:pPr>
            <w:r w:rsidRPr="002D1E2E">
              <w:t>Поле S2</w:t>
            </w:r>
          </w:p>
        </w:tc>
        <w:tc>
          <w:tcPr>
            <w:tcW w:w="904" w:type="dxa"/>
          </w:tcPr>
          <w:p w:rsidR="0072748F" w:rsidRPr="00C035FD" w:rsidRDefault="0072748F" w:rsidP="00321CC6">
            <w:pPr>
              <w:pStyle w:val="a9"/>
              <w:spacing w:before="0" w:beforeAutospacing="0" w:after="0" w:afterAutospacing="0"/>
              <w:ind w:firstLine="0"/>
              <w:jc w:val="center"/>
              <w:rPr>
                <w:lang w:val="en-US"/>
              </w:rPr>
            </w:pPr>
            <w:r>
              <w:rPr>
                <w:lang w:val="en-US"/>
              </w:rPr>
              <w:t>…</w:t>
            </w:r>
          </w:p>
        </w:tc>
        <w:tc>
          <w:tcPr>
            <w:tcW w:w="904" w:type="dxa"/>
          </w:tcPr>
          <w:p w:rsidR="0072748F" w:rsidRDefault="0072748F" w:rsidP="00321CC6">
            <w:pPr>
              <w:pStyle w:val="a9"/>
              <w:spacing w:before="0" w:beforeAutospacing="0" w:after="0" w:afterAutospacing="0"/>
              <w:ind w:firstLine="0"/>
              <w:jc w:val="center"/>
            </w:pPr>
            <w:r w:rsidRPr="002D1E2E">
              <w:t>Поле Sd</w:t>
            </w:r>
          </w:p>
        </w:tc>
        <w:tc>
          <w:tcPr>
            <w:tcW w:w="688" w:type="dxa"/>
          </w:tcPr>
          <w:p w:rsidR="0072748F" w:rsidRPr="00C035FD" w:rsidRDefault="0072748F" w:rsidP="00321CC6">
            <w:pPr>
              <w:pStyle w:val="a9"/>
              <w:spacing w:before="0" w:beforeAutospacing="0" w:after="0" w:afterAutospacing="0"/>
              <w:ind w:firstLine="0"/>
              <w:jc w:val="center"/>
              <w:rPr>
                <w:lang w:val="en-US"/>
              </w:rPr>
            </w:pPr>
            <w:r>
              <w:rPr>
                <w:lang w:val="en-US"/>
              </w:rPr>
              <w:t>p</w:t>
            </w:r>
          </w:p>
        </w:tc>
      </w:tr>
      <w:tr w:rsidR="0072748F" w:rsidTr="00321CC6">
        <w:tc>
          <w:tcPr>
            <w:tcW w:w="903" w:type="dxa"/>
          </w:tcPr>
          <w:p w:rsidR="0072748F" w:rsidRDefault="0072748F" w:rsidP="00321CC6">
            <w:pPr>
              <w:pStyle w:val="a9"/>
              <w:spacing w:before="0" w:beforeAutospacing="0" w:after="0" w:afterAutospacing="0"/>
              <w:ind w:firstLine="0"/>
              <w:jc w:val="center"/>
            </w:pPr>
          </w:p>
        </w:tc>
        <w:tc>
          <w:tcPr>
            <w:tcW w:w="3612" w:type="dxa"/>
            <w:gridSpan w:val="4"/>
          </w:tcPr>
          <w:p w:rsidR="0072748F" w:rsidRDefault="0072748F" w:rsidP="00321CC6">
            <w:pPr>
              <w:pStyle w:val="a9"/>
              <w:spacing w:before="0" w:beforeAutospacing="0" w:after="0" w:afterAutospacing="0"/>
              <w:ind w:firstLine="0"/>
              <w:jc w:val="center"/>
            </w:pPr>
            <w:r w:rsidRPr="002D1E2E">
              <w:t>Файл_1</w:t>
            </w:r>
          </w:p>
        </w:tc>
        <w:tc>
          <w:tcPr>
            <w:tcW w:w="903" w:type="dxa"/>
          </w:tcPr>
          <w:p w:rsidR="0072748F" w:rsidRDefault="0072748F" w:rsidP="00321CC6">
            <w:pPr>
              <w:pStyle w:val="a9"/>
              <w:spacing w:before="0" w:beforeAutospacing="0" w:after="0" w:afterAutospacing="0"/>
              <w:ind w:firstLine="0"/>
              <w:jc w:val="center"/>
            </w:pPr>
          </w:p>
        </w:tc>
        <w:tc>
          <w:tcPr>
            <w:tcW w:w="3614" w:type="dxa"/>
            <w:gridSpan w:val="4"/>
          </w:tcPr>
          <w:p w:rsidR="0072748F" w:rsidRPr="00C035FD" w:rsidRDefault="0072748F" w:rsidP="00321CC6">
            <w:pPr>
              <w:pStyle w:val="a9"/>
              <w:spacing w:before="0" w:beforeAutospacing="0" w:after="0" w:afterAutospacing="0"/>
              <w:ind w:firstLine="0"/>
              <w:jc w:val="center"/>
              <w:rPr>
                <w:lang w:val="en-US"/>
              </w:rPr>
            </w:pPr>
            <w:r>
              <w:t>Файл_</w:t>
            </w:r>
            <w:r>
              <w:rPr>
                <w:lang w:val="en-US"/>
              </w:rPr>
              <w:t>M</w:t>
            </w:r>
          </w:p>
        </w:tc>
        <w:tc>
          <w:tcPr>
            <w:tcW w:w="688" w:type="dxa"/>
          </w:tcPr>
          <w:p w:rsidR="0072748F" w:rsidRDefault="0072748F" w:rsidP="00321CC6">
            <w:pPr>
              <w:pStyle w:val="a9"/>
              <w:spacing w:before="0" w:beforeAutospacing="0" w:after="0" w:afterAutospacing="0"/>
              <w:ind w:firstLine="0"/>
              <w:jc w:val="center"/>
            </w:pPr>
          </w:p>
        </w:tc>
      </w:tr>
    </w:tbl>
    <w:p w:rsidR="0072748F" w:rsidRPr="002D1E2E" w:rsidRDefault="0072748F" w:rsidP="0072748F">
      <w:pPr>
        <w:pStyle w:val="a9"/>
        <w:spacing w:before="0" w:beforeAutospacing="0" w:after="0" w:afterAutospacing="0"/>
      </w:pPr>
      <w:r w:rsidRPr="002D1E2E">
        <w:t>Пользователями БД являются</w:t>
      </w:r>
      <w:r w:rsidRPr="002D1E2E">
        <w:rPr>
          <w:bCs/>
        </w:rPr>
        <w:t xml:space="preserve"> </w:t>
      </w:r>
      <w:r w:rsidRPr="002D1E2E">
        <w:rPr>
          <w:bCs/>
          <w:iCs/>
        </w:rPr>
        <w:t>четыре</w:t>
      </w:r>
      <w:r w:rsidRPr="002D1E2E">
        <w:t xml:space="preserve"> основные категории потребителей ее информации и/или поставщиков информации для нее: </w:t>
      </w:r>
      <w:r w:rsidRPr="002D1E2E">
        <w:rPr>
          <w:bCs/>
          <w:iCs/>
        </w:rPr>
        <w:t>конечные пользователи,</w:t>
      </w:r>
      <w:r w:rsidRPr="002D1E2E">
        <w:t xml:space="preserve"> </w:t>
      </w:r>
      <w:r w:rsidRPr="002D1E2E">
        <w:rPr>
          <w:bCs/>
          <w:iCs/>
        </w:rPr>
        <w:t>программисты</w:t>
      </w:r>
      <w:r w:rsidRPr="002D1E2E">
        <w:t xml:space="preserve"> и </w:t>
      </w:r>
      <w:r w:rsidRPr="002D1E2E">
        <w:rPr>
          <w:iCs/>
        </w:rPr>
        <w:t>системные</w:t>
      </w:r>
      <w:r w:rsidRPr="002D1E2E">
        <w:rPr>
          <w:bCs/>
          <w:iCs/>
        </w:rPr>
        <w:t xml:space="preserve"> аналитики, персонал</w:t>
      </w:r>
      <w:r w:rsidRPr="002D1E2E">
        <w:t xml:space="preserve"> поддержки БД в актуальном состоянии и </w:t>
      </w:r>
      <w:r w:rsidRPr="002D1E2E">
        <w:rPr>
          <w:bCs/>
          <w:iCs/>
        </w:rPr>
        <w:t xml:space="preserve">администратор </w:t>
      </w:r>
      <w:r w:rsidRPr="002D1E2E">
        <w:t xml:space="preserve">БД. Хорошо спроектированные </w:t>
      </w:r>
      <w:r w:rsidRPr="002D1E2E">
        <w:rPr>
          <w:iCs/>
        </w:rPr>
        <w:t>системы управления</w:t>
      </w:r>
      <w:r w:rsidRPr="002D1E2E">
        <w:t xml:space="preserve"> БД (СУБД), используют развитые </w:t>
      </w:r>
      <w:r w:rsidRPr="002D1E2E">
        <w:rPr>
          <w:iCs/>
        </w:rPr>
        <w:t>графические</w:t>
      </w:r>
      <w:r w:rsidRPr="002D1E2E">
        <w:t xml:space="preserve"> интерфейсы и поддерживают системы отчетов, отвечающие специфике пользователей</w:t>
      </w:r>
      <w:r w:rsidRPr="002D1E2E">
        <w:rPr>
          <w:bCs/>
        </w:rPr>
        <w:t xml:space="preserve"> указанных четырех</w:t>
      </w:r>
      <w:r w:rsidRPr="002D1E2E">
        <w:t xml:space="preserve"> категорий. В этом случае персонал поддержки БД и конечные пользователи могут легко осваивать и использовать СУБД для обеспечения своих потребностей без какой-либо специальной подготовки, т.е. </w:t>
      </w:r>
      <w:r w:rsidRPr="002D1E2E">
        <w:rPr>
          <w:iCs/>
        </w:rPr>
        <w:t>специфика</w:t>
      </w:r>
      <w:r w:rsidRPr="002D1E2E">
        <w:t xml:space="preserve"> функционирования данных систем скрыта от пользователя. Более того, хорошо спроектированные СУБД предоставляют опытному пользователю средства для создания собственных БД-приложений, не требуя от него специальной программистской подготовки.</w:t>
      </w:r>
      <w:r w:rsidRPr="002D1E2E">
        <w:rPr>
          <w:bCs/>
        </w:rPr>
        <w:t xml:space="preserve"> </w:t>
      </w:r>
      <w:r w:rsidRPr="002D1E2E">
        <w:rPr>
          <w:bCs/>
          <w:iCs/>
        </w:rPr>
        <w:t xml:space="preserve">Конечным </w:t>
      </w:r>
      <w:r w:rsidRPr="002D1E2E">
        <w:t xml:space="preserve">пользователям для обеспечения доступа к информации БД предоставляется графический интерфейс, как правило, в виде системы окон с функциональными меню, позволяющими легко получать необходимую информацию на экран и/или принтер в виде удобно оформленных отчетов. </w:t>
      </w:r>
    </w:p>
    <w:p w:rsidR="0072748F" w:rsidRPr="002D1E2E" w:rsidRDefault="0072748F" w:rsidP="0072748F">
      <w:pPr>
        <w:pStyle w:val="a9"/>
        <w:spacing w:before="0" w:beforeAutospacing="0" w:after="0" w:afterAutospacing="0"/>
      </w:pPr>
      <w:r w:rsidRPr="002D1E2E">
        <w:rPr>
          <w:bCs/>
          <w:iCs/>
        </w:rPr>
        <w:t>Программисты</w:t>
      </w:r>
      <w:r w:rsidRPr="002D1E2E">
        <w:t xml:space="preserve"> и </w:t>
      </w:r>
      <w:r w:rsidRPr="002D1E2E">
        <w:rPr>
          <w:iCs/>
        </w:rPr>
        <w:t>системные</w:t>
      </w:r>
      <w:r w:rsidRPr="002D1E2E">
        <w:rPr>
          <w:bCs/>
          <w:iCs/>
        </w:rPr>
        <w:t xml:space="preserve"> аналитики</w:t>
      </w:r>
      <w:r w:rsidRPr="002D1E2E">
        <w:t xml:space="preserve"> используют СУБД совершенно в ином качестве, обеспечивая разработку новых БД-приложений, поддерживая и модифицируя (при необходимости) уже существующие. Для данной группы пользователей СУБД требуются средства, обеспечивающие указанные функции (создание, откладка, редактирование и т.д.). Пользователи</w:t>
      </w:r>
      <w:r w:rsidRPr="002D1E2E">
        <w:rPr>
          <w:bCs/>
        </w:rPr>
        <w:t xml:space="preserve"> </w:t>
      </w:r>
      <w:r w:rsidRPr="002D1E2E">
        <w:rPr>
          <w:bCs/>
          <w:iCs/>
        </w:rPr>
        <w:t>третьей</w:t>
      </w:r>
      <w:r w:rsidRPr="002D1E2E">
        <w:t xml:space="preserve"> категории нуждаются в интерфейсе, как правило, графическом для обеспечения задач поддержания БД в актуальном состоянии. Эти пользователи состоят в штатах подразделений функциональных и/или обработки информации, обеспечивающих прикладную область, и отвечают за актуальное состояние соответствующей ей БД (контроль текущего состояния, удаление устаревшей информации, добавление новой и т.д.).</w:t>
      </w:r>
      <w:r w:rsidRPr="002D1E2E">
        <w:rPr>
          <w:bCs/>
        </w:rPr>
        <w:t xml:space="preserve"> </w:t>
      </w:r>
      <w:r w:rsidRPr="002D1E2E">
        <w:rPr>
          <w:bCs/>
          <w:iCs/>
        </w:rPr>
        <w:t>Программисты</w:t>
      </w:r>
      <w:r w:rsidRPr="002D1E2E">
        <w:t xml:space="preserve"> выполняют своего рода </w:t>
      </w:r>
      <w:r w:rsidRPr="002D1E2E">
        <w:rPr>
          <w:iCs/>
        </w:rPr>
        <w:t xml:space="preserve">посреднические </w:t>
      </w:r>
      <w:r w:rsidRPr="002D1E2E">
        <w:t>функции между БД и</w:t>
      </w:r>
      <w:r w:rsidRPr="002D1E2E">
        <w:rPr>
          <w:bCs/>
        </w:rPr>
        <w:t xml:space="preserve"> </w:t>
      </w:r>
      <w:r w:rsidRPr="002D1E2E">
        <w:rPr>
          <w:bCs/>
          <w:iCs/>
        </w:rPr>
        <w:t>конечными</w:t>
      </w:r>
      <w:r w:rsidRPr="002D1E2E">
        <w:t xml:space="preserve"> пользователями. И если на первых этапах развития БД-технологии они составляли весьма многочисленную группу пользователей, то в процессе развития СУБД и, прежде всего, массового использования ПК эта категория сходит на нет. Особую и ответственную роль выполняет</w:t>
      </w:r>
      <w:r w:rsidRPr="002D1E2E">
        <w:rPr>
          <w:bCs/>
        </w:rPr>
        <w:t xml:space="preserve"> </w:t>
      </w:r>
      <w:r w:rsidRPr="002D1E2E">
        <w:rPr>
          <w:bCs/>
          <w:iCs/>
        </w:rPr>
        <w:t>администратор,</w:t>
      </w:r>
      <w:r w:rsidRPr="002D1E2E">
        <w:t xml:space="preserve"> отвечающий как за актуальность находящейся в БД информации, так и за корректность функционирования и использования БД и СУБД. </w:t>
      </w:r>
    </w:p>
    <w:p w:rsidR="0072748F" w:rsidRPr="002D1E2E" w:rsidRDefault="0072748F" w:rsidP="0072748F">
      <w:pPr>
        <w:pStyle w:val="a9"/>
        <w:spacing w:before="0" w:beforeAutospacing="0" w:after="0" w:afterAutospacing="0"/>
      </w:pPr>
      <w:r w:rsidRPr="002D1E2E">
        <w:lastRenderedPageBreak/>
        <w:t xml:space="preserve">В случае больших БД может быть достаточно много </w:t>
      </w:r>
      <w:r w:rsidRPr="002D1E2E">
        <w:rPr>
          <w:iCs/>
        </w:rPr>
        <w:t xml:space="preserve">конечных </w:t>
      </w:r>
      <w:r w:rsidRPr="002D1E2E">
        <w:t xml:space="preserve">пользователей, ряд </w:t>
      </w:r>
      <w:r w:rsidRPr="002D1E2E">
        <w:rPr>
          <w:iCs/>
        </w:rPr>
        <w:t>программистов</w:t>
      </w:r>
      <w:r w:rsidRPr="002D1E2E">
        <w:t xml:space="preserve"> и несколько </w:t>
      </w:r>
      <w:r w:rsidRPr="002D1E2E">
        <w:rPr>
          <w:iCs/>
        </w:rPr>
        <w:t>администраторов</w:t>
      </w:r>
      <w:r w:rsidRPr="002D1E2E">
        <w:t xml:space="preserve"> БД; в случае небольших БД (что особенно характерно для ПК) все эти функции могут обеспечиваться одним человеком. Важные функции выполняет </w:t>
      </w:r>
      <w:r w:rsidRPr="002D1E2E">
        <w:rPr>
          <w:iCs/>
        </w:rPr>
        <w:t>администратор</w:t>
      </w:r>
      <w:r w:rsidRPr="002D1E2E">
        <w:t xml:space="preserve"> БД, отвечающий за выработку требований к БД, ее проектирование, реализацию, эффективное использование и сопровождение. Необходимость в таком специалисте вытекает из принципа </w:t>
      </w:r>
      <w:r w:rsidRPr="002D1E2E">
        <w:rPr>
          <w:iCs/>
        </w:rPr>
        <w:t>независимости</w:t>
      </w:r>
      <w:r w:rsidRPr="002D1E2E">
        <w:t xml:space="preserve"> данных, а также диктуется важностью БД в деятельности организаций и более крупных объединений </w:t>
      </w:r>
      <w:r>
        <w:t>–</w:t>
      </w:r>
      <w:r w:rsidRPr="002D1E2E">
        <w:t xml:space="preserve"> поставщиков и потребителей информации БД. </w:t>
      </w:r>
      <w:r w:rsidRPr="002D1E2E">
        <w:rPr>
          <w:iCs/>
        </w:rPr>
        <w:t>Администратор</w:t>
      </w:r>
      <w:r w:rsidRPr="002D1E2E">
        <w:t xml:space="preserve"> БД взаимодействует с пользователями в определении требований к базе в процессе выработки требований к системе в целом, пользуется языков описания данных для определения БД в процессе проектирования системы, взаимодействует с программистами, которые создают ПС использующее доступ к БД, отвечает за загрузку БД информацией в процессе реализации системы, контролирует работоспособность БД, используя соответствующие </w:t>
      </w:r>
      <w:r w:rsidRPr="002D1E2E">
        <w:rPr>
          <w:iCs/>
        </w:rPr>
        <w:t>программные</w:t>
      </w:r>
      <w:r w:rsidRPr="002D1E2E">
        <w:t xml:space="preserve"> и </w:t>
      </w:r>
      <w:r w:rsidRPr="002D1E2E">
        <w:rPr>
          <w:iCs/>
        </w:rPr>
        <w:t>аппаратные</w:t>
      </w:r>
      <w:r w:rsidRPr="002D1E2E">
        <w:t xml:space="preserve"> средства, и определяет, когда следует реорганизовывать данные в базе или начать работы по созданию новой, более совершенной БД. В целом функции</w:t>
      </w:r>
      <w:r w:rsidRPr="002D1E2E">
        <w:rPr>
          <w:bCs/>
        </w:rPr>
        <w:t xml:space="preserve"> </w:t>
      </w:r>
      <w:r w:rsidRPr="002D1E2E">
        <w:rPr>
          <w:bCs/>
          <w:iCs/>
        </w:rPr>
        <w:t>администратора</w:t>
      </w:r>
      <w:r w:rsidRPr="002D1E2E">
        <w:t xml:space="preserve"> БД сводятся к поддержанию целостности БД, необходимого уровня защиты ее данных и эффективности. Среди его </w:t>
      </w:r>
      <w:r w:rsidRPr="002D1E2E">
        <w:rPr>
          <w:iCs/>
        </w:rPr>
        <w:t>наиболее</w:t>
      </w:r>
      <w:r w:rsidRPr="002D1E2E">
        <w:t xml:space="preserve"> важных обязанностей –</w:t>
      </w:r>
      <w:r w:rsidRPr="002D1E2E">
        <w:rPr>
          <w:bCs/>
        </w:rPr>
        <w:t xml:space="preserve"> </w:t>
      </w:r>
      <w:r w:rsidRPr="002D1E2E">
        <w:rPr>
          <w:bCs/>
          <w:iCs/>
        </w:rPr>
        <w:t>согласование</w:t>
      </w:r>
      <w:r w:rsidRPr="002D1E2E">
        <w:t xml:space="preserve"> конфликтующих требований, которое требуется достаточно часто, ибо БД обслуживает, как правило, целый ряд различных прикладных процессов. </w:t>
      </w:r>
    </w:p>
    <w:p w:rsidR="0072748F" w:rsidRPr="002D1E2E" w:rsidRDefault="0072748F" w:rsidP="0072748F">
      <w:pPr>
        <w:pStyle w:val="a9"/>
        <w:spacing w:before="0" w:beforeAutospacing="0" w:after="0" w:afterAutospacing="0"/>
      </w:pPr>
      <w:r w:rsidRPr="002D1E2E">
        <w:t>Как уже отмечалось, БД представляет собой</w:t>
      </w:r>
      <w:r w:rsidRPr="002D1E2E">
        <w:rPr>
          <w:bCs/>
        </w:rPr>
        <w:t xml:space="preserve"> </w:t>
      </w:r>
      <w:r w:rsidRPr="002D1E2E">
        <w:rPr>
          <w:bCs/>
          <w:iCs/>
        </w:rPr>
        <w:t>совокупность</w:t>
      </w:r>
      <w:r w:rsidRPr="002D1E2E">
        <w:t xml:space="preserve"> логически взаимосвязанных </w:t>
      </w:r>
      <w:r w:rsidRPr="002D1E2E">
        <w:rPr>
          <w:iCs/>
        </w:rPr>
        <w:t>файлов данных</w:t>
      </w:r>
      <w:r w:rsidRPr="002D1E2E">
        <w:t xml:space="preserve"> определенной организации; для определения и обращения к такой файловой совокупности используют средства </w:t>
      </w:r>
      <w:r w:rsidRPr="002D1E2E">
        <w:rPr>
          <w:iCs/>
        </w:rPr>
        <w:t>системы управления</w:t>
      </w:r>
      <w:r w:rsidRPr="002D1E2E">
        <w:t xml:space="preserve"> БД (СУБД). СУБД представляет собой со</w:t>
      </w:r>
      <w:r w:rsidRPr="002D1E2E">
        <w:rPr>
          <w:iCs/>
        </w:rPr>
        <w:t>вокупность лингвистических</w:t>
      </w:r>
      <w:r w:rsidRPr="002D1E2E">
        <w:t xml:space="preserve"> и </w:t>
      </w:r>
      <w:r w:rsidRPr="002D1E2E">
        <w:rPr>
          <w:iCs/>
        </w:rPr>
        <w:t>программных</w:t>
      </w:r>
      <w:r w:rsidRPr="002D1E2E">
        <w:t xml:space="preserve"> средств, предназначенных для создания, ведения и совместного использования БД многими пользователями. Тогда как под</w:t>
      </w:r>
      <w:r w:rsidRPr="002D1E2E">
        <w:rPr>
          <w:bCs/>
        </w:rPr>
        <w:t xml:space="preserve"> </w:t>
      </w:r>
      <w:r w:rsidRPr="002D1E2E">
        <w:rPr>
          <w:bCs/>
          <w:iCs/>
        </w:rPr>
        <w:t>системой</w:t>
      </w:r>
      <w:r w:rsidRPr="002D1E2E">
        <w:t xml:space="preserve"> БД понимается СУБД с </w:t>
      </w:r>
      <w:r w:rsidRPr="002D1E2E">
        <w:rPr>
          <w:iCs/>
        </w:rPr>
        <w:t xml:space="preserve">наполненной </w:t>
      </w:r>
      <w:r w:rsidRPr="002D1E2E">
        <w:t xml:space="preserve">соответствующей информацией БД, управляемой ее средствами. Это означает, </w:t>
      </w:r>
      <w:r w:rsidRPr="002D1E2E">
        <w:rPr>
          <w:iCs/>
        </w:rPr>
        <w:t>во-первых,</w:t>
      </w:r>
      <w:r w:rsidRPr="002D1E2E">
        <w:t xml:space="preserve"> что совокупность файлов БД определяется посредством схемы, не зависящей от программ, которые к ней обращаются, и, </w:t>
      </w:r>
      <w:r w:rsidRPr="002D1E2E">
        <w:rPr>
          <w:iCs/>
        </w:rPr>
        <w:t>во-вторых,</w:t>
      </w:r>
      <w:r w:rsidRPr="002D1E2E">
        <w:t xml:space="preserve"> что она реализована на основе ВП </w:t>
      </w:r>
      <w:r w:rsidRPr="002D1E2E">
        <w:rPr>
          <w:iCs/>
        </w:rPr>
        <w:t>прямого доступа.</w:t>
      </w:r>
      <w:r w:rsidRPr="002D1E2E">
        <w:t xml:space="preserve"> Использование СУБД обеспечивает лучшее управление данными, более совершенную организацию файлов и более простое обращение к ним по сравнению с обычными способами хранения информации. Вследствие более совершенных механизмов доступа БД, как правило, имеют более сложную организацию, чем обычные файлы, объединяя </w:t>
      </w:r>
      <w:r w:rsidRPr="002D1E2E">
        <w:rPr>
          <w:iCs/>
        </w:rPr>
        <w:t>данные,</w:t>
      </w:r>
      <w:r w:rsidRPr="002D1E2E">
        <w:t xml:space="preserve"> ранее хранящиеся во многих отдельных файлах. Размер и сложность не являются определяющими характеристиками БД – наличие СУБД для ПК и даже в среде ряда пакетов (например, табличных процессоров, интегрированных и др.) приводит к созданию большого числа относительно простых и небольших БД, достоинством которых (при наличии соответствующих СУБД) являются простота определения и доступа к данным. Под </w:t>
      </w:r>
      <w:r w:rsidRPr="002D1E2E">
        <w:rPr>
          <w:iCs/>
        </w:rPr>
        <w:t>банком данных</w:t>
      </w:r>
      <w:r w:rsidRPr="002D1E2E">
        <w:t xml:space="preserve"> (БнД) понимается </w:t>
      </w:r>
      <w:r w:rsidRPr="002D1E2E">
        <w:rPr>
          <w:iCs/>
        </w:rPr>
        <w:t>система лингвистических, программных, аппаратных</w:t>
      </w:r>
      <w:r w:rsidRPr="002D1E2E">
        <w:t xml:space="preserve"> и </w:t>
      </w:r>
      <w:r w:rsidRPr="002D1E2E">
        <w:rPr>
          <w:iCs/>
        </w:rPr>
        <w:t>организационных</w:t>
      </w:r>
      <w:r w:rsidRPr="002D1E2E">
        <w:t xml:space="preserve"> средств, основанная на БД-технологии и предназначенная для </w:t>
      </w:r>
      <w:r w:rsidRPr="002D1E2E">
        <w:rPr>
          <w:iCs/>
        </w:rPr>
        <w:lastRenderedPageBreak/>
        <w:t>централизованного</w:t>
      </w:r>
      <w:r w:rsidRPr="002D1E2E">
        <w:rPr>
          <w:bCs/>
          <w:iCs/>
        </w:rPr>
        <w:t xml:space="preserve"> накопления</w:t>
      </w:r>
      <w:r w:rsidRPr="002D1E2E">
        <w:rPr>
          <w:bCs/>
        </w:rPr>
        <w:t xml:space="preserve"> и</w:t>
      </w:r>
      <w:r w:rsidRPr="002D1E2E">
        <w:t xml:space="preserve"> </w:t>
      </w:r>
      <w:r w:rsidRPr="002D1E2E">
        <w:rPr>
          <w:iCs/>
        </w:rPr>
        <w:t>коллективного</w:t>
      </w:r>
      <w:r w:rsidRPr="002D1E2E">
        <w:rPr>
          <w:bCs/>
          <w:iCs/>
        </w:rPr>
        <w:t xml:space="preserve"> использования</w:t>
      </w:r>
      <w:r w:rsidRPr="002D1E2E">
        <w:t xml:space="preserve"> данных в той или иной прикладной области. Тогда как </w:t>
      </w:r>
      <w:r w:rsidRPr="002D1E2E">
        <w:rPr>
          <w:iCs/>
        </w:rPr>
        <w:t>система обработки информации</w:t>
      </w:r>
      <w:r w:rsidRPr="002D1E2E">
        <w:t xml:space="preserve"> (СОИ) реализует автоматизированный сбор, обработку и хранение информации, включая соответствующие лингвистические, программные, аппаратные, организационные средства и обслуживающий их персонал. </w:t>
      </w:r>
    </w:p>
    <w:p w:rsidR="0072748F" w:rsidRPr="002D1E2E" w:rsidRDefault="0072748F" w:rsidP="0072748F">
      <w:pPr>
        <w:pStyle w:val="a9"/>
        <w:spacing w:before="0" w:beforeAutospacing="0" w:after="0" w:afterAutospacing="0"/>
      </w:pPr>
      <w:r w:rsidRPr="002D1E2E">
        <w:t xml:space="preserve">Под </w:t>
      </w:r>
      <w:r w:rsidRPr="002D1E2E">
        <w:rPr>
          <w:iCs/>
        </w:rPr>
        <w:t>целостностью</w:t>
      </w:r>
      <w:r w:rsidRPr="002D1E2E">
        <w:t xml:space="preserve"> БД понимается </w:t>
      </w:r>
      <w:r w:rsidRPr="002D1E2E">
        <w:rPr>
          <w:iCs/>
        </w:rPr>
        <w:t>актуальное</w:t>
      </w:r>
      <w:r w:rsidRPr="002D1E2E">
        <w:t xml:space="preserve"> состояние ее данных, отражающих состояние некоторой реальной прикладной области и подчиняющихся правилам </w:t>
      </w:r>
      <w:r w:rsidRPr="002D1E2E">
        <w:rPr>
          <w:iCs/>
        </w:rPr>
        <w:t>непротиворечивости.</w:t>
      </w:r>
      <w:r w:rsidRPr="002D1E2E">
        <w:t xml:space="preserve"> Под </w:t>
      </w:r>
      <w:r w:rsidRPr="002D1E2E">
        <w:rPr>
          <w:iCs/>
        </w:rPr>
        <w:t>языком</w:t>
      </w:r>
      <w:r w:rsidRPr="002D1E2E">
        <w:t xml:space="preserve"> БД понимается один или совокупность языков, обеспечивающих описание данных, манипулирование с данными. Конкретный язык БД всегда ассоциируется с конкретной СУБД. СУБД представляет собой средства обработки на языке </w:t>
      </w:r>
      <w:r w:rsidRPr="002D1E2E">
        <w:rPr>
          <w:iCs/>
        </w:rPr>
        <w:t>базы данных,</w:t>
      </w:r>
      <w:r w:rsidRPr="002D1E2E">
        <w:t xml:space="preserve"> позволяющие обрабатывать обращения к БД, поступающие от прикладных программ и/или конечных пользователей, и поддерживать </w:t>
      </w:r>
      <w:r w:rsidRPr="002D1E2E">
        <w:rPr>
          <w:iCs/>
        </w:rPr>
        <w:t>целостность</w:t>
      </w:r>
      <w:r w:rsidRPr="002D1E2E">
        <w:t xml:space="preserve"> БД. Таким образом, СУБД имеет свойства, характерные как для </w:t>
      </w:r>
      <w:r w:rsidRPr="002D1E2E">
        <w:rPr>
          <w:iCs/>
        </w:rPr>
        <w:t>компиляторов,</w:t>
      </w:r>
      <w:r w:rsidRPr="002D1E2E">
        <w:t xml:space="preserve"> так и для ОС, однако по сравнению с </w:t>
      </w:r>
      <w:r w:rsidRPr="002D1E2E">
        <w:rPr>
          <w:iCs/>
        </w:rPr>
        <w:t>первыми</w:t>
      </w:r>
      <w:r w:rsidRPr="002D1E2E">
        <w:t xml:space="preserve"> обеспечивается более высокий уровень </w:t>
      </w:r>
      <w:r w:rsidRPr="002D1E2E">
        <w:rPr>
          <w:iCs/>
        </w:rPr>
        <w:t>абстрагирования,</w:t>
      </w:r>
      <w:r w:rsidRPr="002D1E2E">
        <w:t xml:space="preserve"> что оказывается </w:t>
      </w:r>
      <w:r w:rsidRPr="002D1E2E">
        <w:rPr>
          <w:iCs/>
        </w:rPr>
        <w:t>очень</w:t>
      </w:r>
      <w:r w:rsidRPr="002D1E2E">
        <w:t xml:space="preserve"> полезным как для </w:t>
      </w:r>
      <w:r w:rsidRPr="002D1E2E">
        <w:rPr>
          <w:iCs/>
        </w:rPr>
        <w:t>программистов,</w:t>
      </w:r>
      <w:r w:rsidRPr="002D1E2E">
        <w:t xml:space="preserve"> так и для </w:t>
      </w:r>
      <w:r w:rsidRPr="002D1E2E">
        <w:rPr>
          <w:iCs/>
        </w:rPr>
        <w:t>конечных</w:t>
      </w:r>
      <w:r w:rsidRPr="002D1E2E">
        <w:t xml:space="preserve"> пользователей. </w:t>
      </w:r>
    </w:p>
    <w:p w:rsidR="0072748F" w:rsidRPr="002D1E2E" w:rsidRDefault="0072748F" w:rsidP="0072748F">
      <w:pPr>
        <w:pStyle w:val="a9"/>
        <w:spacing w:before="0" w:beforeAutospacing="0" w:after="0" w:afterAutospacing="0"/>
      </w:pPr>
      <w:r w:rsidRPr="002D1E2E">
        <w:t>Схема взаимодействия с базами данных изображена на рисунке 1.1.</w:t>
      </w:r>
    </w:p>
    <w:p w:rsidR="0072748F" w:rsidRPr="002D1E2E" w:rsidRDefault="0072748F" w:rsidP="0072748F">
      <w:pPr>
        <w:ind w:firstLine="0"/>
      </w:pPr>
      <w:r>
        <w:rPr>
          <w:noProof/>
        </w:rPr>
        <w:drawing>
          <wp:inline distT="0" distB="0" distL="0" distR="0">
            <wp:extent cx="6162675" cy="5048250"/>
            <wp:effectExtent l="19050" t="0" r="9525" b="0"/>
            <wp:docPr id="5" name="Рисунок 5" descr="P_099_02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_099_02_04"/>
                    <pic:cNvPicPr>
                      <a:picLocks noChangeAspect="1" noChangeArrowheads="1"/>
                    </pic:cNvPicPr>
                  </pic:nvPicPr>
                  <pic:blipFill>
                    <a:blip r:embed="rId5" cstate="print"/>
                    <a:srcRect/>
                    <a:stretch>
                      <a:fillRect/>
                    </a:stretch>
                  </pic:blipFill>
                  <pic:spPr bwMode="auto">
                    <a:xfrm>
                      <a:off x="0" y="0"/>
                      <a:ext cx="6162675" cy="5048250"/>
                    </a:xfrm>
                    <a:prstGeom prst="rect">
                      <a:avLst/>
                    </a:prstGeom>
                    <a:noFill/>
                    <a:ln w="9525">
                      <a:noFill/>
                      <a:miter lim="800000"/>
                      <a:headEnd/>
                      <a:tailEnd/>
                    </a:ln>
                  </pic:spPr>
                </pic:pic>
              </a:graphicData>
            </a:graphic>
          </wp:inline>
        </w:drawing>
      </w:r>
    </w:p>
    <w:p w:rsidR="0072748F" w:rsidRDefault="0072748F" w:rsidP="0072748F">
      <w:pPr>
        <w:ind w:firstLine="0"/>
        <w:jc w:val="center"/>
      </w:pPr>
      <w:r w:rsidRPr="002D1E2E">
        <w:t>Рисунок 1.1 – Схема взаимодействия с БД</w:t>
      </w:r>
    </w:p>
    <w:p w:rsidR="0072748F" w:rsidRPr="002D1E2E" w:rsidRDefault="0072748F" w:rsidP="0072748F">
      <w:pPr>
        <w:jc w:val="center"/>
      </w:pPr>
    </w:p>
    <w:p w:rsidR="0072748F" w:rsidRPr="002D1E2E" w:rsidRDefault="0072748F" w:rsidP="0072748F">
      <w:pPr>
        <w:pStyle w:val="3"/>
      </w:pPr>
      <w:bookmarkStart w:id="4" w:name="_Toc201384635"/>
      <w:r w:rsidRPr="002D1E2E">
        <w:lastRenderedPageBreak/>
        <w:t>1.2 Классификация баз данных</w:t>
      </w:r>
      <w:bookmarkEnd w:id="4"/>
    </w:p>
    <w:p w:rsidR="0072748F" w:rsidRPr="002D1E2E" w:rsidRDefault="0072748F" w:rsidP="0072748F">
      <w:pPr>
        <w:ind w:firstLine="900"/>
      </w:pPr>
      <w:r w:rsidRPr="002D1E2E">
        <w:rPr>
          <w:rStyle w:val="-"/>
        </w:rPr>
        <w:t>Классификация</w:t>
      </w:r>
      <w:r w:rsidRPr="002D1E2E">
        <w:t xml:space="preserve"> – разделение множества на подмножества по неформально предложенному признаку. В силу многогранности баз данных и СУБД (комплекса технических и программных средств для хранения, поиска, защиты и использования данных) имеется множество классификационных признаков. Классификация БД по основным из них приведена на рис</w:t>
      </w:r>
      <w:r>
        <w:t>унке В.1 приложения В</w:t>
      </w:r>
      <w:r w:rsidRPr="002D1E2E">
        <w:t>. Базы данных могут классифицироваться и с точки зрения экономической: по условиям предоставления услуг – бесплатные и платные (бесприбыльные, коммерческие); по форме собственности</w:t>
      </w:r>
      <w:r>
        <w:t xml:space="preserve"> – </w:t>
      </w:r>
      <w:r w:rsidRPr="002D1E2E">
        <w:t>государственные, негосударственные; по степени доступности – общедоступные, с ограниченным кругом пользователей.</w:t>
      </w:r>
    </w:p>
    <w:p w:rsidR="0072748F" w:rsidRPr="002D1E2E" w:rsidRDefault="0072748F" w:rsidP="0072748F">
      <w:pPr>
        <w:pStyle w:val="a9"/>
        <w:spacing w:before="0" w:beforeAutospacing="0" w:after="0" w:afterAutospacing="0"/>
      </w:pPr>
      <w:r w:rsidRPr="002D1E2E">
        <w:rPr>
          <w:bCs/>
        </w:rPr>
        <w:t>По технологии обработки данных базы</w:t>
      </w:r>
      <w:r w:rsidRPr="002D1E2E">
        <w:t xml:space="preserve"> данных подразделяются на централизованные и распределенные.</w:t>
      </w:r>
    </w:p>
    <w:p w:rsidR="0072748F" w:rsidRPr="002D1E2E" w:rsidRDefault="0072748F" w:rsidP="0072748F">
      <w:pPr>
        <w:pStyle w:val="a9"/>
        <w:spacing w:before="0" w:beforeAutospacing="0" w:after="0" w:afterAutospacing="0"/>
      </w:pPr>
      <w:r w:rsidRPr="002D1E2E">
        <w:rPr>
          <w:bCs/>
        </w:rPr>
        <w:t>Централизованная база данных</w:t>
      </w:r>
      <w:r w:rsidRPr="002D1E2E">
        <w:t xml:space="preserve"> хранится в памяти одной вычислительной системы. Эта вычислительная система может быть мэйнфреймом</w:t>
      </w:r>
      <w:r>
        <w:t xml:space="preserve"> – </w:t>
      </w:r>
      <w:r w:rsidRPr="002D1E2E">
        <w:t>тогда доступ к ней организуется с использованием терминалов</w:t>
      </w:r>
      <w:r>
        <w:t xml:space="preserve"> – </w:t>
      </w:r>
      <w:r w:rsidRPr="002D1E2E">
        <w:t>или файловым сервером локальной сети ПК.</w:t>
      </w:r>
    </w:p>
    <w:p w:rsidR="0072748F" w:rsidRPr="002D1E2E" w:rsidRDefault="0072748F" w:rsidP="0072748F">
      <w:pPr>
        <w:pStyle w:val="a9"/>
        <w:spacing w:before="0" w:beforeAutospacing="0" w:after="0" w:afterAutospacing="0"/>
      </w:pPr>
      <w:r w:rsidRPr="002D1E2E">
        <w:rPr>
          <w:bCs/>
        </w:rPr>
        <w:t>Распределенная база данных</w:t>
      </w:r>
      <w:r w:rsidRPr="002D1E2E">
        <w:t xml:space="preserve"> состоит из нескольких, возможно, пересекающихся или даже дублирующих друг друга частей, которые хранятся в различных ЭВМ вычислительной сети. Работа с такой базой осуществляется с помощью системы управления распределенной базой данных (СУРБД).</w:t>
      </w:r>
    </w:p>
    <w:p w:rsidR="0072748F" w:rsidRPr="002D1E2E" w:rsidRDefault="0072748F" w:rsidP="0072748F">
      <w:pPr>
        <w:pStyle w:val="a9"/>
        <w:spacing w:before="0" w:beforeAutospacing="0" w:after="0" w:afterAutospacing="0"/>
      </w:pPr>
      <w:r w:rsidRPr="002D1E2E">
        <w:t xml:space="preserve">По способу доступа к данным базы данных разделяются на </w:t>
      </w:r>
      <w:r w:rsidRPr="002D1E2E">
        <w:rPr>
          <w:bCs/>
        </w:rPr>
        <w:t>базы данных с локальным доступом</w:t>
      </w:r>
      <w:r w:rsidRPr="002D1E2E">
        <w:t xml:space="preserve"> и </w:t>
      </w:r>
      <w:r w:rsidRPr="002D1E2E">
        <w:rPr>
          <w:bCs/>
        </w:rPr>
        <w:t>базы данных с сетевым доступом</w:t>
      </w:r>
      <w:r w:rsidRPr="002D1E2E">
        <w:t>.</w:t>
      </w:r>
    </w:p>
    <w:p w:rsidR="0072748F" w:rsidRPr="002D1E2E" w:rsidRDefault="0072748F" w:rsidP="0072748F">
      <w:pPr>
        <w:pStyle w:val="a9"/>
        <w:spacing w:before="0" w:beforeAutospacing="0" w:after="0" w:afterAutospacing="0"/>
      </w:pPr>
      <w:r w:rsidRPr="002D1E2E">
        <w:t>Для всех современных баз данных можно организовать сетевой доступ с многопользовательским режимом работы.</w:t>
      </w:r>
    </w:p>
    <w:p w:rsidR="0072748F" w:rsidRPr="002D1E2E" w:rsidRDefault="0072748F" w:rsidP="0072748F">
      <w:pPr>
        <w:pStyle w:val="a9"/>
        <w:spacing w:before="0" w:beforeAutospacing="0" w:after="0" w:afterAutospacing="0"/>
      </w:pPr>
      <w:r w:rsidRPr="002D1E2E">
        <w:t>Централизованные базы данных с сетевым доступом могут иметь следующую архитектуру:</w:t>
      </w:r>
    </w:p>
    <w:p w:rsidR="0072748F" w:rsidRPr="002D1E2E" w:rsidRDefault="0072748F" w:rsidP="0072748F">
      <w:pPr>
        <w:ind w:firstLine="900"/>
        <w:jc w:val="left"/>
      </w:pPr>
      <w:r w:rsidRPr="002D1E2E">
        <w:rPr>
          <w:rStyle w:val="keyword"/>
        </w:rPr>
        <w:t>– файл-сервер</w:t>
      </w:r>
      <w:r w:rsidRPr="002D1E2E">
        <w:t>;</w:t>
      </w:r>
    </w:p>
    <w:p w:rsidR="0072748F" w:rsidRPr="002D1E2E" w:rsidRDefault="0072748F" w:rsidP="0072748F">
      <w:pPr>
        <w:ind w:firstLine="900"/>
        <w:jc w:val="left"/>
      </w:pPr>
      <w:r w:rsidRPr="002D1E2E">
        <w:rPr>
          <w:rStyle w:val="keyword"/>
        </w:rPr>
        <w:t>– клиент-сервер</w:t>
      </w:r>
      <w:r w:rsidRPr="002D1E2E">
        <w:t xml:space="preserve"> базы данных;</w:t>
      </w:r>
    </w:p>
    <w:p w:rsidR="0072748F" w:rsidRPr="002D1E2E" w:rsidRDefault="0072748F" w:rsidP="0072748F">
      <w:pPr>
        <w:ind w:firstLine="900"/>
        <w:jc w:val="left"/>
      </w:pPr>
      <w:r w:rsidRPr="002D1E2E">
        <w:t xml:space="preserve">– </w:t>
      </w:r>
      <w:r>
        <w:t>«</w:t>
      </w:r>
      <w:r w:rsidRPr="002D1E2E">
        <w:t>тонкий клиент</w:t>
      </w:r>
      <w:r>
        <w:t>» –</w:t>
      </w:r>
      <w:r w:rsidRPr="002D1E2E">
        <w:t xml:space="preserve"> сервер приложений</w:t>
      </w:r>
      <w:r>
        <w:t xml:space="preserve"> – </w:t>
      </w:r>
      <w:r w:rsidRPr="002D1E2E">
        <w:t>сервер базы данных (трехуровневая архитектура).</w:t>
      </w:r>
    </w:p>
    <w:p w:rsidR="0072748F" w:rsidRDefault="0072748F" w:rsidP="0072748F">
      <w:pPr>
        <w:pStyle w:val="a9"/>
        <w:spacing w:before="0" w:beforeAutospacing="0" w:after="0" w:afterAutospacing="0"/>
      </w:pPr>
      <w:bookmarkStart w:id="5" w:name="image.2.1"/>
      <w:bookmarkEnd w:id="5"/>
      <w:r w:rsidRPr="002D1E2E">
        <w:rPr>
          <w:rStyle w:val="keyword"/>
        </w:rPr>
        <w:t>Файл-сервер</w:t>
      </w:r>
      <w:r w:rsidRPr="002D1E2E">
        <w:t>. Архитектура систем БД с сетевым доступом предполагает выделение одной из машин сети в качестве центральной (файловый сервер). На этот компьютер устанавливается операционная система (ОС) для выделенного сервера (например, Microsoft Windows Server 2003). На нем же хранится совместно используемая централизованная БД в виде одного или группы файлов. Все другие компьютеры сети выполняют функции рабочих станций (могут работать в ОС Microsoft Windows 2000 Professional или Microsoft Windows 98). Файлы базы данных в соответствии с пользовательскими запросами передаются на рабочие станции, где и производится обработка информации (рисунок 1.</w:t>
      </w:r>
      <w:r>
        <w:t>2</w:t>
      </w:r>
      <w:r w:rsidRPr="002D1E2E">
        <w:t>). При большой интенсивности доступа к одним и тем же данным производительность информационной системы падает. Пользователи могут создавать также локальные БД на рабочих станциях.</w:t>
      </w:r>
    </w:p>
    <w:p w:rsidR="0072748F" w:rsidRPr="002D1E2E" w:rsidRDefault="0072748F" w:rsidP="0072748F">
      <w:pPr>
        <w:ind w:firstLine="0"/>
        <w:jc w:val="center"/>
      </w:pPr>
      <w:r>
        <w:rPr>
          <w:noProof/>
        </w:rPr>
        <w:lastRenderedPageBreak/>
        <w:drawing>
          <wp:inline distT="0" distB="0" distL="0" distR="0">
            <wp:extent cx="4333875" cy="1943100"/>
            <wp:effectExtent l="1905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srcRect/>
                    <a:stretch>
                      <a:fillRect/>
                    </a:stretch>
                  </pic:blipFill>
                  <pic:spPr bwMode="auto">
                    <a:xfrm>
                      <a:off x="0" y="0"/>
                      <a:ext cx="4333875" cy="1943100"/>
                    </a:xfrm>
                    <a:prstGeom prst="rect">
                      <a:avLst/>
                    </a:prstGeom>
                    <a:noFill/>
                    <a:ln w="9525">
                      <a:noFill/>
                      <a:miter lim="800000"/>
                      <a:headEnd/>
                      <a:tailEnd/>
                    </a:ln>
                  </pic:spPr>
                </pic:pic>
              </a:graphicData>
            </a:graphic>
          </wp:inline>
        </w:drawing>
      </w:r>
    </w:p>
    <w:p w:rsidR="0072748F" w:rsidRPr="002D1E2E" w:rsidRDefault="0072748F" w:rsidP="0072748F">
      <w:pPr>
        <w:ind w:firstLine="0"/>
        <w:jc w:val="center"/>
      </w:pPr>
      <w:r w:rsidRPr="002D1E2E">
        <w:rPr>
          <w:bCs/>
        </w:rPr>
        <w:t>Рисунок 1.</w:t>
      </w:r>
      <w:r>
        <w:rPr>
          <w:bCs/>
        </w:rPr>
        <w:t>2</w:t>
      </w:r>
      <w:r w:rsidRPr="002D1E2E">
        <w:rPr>
          <w:bCs/>
        </w:rPr>
        <w:t xml:space="preserve"> –</w:t>
      </w:r>
      <w:r w:rsidRPr="002D1E2E">
        <w:t>  Схема работы с БД в локальной сети с выделенным файловым сервером</w:t>
      </w:r>
    </w:p>
    <w:p w:rsidR="0072748F" w:rsidRPr="002D1E2E" w:rsidRDefault="0072748F" w:rsidP="0072748F">
      <w:pPr>
        <w:pStyle w:val="a9"/>
        <w:spacing w:before="0" w:beforeAutospacing="0" w:after="0" w:afterAutospacing="0"/>
      </w:pPr>
      <w:r w:rsidRPr="002D1E2E">
        <w:rPr>
          <w:rStyle w:val="keyword"/>
        </w:rPr>
        <w:t>Клиент-сервер</w:t>
      </w:r>
      <w:r w:rsidRPr="002D1E2E">
        <w:t xml:space="preserve">. В этой архитектуре на выделенном сервере, работающем под управлением серверной операционной системы, устанавливается специальное программное обеспечение (ПО) – сервер БД, например, Microsoft®SQL Server™ или Oracle. СУБД подразделяется на две части: клиентскую и серверную. Основа работы сервера БД – использование языка запросов (SQL). Запрос на языке SQL, передаваемый клиентом (рабочей станцией) серверу БД, порождает поиск и извлечение данных на сервере. Извлеченные данные транспортируются по сети от сервера к клиенту </w:t>
      </w:r>
      <w:r>
        <w:t xml:space="preserve">    </w:t>
      </w:r>
      <w:r w:rsidRPr="002D1E2E">
        <w:t>(рисунок 1.</w:t>
      </w:r>
      <w:r>
        <w:t>3</w:t>
      </w:r>
      <w:r w:rsidRPr="002D1E2E">
        <w:t>). Тем самым, количество передаваемой по сети информации уменьшается во много раз.</w:t>
      </w:r>
      <w:r w:rsidRPr="00072FB4">
        <w:t xml:space="preserve"> </w:t>
      </w:r>
    </w:p>
    <w:p w:rsidR="0072748F" w:rsidRPr="002D1E2E" w:rsidRDefault="0072748F" w:rsidP="0072748F">
      <w:pPr>
        <w:ind w:firstLine="0"/>
        <w:jc w:val="center"/>
      </w:pPr>
      <w:bookmarkStart w:id="6" w:name="image.2.2"/>
      <w:bookmarkEnd w:id="6"/>
      <w:r>
        <w:rPr>
          <w:noProof/>
        </w:rPr>
        <w:drawing>
          <wp:inline distT="0" distB="0" distL="0" distR="0">
            <wp:extent cx="4105275" cy="1790700"/>
            <wp:effectExtent l="1905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srcRect/>
                    <a:stretch>
                      <a:fillRect/>
                    </a:stretch>
                  </pic:blipFill>
                  <pic:spPr bwMode="auto">
                    <a:xfrm>
                      <a:off x="0" y="0"/>
                      <a:ext cx="4105275" cy="1790700"/>
                    </a:xfrm>
                    <a:prstGeom prst="rect">
                      <a:avLst/>
                    </a:prstGeom>
                    <a:noFill/>
                    <a:ln w="9525">
                      <a:noFill/>
                      <a:miter lim="800000"/>
                      <a:headEnd/>
                      <a:tailEnd/>
                    </a:ln>
                  </pic:spPr>
                </pic:pic>
              </a:graphicData>
            </a:graphic>
          </wp:inline>
        </w:drawing>
      </w:r>
    </w:p>
    <w:p w:rsidR="0072748F" w:rsidRPr="002D1E2E" w:rsidRDefault="0072748F" w:rsidP="0072748F">
      <w:pPr>
        <w:ind w:firstLine="0"/>
        <w:jc w:val="center"/>
      </w:pPr>
      <w:r w:rsidRPr="002D1E2E">
        <w:rPr>
          <w:bCs/>
        </w:rPr>
        <w:t>Рисунок 1.</w:t>
      </w:r>
      <w:r>
        <w:rPr>
          <w:bCs/>
        </w:rPr>
        <w:t>3</w:t>
      </w:r>
      <w:r w:rsidRPr="002D1E2E">
        <w:rPr>
          <w:bCs/>
        </w:rPr>
        <w:t xml:space="preserve"> –</w:t>
      </w:r>
      <w:r w:rsidRPr="002D1E2E">
        <w:t xml:space="preserve">  Схема работы с БД в архитектуре </w:t>
      </w:r>
      <w:r>
        <w:t>«</w:t>
      </w:r>
      <w:r w:rsidRPr="002D1E2E">
        <w:t>Клиент-сервер</w:t>
      </w:r>
      <w:r>
        <w:t>»</w:t>
      </w:r>
    </w:p>
    <w:p w:rsidR="0072748F" w:rsidRPr="002D1E2E" w:rsidRDefault="0072748F" w:rsidP="0072748F">
      <w:pPr>
        <w:pStyle w:val="a9"/>
        <w:spacing w:before="0" w:beforeAutospacing="0" w:after="0" w:afterAutospacing="0"/>
      </w:pPr>
      <w:r w:rsidRPr="002D1E2E">
        <w:rPr>
          <w:bCs/>
        </w:rPr>
        <w:t>Трехуровневая архитектура</w:t>
      </w:r>
      <w:r w:rsidRPr="002D1E2E">
        <w:t xml:space="preserve"> функционирует в Интранет- и Интернет-сетях.</w:t>
      </w:r>
      <w:r>
        <w:t xml:space="preserve"> </w:t>
      </w:r>
      <w:r w:rsidRPr="002D1E2E">
        <w:t>Клиентская часть (</w:t>
      </w:r>
      <w:r>
        <w:t>«</w:t>
      </w:r>
      <w:r w:rsidRPr="002D1E2E">
        <w:t>тонкий клиент</w:t>
      </w:r>
      <w:r>
        <w:t>»</w:t>
      </w:r>
      <w:r w:rsidRPr="002D1E2E">
        <w:t>), взаимодействующая с пользователем, представляет собой HTML-страницу в Web-браузере либо Windows-приложение, взаимодействующее с Web-сервисами. Вся программная логика вынесена на сервер приложений, который обеспечивает формирование запросов к базе данных, передаваемых на выполнение серверу баз данных. Сервер приложений может быть Web-сервером или специализированной программой (например, Oracle Forms Server) (рисунок 1.</w:t>
      </w:r>
      <w:r>
        <w:t>4</w:t>
      </w:r>
      <w:r w:rsidRPr="002D1E2E">
        <w:t>).</w:t>
      </w:r>
    </w:p>
    <w:p w:rsidR="0072748F" w:rsidRPr="002D1E2E" w:rsidRDefault="0072748F" w:rsidP="0072748F">
      <w:pPr>
        <w:ind w:firstLine="0"/>
        <w:jc w:val="center"/>
      </w:pPr>
      <w:bookmarkStart w:id="7" w:name="image.2.3"/>
      <w:bookmarkEnd w:id="7"/>
      <w:r>
        <w:rPr>
          <w:noProof/>
        </w:rPr>
        <w:lastRenderedPageBreak/>
        <w:drawing>
          <wp:inline distT="0" distB="0" distL="0" distR="0">
            <wp:extent cx="5114925" cy="1543050"/>
            <wp:effectExtent l="1905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5114925" cy="1543050"/>
                    </a:xfrm>
                    <a:prstGeom prst="rect">
                      <a:avLst/>
                    </a:prstGeom>
                    <a:noFill/>
                    <a:ln w="9525">
                      <a:noFill/>
                      <a:miter lim="800000"/>
                      <a:headEnd/>
                      <a:tailEnd/>
                    </a:ln>
                  </pic:spPr>
                </pic:pic>
              </a:graphicData>
            </a:graphic>
          </wp:inline>
        </w:drawing>
      </w:r>
    </w:p>
    <w:p w:rsidR="0072748F" w:rsidRPr="002D1E2E" w:rsidRDefault="0072748F" w:rsidP="0072748F">
      <w:pPr>
        <w:pStyle w:val="a9"/>
        <w:spacing w:before="0" w:beforeAutospacing="0" w:after="0" w:afterAutospacing="0"/>
        <w:ind w:firstLine="0"/>
        <w:jc w:val="center"/>
        <w:rPr>
          <w:rStyle w:val="aa"/>
          <w:b w:val="0"/>
        </w:rPr>
      </w:pPr>
      <w:r w:rsidRPr="002D1E2E">
        <w:rPr>
          <w:bCs/>
        </w:rPr>
        <w:t>Рисунок 1.</w:t>
      </w:r>
      <w:r>
        <w:rPr>
          <w:bCs/>
        </w:rPr>
        <w:t>4</w:t>
      </w:r>
      <w:r w:rsidRPr="002D1E2E">
        <w:rPr>
          <w:bCs/>
        </w:rPr>
        <w:t xml:space="preserve"> –</w:t>
      </w:r>
      <w:r w:rsidRPr="002D1E2E">
        <w:t>  Схема работы с БД в трехуровневой архитектуре</w:t>
      </w:r>
    </w:p>
    <w:p w:rsidR="0072748F" w:rsidRPr="002D1E2E" w:rsidRDefault="0072748F" w:rsidP="0072748F">
      <w:pPr>
        <w:pStyle w:val="3"/>
        <w:spacing w:after="120"/>
        <w:ind w:firstLine="902"/>
      </w:pPr>
      <w:bookmarkStart w:id="8" w:name="_Toc201384636"/>
      <w:r w:rsidRPr="002D1E2E">
        <w:t>1.2.1 Ранние подходы к организации баз данных</w:t>
      </w:r>
      <w:bookmarkEnd w:id="8"/>
    </w:p>
    <w:p w:rsidR="0072748F" w:rsidRPr="002D1E2E" w:rsidRDefault="0072748F" w:rsidP="0072748F">
      <w:pPr>
        <w:pStyle w:val="4"/>
      </w:pPr>
      <w:r w:rsidRPr="002D1E2E">
        <w:t>1.2.1.1 Иерархические базы данных</w:t>
      </w:r>
    </w:p>
    <w:p w:rsidR="0072748F" w:rsidRPr="002D1E2E" w:rsidRDefault="0072748F" w:rsidP="0072748F">
      <w:pPr>
        <w:pStyle w:val="a9"/>
        <w:spacing w:before="0" w:beforeAutospacing="0" w:after="0" w:afterAutospacing="0"/>
      </w:pPr>
      <w:r w:rsidRPr="002D1E2E">
        <w:t xml:space="preserve">В основе данной модели </w:t>
      </w:r>
      <w:r>
        <w:t>–</w:t>
      </w:r>
      <w:r w:rsidRPr="002D1E2E">
        <w:t xml:space="preserve"> иерархическая модель данных. В этой модели имеется один главный объект и остальные </w:t>
      </w:r>
      <w:r>
        <w:t>–</w:t>
      </w:r>
      <w:r w:rsidRPr="002D1E2E">
        <w:t xml:space="preserve"> подчиненные </w:t>
      </w:r>
      <w:r>
        <w:t>–</w:t>
      </w:r>
      <w:r w:rsidRPr="002D1E2E">
        <w:t xml:space="preserve"> объекты, находящиеся на разных уровнях иерархии. Взаимосвязи объектов образуют иерархическое дерево с одним корневым объектом.</w:t>
      </w:r>
    </w:p>
    <w:p w:rsidR="0072748F" w:rsidRPr="002D1E2E" w:rsidRDefault="0072748F" w:rsidP="0072748F">
      <w:pPr>
        <w:pStyle w:val="a9"/>
        <w:spacing w:before="0" w:beforeAutospacing="0" w:after="0" w:afterAutospacing="0"/>
      </w:pPr>
      <w:r w:rsidRPr="002D1E2E">
        <w:t>Иерархическая БД состоит из упорядоченного набора нескольких экземпляров одного типа дерева. Автоматически поддерживается целостность ссылок между предками и потомками. Основное правило: никакой потомок не может существовать без своего родителя (рисунок 1.</w:t>
      </w:r>
      <w:r>
        <w:t>5</w:t>
      </w:r>
      <w:r w:rsidRPr="002D1E2E">
        <w:t>).</w:t>
      </w:r>
    </w:p>
    <w:p w:rsidR="0072748F" w:rsidRPr="002D1E2E" w:rsidRDefault="0072748F" w:rsidP="0072748F">
      <w:pPr>
        <w:ind w:firstLine="0"/>
        <w:jc w:val="center"/>
      </w:pPr>
      <w:bookmarkStart w:id="9" w:name="image.2.4"/>
      <w:bookmarkEnd w:id="9"/>
      <w:r>
        <w:rPr>
          <w:noProof/>
        </w:rPr>
        <w:drawing>
          <wp:inline distT="0" distB="0" distL="0" distR="0">
            <wp:extent cx="5876925" cy="1876425"/>
            <wp:effectExtent l="19050" t="0" r="9525" b="0"/>
            <wp:docPr id="14" name="Рисунок 9" descr="Схема иерархической модели данны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хема иерархической модели данных"/>
                    <pic:cNvPicPr>
                      <a:picLocks noChangeAspect="1" noChangeArrowheads="1"/>
                    </pic:cNvPicPr>
                  </pic:nvPicPr>
                  <pic:blipFill>
                    <a:blip r:embed="rId9" cstate="print"/>
                    <a:srcRect/>
                    <a:stretch>
                      <a:fillRect/>
                    </a:stretch>
                  </pic:blipFill>
                  <pic:spPr bwMode="auto">
                    <a:xfrm>
                      <a:off x="0" y="0"/>
                      <a:ext cx="5876925" cy="1876425"/>
                    </a:xfrm>
                    <a:prstGeom prst="rect">
                      <a:avLst/>
                    </a:prstGeom>
                    <a:noFill/>
                    <a:ln w="9525">
                      <a:noFill/>
                      <a:miter lim="800000"/>
                      <a:headEnd/>
                      <a:tailEnd/>
                    </a:ln>
                  </pic:spPr>
                </pic:pic>
              </a:graphicData>
            </a:graphic>
          </wp:inline>
        </w:drawing>
      </w:r>
    </w:p>
    <w:p w:rsidR="0072748F" w:rsidRPr="002D1E2E" w:rsidRDefault="0072748F" w:rsidP="0072748F">
      <w:pPr>
        <w:ind w:firstLine="0"/>
        <w:jc w:val="center"/>
      </w:pPr>
      <w:r w:rsidRPr="002D1E2E">
        <w:rPr>
          <w:bCs/>
        </w:rPr>
        <w:t>Рисунок 1.</w:t>
      </w:r>
      <w:r>
        <w:rPr>
          <w:bCs/>
        </w:rPr>
        <w:t>5</w:t>
      </w:r>
      <w:r w:rsidRPr="002D1E2E">
        <w:rPr>
          <w:bCs/>
        </w:rPr>
        <w:t xml:space="preserve"> –</w:t>
      </w:r>
      <w:r w:rsidRPr="002D1E2E">
        <w:t>  Схема иерархической модели данных</w:t>
      </w:r>
    </w:p>
    <w:p w:rsidR="0072748F" w:rsidRPr="002D1E2E" w:rsidRDefault="0072748F" w:rsidP="0072748F">
      <w:pPr>
        <w:pStyle w:val="a9"/>
        <w:spacing w:before="0" w:beforeAutospacing="0" w:after="0" w:afterAutospacing="0"/>
      </w:pPr>
      <w:r w:rsidRPr="002D1E2E">
        <w:t xml:space="preserve">Типичным представителем (наиболее известным и распространенным) является Information Management System (IMS) фирмы IBM. Первая версия появилась в </w:t>
      </w:r>
      <w:smartTag w:uri="urn:schemas-microsoft-com:office:smarttags" w:element="metricconverter">
        <w:smartTagPr>
          <w:attr w:name="ProductID" w:val="1968 г"/>
        </w:smartTagPr>
        <w:r w:rsidRPr="002D1E2E">
          <w:t>1968 г</w:t>
        </w:r>
      </w:smartTag>
      <w:r w:rsidRPr="002D1E2E">
        <w:t>. До сих пор поддерживается много баз данных этой системы.</w:t>
      </w:r>
    </w:p>
    <w:p w:rsidR="0072748F" w:rsidRPr="002D1E2E" w:rsidRDefault="0072748F" w:rsidP="0072748F">
      <w:pPr>
        <w:pStyle w:val="4"/>
      </w:pPr>
      <w:r w:rsidRPr="002D1E2E">
        <w:t>1.2.1.2 Сетевые базы данных</w:t>
      </w:r>
    </w:p>
    <w:p w:rsidR="0072748F" w:rsidRPr="002D1E2E" w:rsidRDefault="0072748F" w:rsidP="0072748F">
      <w:pPr>
        <w:pStyle w:val="a9"/>
        <w:spacing w:before="0" w:beforeAutospacing="0" w:after="0" w:afterAutospacing="0"/>
      </w:pPr>
      <w:r w:rsidRPr="002D1E2E">
        <w:t>Сетевой подход к организации данных является расширением иерархического. В иерархических структурах запись-потомок должна иметь в точности одного предка; в сетевой структуре данных потомок может иметь любое число предков.</w:t>
      </w:r>
    </w:p>
    <w:p w:rsidR="0072748F" w:rsidRPr="002D1E2E" w:rsidRDefault="0072748F" w:rsidP="0072748F">
      <w:pPr>
        <w:pStyle w:val="a9"/>
        <w:spacing w:before="0" w:beforeAutospacing="0" w:after="0" w:afterAutospacing="0"/>
      </w:pPr>
      <w:r w:rsidRPr="002D1E2E">
        <w:t>В сетевой модели данных любой объект может быть одновременно и главным, и подчиненным, и может участвовать в образовании любого числа взаимосвязей с другими объектами. Сетевая БД состоит из набора записей и набора связей между этими записями, а если говорить более точно</w:t>
      </w:r>
      <w:r>
        <w:t xml:space="preserve"> – </w:t>
      </w:r>
      <w:r w:rsidRPr="002D1E2E">
        <w:t xml:space="preserve">из набора экземпляров каждого типа из заданного в схеме БД набора типов записи и набора экземпляров каждого типа из заданного набора типов связи </w:t>
      </w:r>
      <w:r>
        <w:t xml:space="preserve">        </w:t>
      </w:r>
      <w:r w:rsidRPr="002D1E2E">
        <w:t>(рисунок 1.</w:t>
      </w:r>
      <w:r>
        <w:t>6</w:t>
      </w:r>
      <w:r w:rsidRPr="002D1E2E">
        <w:t>).</w:t>
      </w:r>
    </w:p>
    <w:p w:rsidR="0072748F" w:rsidRPr="002D1E2E" w:rsidRDefault="0072748F" w:rsidP="0072748F">
      <w:pPr>
        <w:ind w:firstLine="0"/>
        <w:jc w:val="center"/>
      </w:pPr>
      <w:bookmarkStart w:id="10" w:name="image.2.5"/>
      <w:bookmarkEnd w:id="10"/>
      <w:r>
        <w:rPr>
          <w:noProof/>
        </w:rPr>
        <w:lastRenderedPageBreak/>
        <w:drawing>
          <wp:inline distT="0" distB="0" distL="0" distR="0">
            <wp:extent cx="3067050" cy="1695450"/>
            <wp:effectExtent l="19050" t="0" r="0" b="0"/>
            <wp:docPr id="15" name="Рисунок 10" descr="Схема сетевой модел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хема сетевой модели"/>
                    <pic:cNvPicPr>
                      <a:picLocks noChangeAspect="1" noChangeArrowheads="1"/>
                    </pic:cNvPicPr>
                  </pic:nvPicPr>
                  <pic:blipFill>
                    <a:blip r:embed="rId10" cstate="print"/>
                    <a:srcRect/>
                    <a:stretch>
                      <a:fillRect/>
                    </a:stretch>
                  </pic:blipFill>
                  <pic:spPr bwMode="auto">
                    <a:xfrm>
                      <a:off x="0" y="0"/>
                      <a:ext cx="3067050" cy="1695450"/>
                    </a:xfrm>
                    <a:prstGeom prst="rect">
                      <a:avLst/>
                    </a:prstGeom>
                    <a:noFill/>
                    <a:ln w="9525">
                      <a:noFill/>
                      <a:miter lim="800000"/>
                      <a:headEnd/>
                      <a:tailEnd/>
                    </a:ln>
                  </pic:spPr>
                </pic:pic>
              </a:graphicData>
            </a:graphic>
          </wp:inline>
        </w:drawing>
      </w:r>
    </w:p>
    <w:p w:rsidR="0072748F" w:rsidRPr="002D1E2E" w:rsidRDefault="0072748F" w:rsidP="0072748F">
      <w:pPr>
        <w:ind w:firstLine="0"/>
        <w:jc w:val="center"/>
      </w:pPr>
      <w:r w:rsidRPr="002D1E2E">
        <w:br/>
      </w:r>
      <w:r w:rsidRPr="002D1E2E">
        <w:rPr>
          <w:bCs/>
        </w:rPr>
        <w:t>Рисунок 1.</w:t>
      </w:r>
      <w:r>
        <w:rPr>
          <w:bCs/>
        </w:rPr>
        <w:t>6</w:t>
      </w:r>
      <w:r w:rsidRPr="002D1E2E">
        <w:rPr>
          <w:bCs/>
        </w:rPr>
        <w:t xml:space="preserve"> –</w:t>
      </w:r>
      <w:r w:rsidRPr="002D1E2E">
        <w:t>  Схема сетевой модели</w:t>
      </w:r>
    </w:p>
    <w:p w:rsidR="0072748F" w:rsidRPr="002D1E2E" w:rsidRDefault="0072748F" w:rsidP="0072748F">
      <w:pPr>
        <w:pStyle w:val="a9"/>
        <w:spacing w:before="0" w:beforeAutospacing="0" w:after="0" w:afterAutospacing="0"/>
      </w:pPr>
      <w:r w:rsidRPr="002D1E2E">
        <w:t xml:space="preserve">Типичным представителем является </w:t>
      </w:r>
      <w:r w:rsidRPr="002D1E2E">
        <w:rPr>
          <w:bCs/>
        </w:rPr>
        <w:t>Integrated Database Management System (IDMS)</w:t>
      </w:r>
      <w:r w:rsidRPr="002D1E2E">
        <w:t xml:space="preserve"> компании Cullinet Software, Inc., предназначенная для использования на машинах основного класса фирмы IBM под управлением большинства операционных систем. Архитектура системы основана на предложениях Data Base Task Group (DBTG) Комитета по языкам программирования Conference on Data Systems Languages (CODASYL) </w:t>
      </w:r>
      <w:r>
        <w:t>–</w:t>
      </w:r>
      <w:r w:rsidRPr="002D1E2E">
        <w:t xml:space="preserve"> организации, ответственной за определение языка программирования Кобол. Отчет DBTG был опубликован в </w:t>
      </w:r>
      <w:smartTag w:uri="urn:schemas-microsoft-com:office:smarttags" w:element="metricconverter">
        <w:smartTagPr>
          <w:attr w:name="ProductID" w:val="1971 г"/>
        </w:smartTagPr>
        <w:r w:rsidRPr="002D1E2E">
          <w:t>1971 г</w:t>
        </w:r>
      </w:smartTag>
      <w:r w:rsidRPr="002D1E2E">
        <w:t>., а позже появилось несколько систем, среди которых IDMS.</w:t>
      </w:r>
    </w:p>
    <w:p w:rsidR="0072748F" w:rsidRPr="002D1E2E" w:rsidRDefault="0072748F" w:rsidP="0072748F">
      <w:pPr>
        <w:pStyle w:val="3"/>
      </w:pPr>
      <w:bookmarkStart w:id="11" w:name="_Toc201384637"/>
      <w:r w:rsidRPr="002D1E2E">
        <w:t>1.2.2 Современные базы данных. Реляционные системы</w:t>
      </w:r>
      <w:bookmarkEnd w:id="11"/>
    </w:p>
    <w:p w:rsidR="0072748F" w:rsidRPr="002D1E2E" w:rsidRDefault="0072748F" w:rsidP="0072748F">
      <w:pPr>
        <w:pStyle w:val="a9"/>
        <w:spacing w:before="0" w:beforeAutospacing="0" w:after="0" w:afterAutospacing="0"/>
      </w:pPr>
      <w:r w:rsidRPr="002D1E2E">
        <w:t>Реляционные системы далеко не сразу получили широкое распространение. В то время как основные теоретические результаты в этой области были получены еще в 70-х годах и тогда же появились первые прототипы реляционных СУБД, долгое время считалось невозможным добиться эффективной реализации таких систем. Однако постепенное накопление методов и алгоритмов организации реляционных баз данных и управления ими привели к тому, что уже в середине 80-х годов реляционные системы практически вытеснили с мирового рынка ранние СУБД.</w:t>
      </w:r>
    </w:p>
    <w:p w:rsidR="0072748F" w:rsidRPr="002D1E2E" w:rsidRDefault="0072748F" w:rsidP="0072748F">
      <w:pPr>
        <w:pStyle w:val="a9"/>
        <w:spacing w:before="0" w:beforeAutospacing="0" w:after="0" w:afterAutospacing="0"/>
      </w:pPr>
      <w:r w:rsidRPr="002D1E2E">
        <w:t xml:space="preserve">Реляционная модель данных основывается на математических принципах, вытекающих непосредственно из теории множеств и логики предикатов. Эти принципы впервые были применены в области моделирования данных в конце 1960-х гг. доктором </w:t>
      </w:r>
      <w:r w:rsidRPr="002D1E2E">
        <w:rPr>
          <w:rStyle w:val="keyword"/>
        </w:rPr>
        <w:t>Е.Ф. Коддом</w:t>
      </w:r>
      <w:r w:rsidRPr="002D1E2E">
        <w:t>, в то время работавшим</w:t>
      </w:r>
      <w:r>
        <w:t xml:space="preserve"> в IBM, а впервые опубликованы</w:t>
      </w:r>
      <w:r w:rsidRPr="002D1E2E">
        <w:t xml:space="preserve"> в </w:t>
      </w:r>
      <w:smartTag w:uri="urn:schemas-microsoft-com:office:smarttags" w:element="metricconverter">
        <w:smartTagPr>
          <w:attr w:name="ProductID" w:val="1970 г"/>
        </w:smartTagPr>
        <w:r w:rsidRPr="002D1E2E">
          <w:t>1970 г</w:t>
        </w:r>
      </w:smartTag>
      <w:r>
        <w:t>.</w:t>
      </w:r>
    </w:p>
    <w:p w:rsidR="0072748F" w:rsidRPr="002D1E2E" w:rsidRDefault="0072748F" w:rsidP="0072748F">
      <w:pPr>
        <w:pStyle w:val="a9"/>
        <w:spacing w:before="0" w:beforeAutospacing="0" w:after="0" w:afterAutospacing="0"/>
      </w:pPr>
      <w:r w:rsidRPr="002D1E2E">
        <w:t xml:space="preserve">Техническая статья </w:t>
      </w:r>
      <w:r>
        <w:t>«</w:t>
      </w:r>
      <w:r w:rsidRPr="002D1E2E">
        <w:t>Реляционная модель данных для больших разделяемых банков данных</w:t>
      </w:r>
      <w:r>
        <w:t>»</w:t>
      </w:r>
      <w:r w:rsidRPr="002D1E2E">
        <w:t xml:space="preserve"> доктора </w:t>
      </w:r>
      <w:r w:rsidRPr="002D1E2E">
        <w:rPr>
          <w:rStyle w:val="keyword"/>
        </w:rPr>
        <w:t>Е.Ф. Кодда</w:t>
      </w:r>
      <w:r w:rsidRPr="002D1E2E">
        <w:t xml:space="preserve">, опубликованная в </w:t>
      </w:r>
      <w:smartTag w:uri="urn:schemas-microsoft-com:office:smarttags" w:element="metricconverter">
        <w:smartTagPr>
          <w:attr w:name="ProductID" w:val="1970 г"/>
        </w:smartTagPr>
        <w:r w:rsidRPr="002D1E2E">
          <w:t>1970 г</w:t>
        </w:r>
      </w:smartTag>
      <w:r w:rsidRPr="002D1E2E">
        <w:t xml:space="preserve">., является родоначальницей современной теории реляционных БД. Доктор </w:t>
      </w:r>
      <w:r w:rsidRPr="002D1E2E">
        <w:rPr>
          <w:rStyle w:val="keyword"/>
        </w:rPr>
        <w:t>Кодд</w:t>
      </w:r>
      <w:r w:rsidRPr="002D1E2E">
        <w:t xml:space="preserve"> определил 13 правил реляционной модели (которые называют 12 правилами </w:t>
      </w:r>
      <w:r w:rsidRPr="002D1E2E">
        <w:rPr>
          <w:rStyle w:val="keyword"/>
        </w:rPr>
        <w:t>Кодда</w:t>
      </w:r>
      <w:r w:rsidRPr="002D1E2E">
        <w:t>).</w:t>
      </w:r>
    </w:p>
    <w:p w:rsidR="0072748F" w:rsidRPr="002D1E2E" w:rsidRDefault="0072748F" w:rsidP="0072748F">
      <w:pPr>
        <w:pStyle w:val="4"/>
        <w:ind w:left="900" w:firstLine="0"/>
      </w:pPr>
      <w:r w:rsidRPr="002D1E2E">
        <w:t>12 правил Кодда</w:t>
      </w:r>
      <w:r>
        <w:t>:</w:t>
      </w:r>
    </w:p>
    <w:p w:rsidR="0072748F" w:rsidRPr="002D1E2E" w:rsidRDefault="0072748F" w:rsidP="0072748F">
      <w:pPr>
        <w:ind w:firstLine="900"/>
      </w:pPr>
      <w:r>
        <w:t>р</w:t>
      </w:r>
      <w:r w:rsidRPr="002D1E2E">
        <w:t>еляционная СУБД должна быть способна полностью управлять базой данных ч</w:t>
      </w:r>
      <w:r>
        <w:t>ерез ее реляционные возможности;</w:t>
      </w:r>
    </w:p>
    <w:p w:rsidR="0072748F" w:rsidRPr="002D1E2E" w:rsidRDefault="0072748F" w:rsidP="0072748F">
      <w:pPr>
        <w:ind w:firstLine="900"/>
      </w:pPr>
      <w:r>
        <w:rPr>
          <w:bCs/>
        </w:rPr>
        <w:t>и</w:t>
      </w:r>
      <w:r w:rsidRPr="002D1E2E">
        <w:rPr>
          <w:bCs/>
        </w:rPr>
        <w:t>нформационное правило</w:t>
      </w:r>
      <w:r w:rsidRPr="002D1E2E">
        <w:t xml:space="preserve"> </w:t>
      </w:r>
      <w:r>
        <w:t>–</w:t>
      </w:r>
      <w:r w:rsidRPr="002D1E2E">
        <w:t xml:space="preserve"> вся информация в реляционной БД (включая имена таблиц и столбцов) должна определяться</w:t>
      </w:r>
      <w:r>
        <w:t xml:space="preserve"> строго как значения в таблицах;</w:t>
      </w:r>
    </w:p>
    <w:p w:rsidR="0072748F" w:rsidRPr="002D1E2E" w:rsidRDefault="0072748F" w:rsidP="0072748F">
      <w:pPr>
        <w:ind w:firstLine="900"/>
      </w:pPr>
      <w:r>
        <w:rPr>
          <w:bCs/>
        </w:rPr>
        <w:lastRenderedPageBreak/>
        <w:t>г</w:t>
      </w:r>
      <w:r w:rsidRPr="002D1E2E">
        <w:rPr>
          <w:bCs/>
        </w:rPr>
        <w:t>арантированный доступ</w:t>
      </w:r>
      <w:r w:rsidRPr="002D1E2E">
        <w:t xml:space="preserve"> </w:t>
      </w:r>
      <w:r>
        <w:t>–</w:t>
      </w:r>
      <w:r w:rsidRPr="002D1E2E">
        <w:t xml:space="preserve"> любое значение в реляционной БД должно быть гарантированно доступно для использования через комбинацию имени таблицы, значения первичн</w:t>
      </w:r>
      <w:r>
        <w:t>ого ключа и имени столбца;</w:t>
      </w:r>
    </w:p>
    <w:p w:rsidR="0072748F" w:rsidRPr="002D1E2E" w:rsidRDefault="0072748F" w:rsidP="0072748F">
      <w:pPr>
        <w:ind w:firstLine="900"/>
      </w:pPr>
      <w:r>
        <w:rPr>
          <w:bCs/>
        </w:rPr>
        <w:t>п</w:t>
      </w:r>
      <w:r w:rsidRPr="002D1E2E">
        <w:rPr>
          <w:bCs/>
        </w:rPr>
        <w:t>оддержка пустых значений</w:t>
      </w:r>
      <w:r w:rsidRPr="002D1E2E">
        <w:t xml:space="preserve"> (null value) </w:t>
      </w:r>
      <w:r>
        <w:t>–</w:t>
      </w:r>
      <w:r w:rsidRPr="002D1E2E">
        <w:t xml:space="preserve"> СУБД должна уметь работать с пустыми значениями (неизвестными или неиспользованными значениями), в отличие от значений по умолчанию и независимо для любых </w:t>
      </w:r>
      <w:r w:rsidRPr="002D1E2E">
        <w:rPr>
          <w:rStyle w:val="keyword"/>
        </w:rPr>
        <w:t>доменов</w:t>
      </w:r>
      <w:r>
        <w:t>;</w:t>
      </w:r>
    </w:p>
    <w:p w:rsidR="0072748F" w:rsidRPr="002D1E2E" w:rsidRDefault="0072748F" w:rsidP="0072748F">
      <w:pPr>
        <w:ind w:firstLine="900"/>
      </w:pPr>
      <w:r>
        <w:rPr>
          <w:bCs/>
        </w:rPr>
        <w:t>о</w:t>
      </w:r>
      <w:r w:rsidRPr="002D1E2E">
        <w:rPr>
          <w:bCs/>
        </w:rPr>
        <w:t>нлайновый реляционный каталог</w:t>
      </w:r>
      <w:r w:rsidRPr="002D1E2E">
        <w:t xml:space="preserve"> </w:t>
      </w:r>
      <w:r>
        <w:t>–</w:t>
      </w:r>
      <w:r w:rsidRPr="002D1E2E">
        <w:t xml:space="preserve"> описание БД и ее содержания должны быть представлены на логическом уровне как таблицы, к которым можно применять запр</w:t>
      </w:r>
      <w:r>
        <w:t>осы, используя язык базы данных;</w:t>
      </w:r>
    </w:p>
    <w:p w:rsidR="0072748F" w:rsidRPr="002D1E2E" w:rsidRDefault="0072748F" w:rsidP="0072748F">
      <w:pPr>
        <w:ind w:firstLine="900"/>
      </w:pPr>
      <w:r>
        <w:rPr>
          <w:bCs/>
        </w:rPr>
        <w:t>и</w:t>
      </w:r>
      <w:r w:rsidRPr="002D1E2E">
        <w:rPr>
          <w:bCs/>
        </w:rPr>
        <w:t>счерпывающий язык управления данными</w:t>
      </w:r>
      <w:r w:rsidRPr="002D1E2E">
        <w:t xml:space="preserve"> </w:t>
      </w:r>
      <w:r>
        <w:t>–</w:t>
      </w:r>
      <w:r w:rsidRPr="002D1E2E">
        <w:t xml:space="preserve"> по крайней мере, один из поддерживаемых языков должен иметь четко определенный синтаксис и быть всеобъемлющим. Он должен поддерживать описание структуры данных и манипулирование ими, правила целост</w:t>
      </w:r>
      <w:r>
        <w:t>ности, авторизацию и транзакции;</w:t>
      </w:r>
    </w:p>
    <w:p w:rsidR="0072748F" w:rsidRPr="002D1E2E" w:rsidRDefault="0072748F" w:rsidP="0072748F">
      <w:pPr>
        <w:ind w:firstLine="900"/>
      </w:pPr>
      <w:r>
        <w:rPr>
          <w:bCs/>
        </w:rPr>
        <w:t>п</w:t>
      </w:r>
      <w:r w:rsidRPr="002D1E2E">
        <w:rPr>
          <w:bCs/>
        </w:rPr>
        <w:t>равило обновления представлений</w:t>
      </w:r>
      <w:r w:rsidRPr="002D1E2E">
        <w:t xml:space="preserve"> (views) </w:t>
      </w:r>
      <w:r>
        <w:t>–</w:t>
      </w:r>
      <w:r w:rsidRPr="002D1E2E">
        <w:t xml:space="preserve"> все представления, теоретически обновляемые, мог</w:t>
      </w:r>
      <w:r>
        <w:t>ут быть обновлены через систему;</w:t>
      </w:r>
    </w:p>
    <w:p w:rsidR="0072748F" w:rsidRPr="002D1E2E" w:rsidRDefault="0072748F" w:rsidP="0072748F">
      <w:pPr>
        <w:ind w:firstLine="900"/>
      </w:pPr>
      <w:r>
        <w:rPr>
          <w:bCs/>
        </w:rPr>
        <w:t>в</w:t>
      </w:r>
      <w:r w:rsidRPr="002D1E2E">
        <w:rPr>
          <w:bCs/>
        </w:rPr>
        <w:t>ставка, обновление и удаление</w:t>
      </w:r>
      <w:r w:rsidRPr="002D1E2E">
        <w:t xml:space="preserve"> </w:t>
      </w:r>
      <w:r>
        <w:t>–</w:t>
      </w:r>
      <w:r w:rsidRPr="002D1E2E">
        <w:t xml:space="preserve"> СУБД поддерживает не только запрос на отбор данных, но и вставку, обновление и удаление</w:t>
      </w:r>
      <w:r>
        <w:t>;</w:t>
      </w:r>
    </w:p>
    <w:p w:rsidR="0072748F" w:rsidRPr="002D1E2E" w:rsidRDefault="0072748F" w:rsidP="0072748F">
      <w:pPr>
        <w:ind w:firstLine="900"/>
      </w:pPr>
      <w:r>
        <w:rPr>
          <w:bCs/>
        </w:rPr>
        <w:t>ф</w:t>
      </w:r>
      <w:r w:rsidRPr="002D1E2E">
        <w:rPr>
          <w:bCs/>
        </w:rPr>
        <w:t>изическая независимость данных</w:t>
      </w:r>
      <w:r w:rsidRPr="002D1E2E">
        <w:t xml:space="preserve"> </w:t>
      </w:r>
      <w:r>
        <w:t>–</w:t>
      </w:r>
      <w:r w:rsidRPr="002D1E2E">
        <w:t xml:space="preserve"> на программы-приложения и специальные программы логически не влияют изменения физических методов доступа к да</w:t>
      </w:r>
      <w:r>
        <w:t>нным и структур хранилищ данных;</w:t>
      </w:r>
    </w:p>
    <w:p w:rsidR="0072748F" w:rsidRPr="002D1E2E" w:rsidRDefault="0072748F" w:rsidP="0072748F">
      <w:pPr>
        <w:ind w:firstLine="900"/>
      </w:pPr>
      <w:r>
        <w:rPr>
          <w:bCs/>
        </w:rPr>
        <w:t>л</w:t>
      </w:r>
      <w:r w:rsidRPr="002D1E2E">
        <w:rPr>
          <w:bCs/>
        </w:rPr>
        <w:t>огическая независимость данных</w:t>
      </w:r>
      <w:r w:rsidRPr="002D1E2E">
        <w:t xml:space="preserve"> </w:t>
      </w:r>
      <w:r>
        <w:t>–</w:t>
      </w:r>
      <w:r w:rsidRPr="002D1E2E">
        <w:t xml:space="preserve"> на программы-приложения и специальные программы логически не влияют, в пределах разум</w:t>
      </w:r>
      <w:r>
        <w:t>ного, изменения структур таблиц;</w:t>
      </w:r>
    </w:p>
    <w:p w:rsidR="0072748F" w:rsidRPr="002D1E2E" w:rsidRDefault="0072748F" w:rsidP="0072748F">
      <w:pPr>
        <w:ind w:firstLine="900"/>
      </w:pPr>
      <w:r>
        <w:rPr>
          <w:bCs/>
        </w:rPr>
        <w:t>н</w:t>
      </w:r>
      <w:r w:rsidRPr="002D1E2E">
        <w:rPr>
          <w:bCs/>
        </w:rPr>
        <w:t>езависимость целостности</w:t>
      </w:r>
      <w:r w:rsidRPr="002D1E2E">
        <w:t xml:space="preserve"> </w:t>
      </w:r>
      <w:r>
        <w:t>–</w:t>
      </w:r>
      <w:r w:rsidRPr="002D1E2E">
        <w:t xml:space="preserve"> язык БД должен быть способен определять правила целостности. Они должны сохраняться в онлайновом справочнике, и не должно</w:t>
      </w:r>
      <w:r>
        <w:t xml:space="preserve"> существовать способа их обойти;</w:t>
      </w:r>
    </w:p>
    <w:p w:rsidR="0072748F" w:rsidRPr="002D1E2E" w:rsidRDefault="0072748F" w:rsidP="0072748F">
      <w:pPr>
        <w:ind w:firstLine="900"/>
      </w:pPr>
      <w:r>
        <w:rPr>
          <w:bCs/>
        </w:rPr>
        <w:t>н</w:t>
      </w:r>
      <w:r w:rsidRPr="002D1E2E">
        <w:rPr>
          <w:bCs/>
        </w:rPr>
        <w:t>езависимость распределения</w:t>
      </w:r>
      <w:r w:rsidRPr="002D1E2E">
        <w:t xml:space="preserve"> </w:t>
      </w:r>
      <w:r>
        <w:t>–</w:t>
      </w:r>
      <w:r w:rsidRPr="002D1E2E">
        <w:t xml:space="preserve"> на программы-приложения и специальные программы логически не влияет, первый раз и</w:t>
      </w:r>
      <w:r>
        <w:t>спользуются данные или повторно;</w:t>
      </w:r>
    </w:p>
    <w:p w:rsidR="0072748F" w:rsidRPr="002D1E2E" w:rsidRDefault="0072748F" w:rsidP="0072748F">
      <w:pPr>
        <w:ind w:firstLine="900"/>
      </w:pPr>
      <w:r>
        <w:rPr>
          <w:bCs/>
        </w:rPr>
        <w:t>н</w:t>
      </w:r>
      <w:r w:rsidRPr="002D1E2E">
        <w:rPr>
          <w:bCs/>
        </w:rPr>
        <w:t>еподрывность</w:t>
      </w:r>
      <w:r w:rsidRPr="002D1E2E">
        <w:t xml:space="preserve"> </w:t>
      </w:r>
      <w:r>
        <w:t>–</w:t>
      </w:r>
      <w:r w:rsidRPr="002D1E2E">
        <w:t xml:space="preserve"> невозможность обойти правила целостности, </w:t>
      </w:r>
      <w:r>
        <w:t>о</w:t>
      </w:r>
      <w:r w:rsidRPr="002D1E2E">
        <w:t>пределенные через язык базы данных, использованием языков низкого уровня</w:t>
      </w:r>
      <w:r>
        <w:t>.</w:t>
      </w:r>
    </w:p>
    <w:p w:rsidR="0072748F" w:rsidRPr="002D1E2E" w:rsidRDefault="0072748F" w:rsidP="0072748F">
      <w:pPr>
        <w:pStyle w:val="a9"/>
        <w:spacing w:before="0" w:beforeAutospacing="0" w:after="0" w:afterAutospacing="0"/>
      </w:pPr>
      <w:r w:rsidRPr="002D1E2E">
        <w:rPr>
          <w:rStyle w:val="keyword"/>
        </w:rPr>
        <w:t>Кодд</w:t>
      </w:r>
      <w:r w:rsidRPr="002D1E2E">
        <w:t xml:space="preserve"> предложил применение реляционной алгебры в СУРБД, для расчленения данных в связанные наборы. Он организовал свою систему БД вокруг концепции, основанной на наборах данных.</w:t>
      </w:r>
    </w:p>
    <w:p w:rsidR="0072748F" w:rsidRPr="002D1E2E" w:rsidRDefault="0072748F" w:rsidP="0072748F">
      <w:pPr>
        <w:pStyle w:val="a9"/>
        <w:spacing w:before="0" w:beforeAutospacing="0" w:after="0" w:afterAutospacing="0"/>
      </w:pPr>
      <w:r w:rsidRPr="002D1E2E">
        <w:t>В реляционной модели данные разбиваются на наборы, которые составляют табличную структуру. Эта структура таблиц состоит из индивидуальных элементов данных, называемых полями. Одиночный набор или группа полей известна как запись.</w:t>
      </w:r>
    </w:p>
    <w:p w:rsidR="0072748F" w:rsidRPr="002D1E2E" w:rsidRDefault="0072748F" w:rsidP="0072748F">
      <w:pPr>
        <w:pStyle w:val="a9"/>
        <w:spacing w:before="0" w:beforeAutospacing="0" w:after="0" w:afterAutospacing="0"/>
      </w:pPr>
      <w:r w:rsidRPr="002D1E2E">
        <w:rPr>
          <w:bCs/>
        </w:rPr>
        <w:t>Модель данных</w:t>
      </w:r>
      <w:r w:rsidRPr="002D1E2E">
        <w:t xml:space="preserve">, или </w:t>
      </w:r>
      <w:r w:rsidRPr="002D1E2E">
        <w:rPr>
          <w:bCs/>
        </w:rPr>
        <w:t>концептуальное описание предметной области</w:t>
      </w:r>
      <w:r>
        <w:t xml:space="preserve"> – </w:t>
      </w:r>
      <w:r w:rsidRPr="002D1E2E">
        <w:t>самый абстрактный уровень проектирования баз данных.</w:t>
      </w:r>
    </w:p>
    <w:p w:rsidR="0072748F" w:rsidRPr="002D1E2E" w:rsidRDefault="0072748F" w:rsidP="0072748F">
      <w:pPr>
        <w:pStyle w:val="a9"/>
        <w:spacing w:before="0" w:beforeAutospacing="0" w:after="0" w:afterAutospacing="0"/>
      </w:pPr>
      <w:r w:rsidRPr="002D1E2E">
        <w:t xml:space="preserve">С точки зрения </w:t>
      </w:r>
      <w:r w:rsidRPr="002D1E2E">
        <w:rPr>
          <w:bCs/>
        </w:rPr>
        <w:t>теории реляционных БД</w:t>
      </w:r>
      <w:r w:rsidRPr="002D1E2E">
        <w:t>, основные принципы реляционной модели на концептуальном уровне можно сформулировать следующим образом:</w:t>
      </w:r>
    </w:p>
    <w:p w:rsidR="0072748F" w:rsidRPr="002D1E2E" w:rsidRDefault="0072748F" w:rsidP="0072748F">
      <w:pPr>
        <w:ind w:firstLine="900"/>
      </w:pPr>
      <w:r w:rsidRPr="002D1E2E">
        <w:t xml:space="preserve">все данные представляются в виде упорядоченной структуры, определенной в виде строк и столбцов и называемой </w:t>
      </w:r>
      <w:r w:rsidRPr="002D1E2E">
        <w:rPr>
          <w:rStyle w:val="keyworddef"/>
        </w:rPr>
        <w:t>отношением</w:t>
      </w:r>
      <w:r w:rsidRPr="002D1E2E">
        <w:t>;</w:t>
      </w:r>
    </w:p>
    <w:p w:rsidR="0072748F" w:rsidRPr="002D1E2E" w:rsidRDefault="0072748F" w:rsidP="0072748F">
      <w:pPr>
        <w:ind w:firstLine="900"/>
      </w:pPr>
      <w:r w:rsidRPr="002D1E2E">
        <w:lastRenderedPageBreak/>
        <w:t xml:space="preserve">все значения являются </w:t>
      </w:r>
      <w:r w:rsidRPr="002D1E2E">
        <w:rPr>
          <w:bCs/>
        </w:rPr>
        <w:t>скалярами</w:t>
      </w:r>
      <w:r w:rsidRPr="002D1E2E">
        <w:t>. Это означает, что для любой строки и столбца любого отношения существует одно и только одно значение;</w:t>
      </w:r>
    </w:p>
    <w:p w:rsidR="0072748F" w:rsidRPr="002D1E2E" w:rsidRDefault="0072748F" w:rsidP="0072748F">
      <w:pPr>
        <w:ind w:firstLine="900"/>
      </w:pPr>
      <w:r w:rsidRPr="002D1E2E">
        <w:t xml:space="preserve">все операции выполняются над целым отношением, и результатом их выполнения также является целое отношение. Этот принцип называется </w:t>
      </w:r>
      <w:r w:rsidRPr="002D1E2E">
        <w:rPr>
          <w:bCs/>
        </w:rPr>
        <w:t>замыканием</w:t>
      </w:r>
      <w:r>
        <w:rPr>
          <w:bCs/>
        </w:rPr>
        <w:t>.</w:t>
      </w:r>
    </w:p>
    <w:p w:rsidR="0072748F" w:rsidRPr="002D1E2E" w:rsidRDefault="0072748F" w:rsidP="0072748F">
      <w:pPr>
        <w:pStyle w:val="a9"/>
        <w:spacing w:before="0" w:beforeAutospacing="0" w:after="0" w:afterAutospacing="0"/>
      </w:pPr>
      <w:r w:rsidRPr="002D1E2E">
        <w:t xml:space="preserve">Формулируя принципы реляционной модели, доктор </w:t>
      </w:r>
      <w:r w:rsidRPr="002D1E2E">
        <w:rPr>
          <w:rStyle w:val="keyword"/>
        </w:rPr>
        <w:t>Кодд</w:t>
      </w:r>
      <w:r>
        <w:t xml:space="preserve"> выбрал термин «</w:t>
      </w:r>
      <w:r w:rsidRPr="002D1E2E">
        <w:t>отношение</w:t>
      </w:r>
      <w:r>
        <w:t>»</w:t>
      </w:r>
      <w:r w:rsidRPr="002D1E2E">
        <w:t xml:space="preserve"> (relation), потому что, по его мнению, этот термин однозначен (в то время как, например, термин </w:t>
      </w:r>
      <w:r>
        <w:t>«</w:t>
      </w:r>
      <w:r w:rsidRPr="002D1E2E">
        <w:t>таблица</w:t>
      </w:r>
      <w:r>
        <w:t>»</w:t>
      </w:r>
      <w:r w:rsidRPr="002D1E2E">
        <w:t xml:space="preserve"> имеет множество различных видов </w:t>
      </w:r>
      <w:r>
        <w:t>–</w:t>
      </w:r>
      <w:r w:rsidRPr="002D1E2E">
        <w:t xml:space="preserve"> таблица в тексте, электронная таблица и пр.). Весьма распространено следующее заблуждение: </w:t>
      </w:r>
      <w:r w:rsidRPr="002D1E2E">
        <w:rPr>
          <w:rStyle w:val="keyword"/>
        </w:rPr>
        <w:t>реляционная модель</w:t>
      </w:r>
      <w:r w:rsidRPr="002D1E2E">
        <w:t xml:space="preserve"> названа так потому, что она определяет связи между таблицами. На самом деле, название этой модели происходит от отношений (таблиц базы данных), лежащих в ее основе.</w:t>
      </w:r>
    </w:p>
    <w:p w:rsidR="0072748F" w:rsidRPr="002D1E2E" w:rsidRDefault="0072748F" w:rsidP="0072748F">
      <w:pPr>
        <w:pStyle w:val="a9"/>
        <w:spacing w:before="0" w:beforeAutospacing="0" w:after="0" w:afterAutospacing="0"/>
      </w:pPr>
      <w:r w:rsidRPr="002D1E2E">
        <w:t xml:space="preserve">Каждая строка, содержащая данные, называется </w:t>
      </w:r>
      <w:r w:rsidRPr="002D1E2E">
        <w:rPr>
          <w:rStyle w:val="keyworddef"/>
        </w:rPr>
        <w:t>кортежем</w:t>
      </w:r>
      <w:r w:rsidRPr="002D1E2E">
        <w:t xml:space="preserve">, каждый столбец отношения называется </w:t>
      </w:r>
      <w:r w:rsidRPr="002D1E2E">
        <w:rPr>
          <w:rStyle w:val="keyworddef"/>
        </w:rPr>
        <w:t>атрибутом</w:t>
      </w:r>
      <w:r w:rsidRPr="002D1E2E">
        <w:t xml:space="preserve"> (на уровне практической работы с современными реляционными БД используются термины </w:t>
      </w:r>
      <w:r>
        <w:t>«</w:t>
      </w:r>
      <w:r w:rsidRPr="002D1E2E">
        <w:t>запись</w:t>
      </w:r>
      <w:r>
        <w:t>»</w:t>
      </w:r>
      <w:r w:rsidRPr="002D1E2E">
        <w:t xml:space="preserve"> и </w:t>
      </w:r>
      <w:r>
        <w:t>«</w:t>
      </w:r>
      <w:r w:rsidRPr="002D1E2E">
        <w:t>поле</w:t>
      </w:r>
      <w:r>
        <w:t>»</w:t>
      </w:r>
      <w:r w:rsidRPr="002D1E2E">
        <w:t>).</w:t>
      </w:r>
    </w:p>
    <w:p w:rsidR="0072748F" w:rsidRPr="002D1E2E" w:rsidRDefault="0072748F" w:rsidP="0072748F">
      <w:pPr>
        <w:pStyle w:val="a9"/>
        <w:spacing w:before="0" w:beforeAutospacing="0" w:after="0" w:afterAutospacing="0"/>
      </w:pPr>
      <w:r w:rsidRPr="002D1E2E">
        <w:t xml:space="preserve">Элементами описания реляционной модели данных на концептуальном уровне являются </w:t>
      </w:r>
      <w:r w:rsidRPr="002D1E2E">
        <w:rPr>
          <w:rStyle w:val="keyword"/>
        </w:rPr>
        <w:t>сущности</w:t>
      </w:r>
      <w:r w:rsidRPr="002D1E2E">
        <w:t xml:space="preserve">, </w:t>
      </w:r>
      <w:r w:rsidRPr="002D1E2E">
        <w:rPr>
          <w:rStyle w:val="keyword"/>
        </w:rPr>
        <w:t>атрибуты</w:t>
      </w:r>
      <w:r w:rsidRPr="002D1E2E">
        <w:t xml:space="preserve">, </w:t>
      </w:r>
      <w:r w:rsidRPr="002D1E2E">
        <w:rPr>
          <w:rStyle w:val="keyword"/>
        </w:rPr>
        <w:t>домены</w:t>
      </w:r>
      <w:r w:rsidRPr="002D1E2E">
        <w:t xml:space="preserve"> и связи</w:t>
      </w:r>
    </w:p>
    <w:p w:rsidR="0072748F" w:rsidRPr="002D1E2E" w:rsidRDefault="0072748F" w:rsidP="0072748F">
      <w:pPr>
        <w:pStyle w:val="a9"/>
        <w:spacing w:before="0" w:beforeAutospacing="0" w:after="0" w:afterAutospacing="0"/>
      </w:pPr>
      <w:r w:rsidRPr="002D1E2E">
        <w:rPr>
          <w:rStyle w:val="keyworddef"/>
        </w:rPr>
        <w:t>Сущность</w:t>
      </w:r>
      <w:r w:rsidRPr="002D1E2E">
        <w:t xml:space="preserve"> </w:t>
      </w:r>
      <w:r>
        <w:t>–</w:t>
      </w:r>
      <w:r w:rsidRPr="002D1E2E">
        <w:t xml:space="preserve"> некоторый обособленный объект или событие, информацию о котором необходимо сохранять в базе данных, имеющий определенный набор свойств </w:t>
      </w:r>
      <w:r>
        <w:t>–</w:t>
      </w:r>
      <w:r w:rsidRPr="002D1E2E">
        <w:t xml:space="preserve"> </w:t>
      </w:r>
      <w:r w:rsidRPr="002D1E2E">
        <w:rPr>
          <w:rStyle w:val="keyword"/>
        </w:rPr>
        <w:t>атрибутов</w:t>
      </w:r>
      <w:r w:rsidRPr="002D1E2E">
        <w:t xml:space="preserve">. Сущности могут быть как физические (реально существующие объекты: например, СТУДЕНТ, </w:t>
      </w:r>
      <w:r w:rsidRPr="002D1E2E">
        <w:rPr>
          <w:rStyle w:val="keyword"/>
        </w:rPr>
        <w:t>атрибуты</w:t>
      </w:r>
      <w:r w:rsidRPr="002D1E2E">
        <w:t xml:space="preserve"> </w:t>
      </w:r>
      <w:r>
        <w:t>–</w:t>
      </w:r>
      <w:r w:rsidRPr="002D1E2E">
        <w:t xml:space="preserve"> </w:t>
      </w:r>
      <w:r>
        <w:t>номер</w:t>
      </w:r>
      <w:r w:rsidRPr="002D1E2E">
        <w:t xml:space="preserve"> зачетной книжки, фамилия, его факультет, специальность, № группы и т.д.), так и абстрактные (например, ЭКЗАМЕН, </w:t>
      </w:r>
      <w:r w:rsidRPr="002D1E2E">
        <w:rPr>
          <w:rStyle w:val="keyword"/>
        </w:rPr>
        <w:t>атрибуты</w:t>
      </w:r>
      <w:r w:rsidRPr="002D1E2E">
        <w:t xml:space="preserve"> </w:t>
      </w:r>
      <w:r>
        <w:t>–</w:t>
      </w:r>
      <w:r w:rsidRPr="002D1E2E">
        <w:t xml:space="preserve"> дисциплина, дата, преподаватель, аудитория и пр.). Для </w:t>
      </w:r>
      <w:r w:rsidRPr="002D1E2E">
        <w:rPr>
          <w:rStyle w:val="keyword"/>
        </w:rPr>
        <w:t>сущностей</w:t>
      </w:r>
      <w:r w:rsidRPr="002D1E2E">
        <w:t xml:space="preserve"> различают ее тип и экземпляр. Тип характеризуется именем и списком свойств, а экземпляр </w:t>
      </w:r>
      <w:r>
        <w:t>–</w:t>
      </w:r>
      <w:r w:rsidRPr="002D1E2E">
        <w:t xml:space="preserve"> конкретными значениями свойств.</w:t>
      </w:r>
    </w:p>
    <w:p w:rsidR="0072748F" w:rsidRPr="002D1E2E" w:rsidRDefault="0072748F" w:rsidP="0072748F">
      <w:pPr>
        <w:pStyle w:val="a9"/>
        <w:spacing w:before="0" w:beforeAutospacing="0" w:after="0" w:afterAutospacing="0"/>
      </w:pPr>
      <w:r w:rsidRPr="002D1E2E">
        <w:t xml:space="preserve">Спецификация </w:t>
      </w:r>
      <w:r w:rsidRPr="002D1E2E">
        <w:rPr>
          <w:rStyle w:val="keyword"/>
        </w:rPr>
        <w:t>атрибута</w:t>
      </w:r>
      <w:r w:rsidRPr="002D1E2E">
        <w:t xml:space="preserve"> состоит из его названия, указания типа данных и описания ограничений целостности </w:t>
      </w:r>
      <w:r>
        <w:t>–</w:t>
      </w:r>
      <w:r w:rsidRPr="002D1E2E">
        <w:t xml:space="preserve"> множества значений (или домена), которые может принимать данный </w:t>
      </w:r>
      <w:r w:rsidRPr="002D1E2E">
        <w:rPr>
          <w:rStyle w:val="keyword"/>
        </w:rPr>
        <w:t>атрибут</w:t>
      </w:r>
      <w:r w:rsidRPr="002D1E2E">
        <w:t>.</w:t>
      </w:r>
    </w:p>
    <w:p w:rsidR="0072748F" w:rsidRPr="002D1E2E" w:rsidRDefault="0072748F" w:rsidP="0072748F">
      <w:pPr>
        <w:pStyle w:val="a9"/>
        <w:spacing w:before="0" w:beforeAutospacing="0" w:after="0" w:afterAutospacing="0"/>
      </w:pPr>
      <w:r w:rsidRPr="002D1E2E">
        <w:rPr>
          <w:rStyle w:val="keyworddef"/>
        </w:rPr>
        <w:t>Домен</w:t>
      </w:r>
      <w:r w:rsidRPr="002D1E2E">
        <w:t xml:space="preserve"> </w:t>
      </w:r>
      <w:r>
        <w:t>–</w:t>
      </w:r>
      <w:r w:rsidRPr="002D1E2E">
        <w:t xml:space="preserve"> это набор всех допустимых значений, которые может содержать </w:t>
      </w:r>
      <w:r w:rsidRPr="002D1E2E">
        <w:rPr>
          <w:rStyle w:val="keyword"/>
        </w:rPr>
        <w:t>атрибут</w:t>
      </w:r>
      <w:r w:rsidRPr="002D1E2E">
        <w:t xml:space="preserve">. Понятие </w:t>
      </w:r>
      <w:r>
        <w:rPr>
          <w:rStyle w:val="keyworddef"/>
        </w:rPr>
        <w:t>«</w:t>
      </w:r>
      <w:r w:rsidRPr="002D1E2E">
        <w:rPr>
          <w:rStyle w:val="keyworddef"/>
        </w:rPr>
        <w:t>домен</w:t>
      </w:r>
      <w:r>
        <w:rPr>
          <w:rStyle w:val="keyworddef"/>
        </w:rPr>
        <w:t>»</w:t>
      </w:r>
      <w:r w:rsidRPr="002D1E2E">
        <w:t xml:space="preserve"> часто путают с понятием </w:t>
      </w:r>
      <w:r>
        <w:t>«</w:t>
      </w:r>
      <w:r w:rsidRPr="002D1E2E">
        <w:t>тип данных</w:t>
      </w:r>
      <w:r>
        <w:t>»</w:t>
      </w:r>
      <w:r w:rsidRPr="002D1E2E">
        <w:t xml:space="preserve">. Необходимо различать эти два понятия. Тип данных </w:t>
      </w:r>
      <w:r>
        <w:t>–</w:t>
      </w:r>
      <w:r w:rsidRPr="002D1E2E">
        <w:t xml:space="preserve"> это физическая концепция, а домен </w:t>
      </w:r>
      <w:r>
        <w:t>–</w:t>
      </w:r>
      <w:r w:rsidRPr="002D1E2E">
        <w:t xml:space="preserve"> логическая. Например, </w:t>
      </w:r>
      <w:r>
        <w:t>«</w:t>
      </w:r>
      <w:r w:rsidRPr="002D1E2E">
        <w:t>целое число</w:t>
      </w:r>
      <w:r>
        <w:t>»</w:t>
      </w:r>
      <w:r w:rsidRPr="002D1E2E">
        <w:t xml:space="preserve"> </w:t>
      </w:r>
      <w:r>
        <w:t>–</w:t>
      </w:r>
      <w:r w:rsidRPr="002D1E2E">
        <w:t xml:space="preserve"> это тип данных, а </w:t>
      </w:r>
      <w:r>
        <w:t>«</w:t>
      </w:r>
      <w:r w:rsidRPr="002D1E2E">
        <w:t>возраст</w:t>
      </w:r>
      <w:r>
        <w:t>»</w:t>
      </w:r>
      <w:r w:rsidRPr="002D1E2E">
        <w:t xml:space="preserve"> </w:t>
      </w:r>
      <w:r>
        <w:t>–</w:t>
      </w:r>
      <w:r w:rsidRPr="002D1E2E">
        <w:t xml:space="preserve"> это домен.</w:t>
      </w:r>
    </w:p>
    <w:p w:rsidR="0072748F" w:rsidRPr="002D1E2E" w:rsidRDefault="0072748F" w:rsidP="0072748F">
      <w:pPr>
        <w:pStyle w:val="a9"/>
        <w:spacing w:before="0" w:beforeAutospacing="0" w:after="0" w:afterAutospacing="0"/>
      </w:pPr>
      <w:r w:rsidRPr="002D1E2E">
        <w:rPr>
          <w:bCs/>
        </w:rPr>
        <w:t>Связи</w:t>
      </w:r>
      <w:r w:rsidRPr="002D1E2E">
        <w:t xml:space="preserve"> </w:t>
      </w:r>
      <w:r>
        <w:t>–</w:t>
      </w:r>
      <w:r w:rsidRPr="002D1E2E">
        <w:t xml:space="preserve"> на концептуальном уровне представляют собой простые ассоциации между </w:t>
      </w:r>
      <w:r w:rsidRPr="002D1E2E">
        <w:rPr>
          <w:rStyle w:val="keyword"/>
        </w:rPr>
        <w:t>сущностями</w:t>
      </w:r>
      <w:r w:rsidRPr="002D1E2E">
        <w:t xml:space="preserve">. Например, утверждение </w:t>
      </w:r>
      <w:r>
        <w:t>«</w:t>
      </w:r>
      <w:r w:rsidRPr="002D1E2E">
        <w:t>Покупатели приобретают продукты</w:t>
      </w:r>
      <w:r>
        <w:t>»</w:t>
      </w:r>
      <w:r w:rsidRPr="002D1E2E">
        <w:t xml:space="preserve"> указывает, что между </w:t>
      </w:r>
      <w:r w:rsidRPr="002D1E2E">
        <w:rPr>
          <w:rStyle w:val="keyword"/>
        </w:rPr>
        <w:t>сущностями</w:t>
      </w:r>
      <w:r w:rsidRPr="002D1E2E">
        <w:t xml:space="preserve"> </w:t>
      </w:r>
      <w:r>
        <w:t>«</w:t>
      </w:r>
      <w:r w:rsidRPr="002D1E2E">
        <w:t>Покупатели</w:t>
      </w:r>
      <w:r>
        <w:t>»</w:t>
      </w:r>
      <w:r w:rsidRPr="002D1E2E">
        <w:t xml:space="preserve"> и </w:t>
      </w:r>
      <w:r>
        <w:t>«</w:t>
      </w:r>
      <w:r w:rsidRPr="002D1E2E">
        <w:t>Продукты</w:t>
      </w:r>
      <w:r>
        <w:t>»</w:t>
      </w:r>
      <w:r w:rsidRPr="002D1E2E">
        <w:t xml:space="preserve"> существует связь, и такие </w:t>
      </w:r>
      <w:r w:rsidRPr="002D1E2E">
        <w:rPr>
          <w:rStyle w:val="keyword"/>
        </w:rPr>
        <w:t>сущности</w:t>
      </w:r>
      <w:r w:rsidRPr="002D1E2E">
        <w:t xml:space="preserve"> называются </w:t>
      </w:r>
      <w:r w:rsidRPr="002D1E2E">
        <w:rPr>
          <w:bCs/>
        </w:rPr>
        <w:t>участниками</w:t>
      </w:r>
      <w:r w:rsidRPr="002D1E2E">
        <w:t xml:space="preserve"> этой связи.</w:t>
      </w:r>
    </w:p>
    <w:p w:rsidR="0072748F" w:rsidRPr="002D1E2E" w:rsidRDefault="0072748F" w:rsidP="0072748F">
      <w:pPr>
        <w:pStyle w:val="a9"/>
        <w:spacing w:before="0" w:beforeAutospacing="0" w:after="0" w:afterAutospacing="0"/>
      </w:pPr>
      <w:r w:rsidRPr="002D1E2E">
        <w:t xml:space="preserve">Существует несколько типов связей между двумя </w:t>
      </w:r>
      <w:r w:rsidRPr="002D1E2E">
        <w:rPr>
          <w:rStyle w:val="keyword"/>
        </w:rPr>
        <w:t>сущностями</w:t>
      </w:r>
      <w:r w:rsidRPr="002D1E2E">
        <w:t xml:space="preserve">: это связи </w:t>
      </w:r>
      <w:r>
        <w:t>«</w:t>
      </w:r>
      <w:r w:rsidRPr="002D1E2E">
        <w:rPr>
          <w:bCs/>
        </w:rPr>
        <w:t>один к одному</w:t>
      </w:r>
      <w:r>
        <w:t>»</w:t>
      </w:r>
      <w:r w:rsidRPr="002D1E2E">
        <w:t xml:space="preserve">, </w:t>
      </w:r>
      <w:r>
        <w:t>«</w:t>
      </w:r>
      <w:r w:rsidRPr="002D1E2E">
        <w:rPr>
          <w:bCs/>
        </w:rPr>
        <w:t>один ко многим</w:t>
      </w:r>
      <w:r>
        <w:t>»</w:t>
      </w:r>
      <w:r w:rsidRPr="002D1E2E">
        <w:t xml:space="preserve"> и </w:t>
      </w:r>
      <w:r>
        <w:t>«</w:t>
      </w:r>
      <w:r w:rsidRPr="002D1E2E">
        <w:rPr>
          <w:bCs/>
        </w:rPr>
        <w:t>многие ко многим</w:t>
      </w:r>
      <w:r>
        <w:t>»</w:t>
      </w:r>
      <w:r w:rsidRPr="002D1E2E">
        <w:t>.</w:t>
      </w:r>
    </w:p>
    <w:p w:rsidR="0072748F" w:rsidRPr="002D1E2E" w:rsidRDefault="0072748F" w:rsidP="0072748F">
      <w:pPr>
        <w:pStyle w:val="a9"/>
        <w:spacing w:before="0" w:beforeAutospacing="0" w:after="0" w:afterAutospacing="0"/>
      </w:pPr>
      <w:r w:rsidRPr="002D1E2E">
        <w:t xml:space="preserve">Каждая связь в реляционной модели характеризуется именем, обязательностью, типом и степенью. Различают </w:t>
      </w:r>
      <w:r w:rsidRPr="002D1E2E">
        <w:rPr>
          <w:bCs/>
        </w:rPr>
        <w:t>факультативные</w:t>
      </w:r>
      <w:r w:rsidRPr="002D1E2E">
        <w:t xml:space="preserve"> и </w:t>
      </w:r>
      <w:r w:rsidRPr="002D1E2E">
        <w:rPr>
          <w:bCs/>
        </w:rPr>
        <w:t>обязательные</w:t>
      </w:r>
      <w:r w:rsidRPr="002D1E2E">
        <w:t xml:space="preserve"> связи. Если </w:t>
      </w:r>
      <w:r w:rsidRPr="002D1E2E">
        <w:rPr>
          <w:rStyle w:val="keyword"/>
        </w:rPr>
        <w:t>сущность</w:t>
      </w:r>
      <w:r w:rsidRPr="002D1E2E">
        <w:t xml:space="preserve"> одного типа оказывается по необходимости связанной с </w:t>
      </w:r>
      <w:r w:rsidRPr="002D1E2E">
        <w:rPr>
          <w:rStyle w:val="keyword"/>
        </w:rPr>
        <w:t>сущностью</w:t>
      </w:r>
      <w:r w:rsidRPr="002D1E2E">
        <w:t xml:space="preserve"> другого типа, то между этими типами объектов существует </w:t>
      </w:r>
      <w:r w:rsidRPr="002D1E2E">
        <w:lastRenderedPageBreak/>
        <w:t>обязательная связь (обозначается двойной линией). Иначе связь является факультативной.</w:t>
      </w:r>
    </w:p>
    <w:p w:rsidR="0072748F" w:rsidRPr="002D1E2E" w:rsidRDefault="0072748F" w:rsidP="0072748F">
      <w:pPr>
        <w:pStyle w:val="a9"/>
        <w:spacing w:before="0" w:beforeAutospacing="0" w:after="0" w:afterAutospacing="0"/>
      </w:pPr>
      <w:r w:rsidRPr="002D1E2E">
        <w:t xml:space="preserve">Степень связи определяется количеством </w:t>
      </w:r>
      <w:r w:rsidRPr="002D1E2E">
        <w:rPr>
          <w:rStyle w:val="keyword"/>
        </w:rPr>
        <w:t>сущностей</w:t>
      </w:r>
      <w:r w:rsidRPr="002D1E2E">
        <w:t>, которые охвачены данной связью. Пример бинарной связи</w:t>
      </w:r>
      <w:r>
        <w:t xml:space="preserve"> – </w:t>
      </w:r>
      <w:r w:rsidRPr="002D1E2E">
        <w:t>связь между отделом и сотрудниками, которые в нем работают.</w:t>
      </w:r>
    </w:p>
    <w:p w:rsidR="0072748F" w:rsidRDefault="0072748F" w:rsidP="0072748F">
      <w:pPr>
        <w:pStyle w:val="a9"/>
        <w:spacing w:before="0" w:beforeAutospacing="0" w:after="0" w:afterAutospacing="0"/>
      </w:pPr>
      <w:r w:rsidRPr="002D1E2E">
        <w:rPr>
          <w:bCs/>
        </w:rPr>
        <w:t xml:space="preserve">Диаграмма </w:t>
      </w:r>
      <w:r>
        <w:rPr>
          <w:bCs/>
        </w:rPr>
        <w:t>«</w:t>
      </w:r>
      <w:r w:rsidRPr="002D1E2E">
        <w:rPr>
          <w:bCs/>
        </w:rPr>
        <w:t>сущности-связи</w:t>
      </w:r>
      <w:r>
        <w:rPr>
          <w:bCs/>
        </w:rPr>
        <w:t>»</w:t>
      </w:r>
      <w:r w:rsidRPr="002D1E2E">
        <w:t xml:space="preserve"> (Entity-Relationship diagrams, или E/R diagram) служит для описания схемы базы на концептуальном уровне проектирования. Метод был предложен в </w:t>
      </w:r>
      <w:smartTag w:uri="urn:schemas-microsoft-com:office:smarttags" w:element="metricconverter">
        <w:smartTagPr>
          <w:attr w:name="ProductID" w:val="1976 г"/>
        </w:smartTagPr>
        <w:r w:rsidRPr="002D1E2E">
          <w:t>1976 г</w:t>
        </w:r>
      </w:smartTag>
      <w:r w:rsidRPr="002D1E2E">
        <w:t xml:space="preserve">. Питером Пин Шань Ченом (Peter Pin Shan Chen). На диаграммах </w:t>
      </w:r>
      <w:r>
        <w:t>«</w:t>
      </w:r>
      <w:r w:rsidRPr="002D1E2E">
        <w:t>сущности-связи</w:t>
      </w:r>
      <w:r>
        <w:t>»</w:t>
      </w:r>
      <w:r w:rsidRPr="002D1E2E">
        <w:t xml:space="preserve"> </w:t>
      </w:r>
      <w:r w:rsidRPr="002D1E2E">
        <w:rPr>
          <w:rStyle w:val="keyword"/>
        </w:rPr>
        <w:t>сущности</w:t>
      </w:r>
      <w:r w:rsidRPr="002D1E2E">
        <w:t xml:space="preserve"> изображаются в виде прямоугольников, </w:t>
      </w:r>
      <w:r w:rsidRPr="002D1E2E">
        <w:rPr>
          <w:rStyle w:val="keyword"/>
        </w:rPr>
        <w:t>атрибуты</w:t>
      </w:r>
      <w:r w:rsidRPr="002D1E2E">
        <w:t xml:space="preserve"> </w:t>
      </w:r>
      <w:r>
        <w:t>–</w:t>
      </w:r>
      <w:r w:rsidRPr="002D1E2E">
        <w:t xml:space="preserve"> в виде эллипсов, а связи </w:t>
      </w:r>
      <w:r>
        <w:t>–</w:t>
      </w:r>
      <w:r w:rsidRPr="002D1E2E">
        <w:t xml:space="preserve"> в виде ромбов (рисунок 1.</w:t>
      </w:r>
      <w:r>
        <w:t>7</w:t>
      </w:r>
      <w:r w:rsidRPr="002D1E2E">
        <w:t>).</w:t>
      </w:r>
    </w:p>
    <w:p w:rsidR="0072748F" w:rsidRPr="002D1E2E" w:rsidRDefault="0072748F" w:rsidP="0072748F">
      <w:pPr>
        <w:pStyle w:val="a9"/>
        <w:spacing w:before="0" w:beforeAutospacing="0" w:after="0" w:afterAutospacing="0"/>
      </w:pPr>
      <w:r w:rsidRPr="002D1E2E">
        <w:t xml:space="preserve">В дальнейшем многими авторами были разработаны свои варианты подобных моделей (нотация Мартина, нотация IDEF1X, нотация Баркера и др.). Кроме того, различные программные средства, реализующие одну и ту же нотацию, могут отличаться своими возможностями. По сути, все варианты диаграмм </w:t>
      </w:r>
      <w:r>
        <w:t>«</w:t>
      </w:r>
      <w:r w:rsidRPr="002D1E2E">
        <w:t>сущность-связь</w:t>
      </w:r>
      <w:r>
        <w:t>»</w:t>
      </w:r>
      <w:r w:rsidRPr="002D1E2E">
        <w:t xml:space="preserve"> исходят из одной идеи </w:t>
      </w:r>
      <w:r>
        <w:t>–</w:t>
      </w:r>
      <w:r w:rsidRPr="002D1E2E">
        <w:t xml:space="preserve"> рисунок всегда нагляднее текстового описания. Все такие диаграммы используют графическое изображение </w:t>
      </w:r>
      <w:r w:rsidRPr="002D1E2E">
        <w:rPr>
          <w:rStyle w:val="keyword"/>
        </w:rPr>
        <w:t>сущностей</w:t>
      </w:r>
      <w:r w:rsidRPr="002D1E2E">
        <w:t xml:space="preserve"> предметной области, их свойств (</w:t>
      </w:r>
      <w:r w:rsidRPr="002D1E2E">
        <w:rPr>
          <w:rStyle w:val="keyword"/>
        </w:rPr>
        <w:t>атрибутов</w:t>
      </w:r>
      <w:r w:rsidRPr="002D1E2E">
        <w:t xml:space="preserve">), и взаимосвязей между </w:t>
      </w:r>
      <w:r w:rsidRPr="002D1E2E">
        <w:rPr>
          <w:rStyle w:val="keyword"/>
        </w:rPr>
        <w:t>сущностями</w:t>
      </w:r>
      <w:r w:rsidRPr="002D1E2E">
        <w:t>.</w:t>
      </w:r>
    </w:p>
    <w:p w:rsidR="0072748F" w:rsidRPr="002D1E2E" w:rsidRDefault="0072748F" w:rsidP="0072748F">
      <w:pPr>
        <w:ind w:firstLine="0"/>
        <w:jc w:val="center"/>
      </w:pPr>
      <w:bookmarkStart w:id="12" w:name="image.2.6"/>
      <w:bookmarkEnd w:id="12"/>
      <w:r>
        <w:rPr>
          <w:noProof/>
        </w:rPr>
        <w:drawing>
          <wp:inline distT="0" distB="0" distL="0" distR="0">
            <wp:extent cx="5819775" cy="4124325"/>
            <wp:effectExtent l="19050" t="0" r="9525" b="0"/>
            <wp:docPr id="16" name="Рисунок 11" descr="Диаграмма &quot;сущности-связ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Диаграмма &quot;сущности-связи&quot;"/>
                    <pic:cNvPicPr>
                      <a:picLocks noChangeAspect="1" noChangeArrowheads="1"/>
                    </pic:cNvPicPr>
                  </pic:nvPicPr>
                  <pic:blipFill>
                    <a:blip r:embed="rId11" cstate="print"/>
                    <a:srcRect/>
                    <a:stretch>
                      <a:fillRect/>
                    </a:stretch>
                  </pic:blipFill>
                  <pic:spPr bwMode="auto">
                    <a:xfrm>
                      <a:off x="0" y="0"/>
                      <a:ext cx="5819775" cy="4124325"/>
                    </a:xfrm>
                    <a:prstGeom prst="rect">
                      <a:avLst/>
                    </a:prstGeom>
                    <a:noFill/>
                    <a:ln w="9525">
                      <a:noFill/>
                      <a:miter lim="800000"/>
                      <a:headEnd/>
                      <a:tailEnd/>
                    </a:ln>
                  </pic:spPr>
                </pic:pic>
              </a:graphicData>
            </a:graphic>
          </wp:inline>
        </w:drawing>
      </w:r>
    </w:p>
    <w:p w:rsidR="0072748F" w:rsidRPr="002D1E2E" w:rsidRDefault="0072748F" w:rsidP="0072748F">
      <w:pPr>
        <w:ind w:firstLine="0"/>
        <w:jc w:val="center"/>
      </w:pPr>
      <w:r w:rsidRPr="002D1E2E">
        <w:rPr>
          <w:bCs/>
        </w:rPr>
        <w:t>Рисунок 1.</w:t>
      </w:r>
      <w:r>
        <w:rPr>
          <w:bCs/>
        </w:rPr>
        <w:t>7</w:t>
      </w:r>
      <w:r w:rsidRPr="002D1E2E">
        <w:rPr>
          <w:bCs/>
        </w:rPr>
        <w:t xml:space="preserve"> –</w:t>
      </w:r>
      <w:r w:rsidRPr="002D1E2E">
        <w:t xml:space="preserve">  Диаграмма </w:t>
      </w:r>
      <w:r>
        <w:t>«</w:t>
      </w:r>
      <w:r w:rsidRPr="002D1E2E">
        <w:t>сущности-связи</w:t>
      </w:r>
      <w:r>
        <w:t>»</w:t>
      </w:r>
    </w:p>
    <w:p w:rsidR="0072748F" w:rsidRPr="002D1E2E" w:rsidRDefault="0072748F" w:rsidP="0072748F">
      <w:pPr>
        <w:pStyle w:val="a9"/>
        <w:spacing w:before="0" w:beforeAutospacing="0" w:after="0" w:afterAutospacing="0"/>
      </w:pPr>
      <w:r w:rsidRPr="002D1E2E">
        <w:t xml:space="preserve">Проектирование схемы БД должно решать задачи минимизации дублирования данных, упрощения и ускорения процедур их обработки и обновления. При неправильно спроектированной схеме БД могут возникнуть аномалии модификации данных. Для решения подобных проблем проводится </w:t>
      </w:r>
      <w:r w:rsidRPr="002D1E2E">
        <w:rPr>
          <w:bCs/>
        </w:rPr>
        <w:t>нормализация отношений</w:t>
      </w:r>
    </w:p>
    <w:p w:rsidR="0072748F" w:rsidRPr="002D1E2E" w:rsidRDefault="0072748F" w:rsidP="0072748F">
      <w:pPr>
        <w:pStyle w:val="a9"/>
        <w:spacing w:before="0" w:beforeAutospacing="0" w:after="0" w:afterAutospacing="0"/>
      </w:pPr>
      <w:r w:rsidRPr="002D1E2E">
        <w:lastRenderedPageBreak/>
        <w:t xml:space="preserve">Однако в технологии работы с хранилищами данных может использоваться обратный прием </w:t>
      </w:r>
      <w:r>
        <w:t>–</w:t>
      </w:r>
      <w:r w:rsidRPr="002D1E2E">
        <w:t xml:space="preserve"> </w:t>
      </w:r>
      <w:r w:rsidRPr="002D1E2E">
        <w:rPr>
          <w:bCs/>
        </w:rPr>
        <w:t>денормализация отношений</w:t>
      </w:r>
      <w:r w:rsidRPr="002D1E2E">
        <w:t xml:space="preserve"> с целью увеличения скорости выполнения запросов к очень большим объемам архивных данных.</w:t>
      </w:r>
    </w:p>
    <w:p w:rsidR="0072748F" w:rsidRPr="002D1E2E" w:rsidRDefault="0072748F" w:rsidP="0072748F">
      <w:pPr>
        <w:pStyle w:val="a9"/>
        <w:spacing w:before="0" w:beforeAutospacing="0" w:after="0" w:afterAutospacing="0"/>
      </w:pPr>
      <w:r w:rsidRPr="002D1E2E">
        <w:t xml:space="preserve">В рамках реляционной модели данных </w:t>
      </w:r>
      <w:r w:rsidRPr="002D1E2E">
        <w:rPr>
          <w:rStyle w:val="keyword"/>
        </w:rPr>
        <w:t>Э.Ф. Коддом</w:t>
      </w:r>
      <w:r w:rsidRPr="002D1E2E">
        <w:t xml:space="preserve"> были разработаны принципы нормализации отношений и предложен механизм, позволяющий любое </w:t>
      </w:r>
      <w:r w:rsidRPr="002D1E2E">
        <w:rPr>
          <w:rStyle w:val="keyword"/>
        </w:rPr>
        <w:t xml:space="preserve">отношение </w:t>
      </w:r>
      <w:r w:rsidRPr="002D1E2E">
        <w:t>преобразовать к третьей нормальной форме.</w:t>
      </w:r>
    </w:p>
    <w:p w:rsidR="0072748F" w:rsidRPr="002D1E2E" w:rsidRDefault="0072748F" w:rsidP="0072748F">
      <w:pPr>
        <w:pStyle w:val="a9"/>
        <w:spacing w:before="0" w:beforeAutospacing="0" w:after="0" w:afterAutospacing="0"/>
      </w:pPr>
      <w:r w:rsidRPr="002D1E2E">
        <w:rPr>
          <w:rStyle w:val="keyworddef"/>
        </w:rPr>
        <w:t>Нормализация</w:t>
      </w:r>
      <w:r>
        <w:t xml:space="preserve"> – </w:t>
      </w:r>
      <w:r w:rsidRPr="002D1E2E">
        <w:t xml:space="preserve">это формальный метод анализа </w:t>
      </w:r>
      <w:r w:rsidRPr="002D1E2E">
        <w:rPr>
          <w:rStyle w:val="keyword"/>
        </w:rPr>
        <w:t>отношений</w:t>
      </w:r>
      <w:r w:rsidRPr="002D1E2E">
        <w:t xml:space="preserve"> на основе их первичного ключа и существующих связей. Ее задача </w:t>
      </w:r>
      <w:r>
        <w:t>–</w:t>
      </w:r>
      <w:r w:rsidRPr="002D1E2E">
        <w:t xml:space="preserve"> это замена одной схемы (или совокупности </w:t>
      </w:r>
      <w:r w:rsidRPr="002D1E2E">
        <w:rPr>
          <w:rStyle w:val="keyword"/>
        </w:rPr>
        <w:t>отношений</w:t>
      </w:r>
      <w:r w:rsidRPr="002D1E2E">
        <w:t xml:space="preserve">) БД другой схемой, в которой </w:t>
      </w:r>
      <w:r w:rsidRPr="002D1E2E">
        <w:rPr>
          <w:rStyle w:val="keyword"/>
        </w:rPr>
        <w:t>отношения</w:t>
      </w:r>
      <w:r w:rsidRPr="002D1E2E">
        <w:t xml:space="preserve"> имеют более простую и регулярную структуру.</w:t>
      </w:r>
    </w:p>
    <w:p w:rsidR="0072748F" w:rsidRPr="002D1E2E" w:rsidRDefault="0072748F" w:rsidP="0072748F">
      <w:pPr>
        <w:pStyle w:val="a9"/>
        <w:spacing w:before="0" w:beforeAutospacing="0" w:after="0" w:afterAutospacing="0"/>
      </w:pPr>
      <w:r w:rsidRPr="002D1E2E">
        <w:t xml:space="preserve">При работе с реляционной моделью для создания </w:t>
      </w:r>
      <w:r w:rsidRPr="002D1E2E">
        <w:rPr>
          <w:rStyle w:val="keyword"/>
        </w:rPr>
        <w:t>отношений</w:t>
      </w:r>
      <w:r w:rsidRPr="002D1E2E">
        <w:t xml:space="preserve"> приемлемого качества достаточно выполнения требований первой нормальной формы.</w:t>
      </w:r>
    </w:p>
    <w:p w:rsidR="0072748F" w:rsidRPr="002D1E2E" w:rsidRDefault="0072748F" w:rsidP="0072748F">
      <w:pPr>
        <w:pStyle w:val="a9"/>
        <w:spacing w:before="0" w:beforeAutospacing="0" w:after="0" w:afterAutospacing="0"/>
      </w:pPr>
      <w:r w:rsidRPr="002D1E2E">
        <w:rPr>
          <w:bCs/>
        </w:rPr>
        <w:t>Первая нормальная форма (1НФ)</w:t>
      </w:r>
      <w:r w:rsidRPr="002D1E2E">
        <w:t xml:space="preserve"> связана с понятиями простого и сложного </w:t>
      </w:r>
      <w:r w:rsidRPr="002D1E2E">
        <w:rPr>
          <w:rStyle w:val="keyword"/>
        </w:rPr>
        <w:t>атрибутов</w:t>
      </w:r>
      <w:r w:rsidRPr="002D1E2E">
        <w:t xml:space="preserve">. Простой </w:t>
      </w:r>
      <w:r w:rsidRPr="002D1E2E">
        <w:rPr>
          <w:rStyle w:val="keyworddef"/>
        </w:rPr>
        <w:t>атрибут</w:t>
      </w:r>
      <w:r w:rsidRPr="002D1E2E">
        <w:t xml:space="preserve"> </w:t>
      </w:r>
      <w:r>
        <w:t>–</w:t>
      </w:r>
      <w:r w:rsidRPr="002D1E2E">
        <w:t xml:space="preserve"> это </w:t>
      </w:r>
      <w:r w:rsidRPr="002D1E2E">
        <w:rPr>
          <w:rStyle w:val="keyword"/>
        </w:rPr>
        <w:t>атрибут</w:t>
      </w:r>
      <w:r w:rsidRPr="002D1E2E">
        <w:t xml:space="preserve">, значения которого атомарны (т.е. неделимы). Сложный </w:t>
      </w:r>
      <w:r w:rsidRPr="002D1E2E">
        <w:rPr>
          <w:rStyle w:val="keyword"/>
        </w:rPr>
        <w:t>атрибут</w:t>
      </w:r>
      <w:r w:rsidRPr="002D1E2E">
        <w:t xml:space="preserve"> может иметь значение, представляющее собой объединение нескольких значений одного или разных доменов. В первой нормальной форме устраняются повторяющиеся </w:t>
      </w:r>
      <w:r w:rsidRPr="002D1E2E">
        <w:rPr>
          <w:rStyle w:val="keyword"/>
        </w:rPr>
        <w:t>атрибуты</w:t>
      </w:r>
      <w:r w:rsidRPr="002D1E2E">
        <w:t xml:space="preserve"> или группы </w:t>
      </w:r>
      <w:r w:rsidRPr="002D1E2E">
        <w:rPr>
          <w:rStyle w:val="keyword"/>
        </w:rPr>
        <w:t>атрибутов</w:t>
      </w:r>
      <w:r w:rsidRPr="002D1E2E">
        <w:t xml:space="preserve">, т.е. производится выявление неявных </w:t>
      </w:r>
      <w:r w:rsidRPr="002D1E2E">
        <w:rPr>
          <w:rStyle w:val="keyword"/>
        </w:rPr>
        <w:t>сущностей</w:t>
      </w:r>
      <w:r w:rsidRPr="002D1E2E">
        <w:t xml:space="preserve">, </w:t>
      </w:r>
      <w:r>
        <w:t>«</w:t>
      </w:r>
      <w:r w:rsidRPr="002D1E2E">
        <w:t>замаскированных</w:t>
      </w:r>
      <w:r>
        <w:t>»</w:t>
      </w:r>
      <w:r w:rsidRPr="002D1E2E">
        <w:t xml:space="preserve"> под </w:t>
      </w:r>
      <w:r w:rsidRPr="002D1E2E">
        <w:rPr>
          <w:rStyle w:val="keyword"/>
        </w:rPr>
        <w:t>атрибуты</w:t>
      </w:r>
      <w:r w:rsidRPr="002D1E2E">
        <w:t>.</w:t>
      </w:r>
    </w:p>
    <w:p w:rsidR="0072748F" w:rsidRPr="002D1E2E" w:rsidRDefault="0072748F" w:rsidP="0072748F">
      <w:pPr>
        <w:pStyle w:val="a9"/>
        <w:spacing w:before="0" w:beforeAutospacing="0" w:after="0" w:afterAutospacing="0"/>
      </w:pPr>
      <w:r w:rsidRPr="002D1E2E">
        <w:rPr>
          <w:bCs/>
        </w:rPr>
        <w:t xml:space="preserve">Отношение приведено к 1НФ, если все его атрибуты </w:t>
      </w:r>
      <w:r>
        <w:rPr>
          <w:bCs/>
        </w:rPr>
        <w:t>–</w:t>
      </w:r>
      <w:r w:rsidRPr="002D1E2E">
        <w:rPr>
          <w:bCs/>
        </w:rPr>
        <w:t xml:space="preserve"> простые</w:t>
      </w:r>
      <w:r w:rsidRPr="002D1E2E">
        <w:t xml:space="preserve">, т.е. значение </w:t>
      </w:r>
      <w:r w:rsidRPr="002D1E2E">
        <w:rPr>
          <w:rStyle w:val="keyword"/>
        </w:rPr>
        <w:t>атрибута</w:t>
      </w:r>
      <w:r w:rsidRPr="002D1E2E">
        <w:t xml:space="preserve"> не должно быть множеством или повторяющейся группой.</w:t>
      </w:r>
    </w:p>
    <w:p w:rsidR="0072748F" w:rsidRPr="002D1E2E" w:rsidRDefault="0072748F" w:rsidP="0072748F">
      <w:pPr>
        <w:pStyle w:val="a9"/>
        <w:spacing w:before="0" w:beforeAutospacing="0" w:after="0" w:afterAutospacing="0"/>
      </w:pPr>
      <w:r w:rsidRPr="002D1E2E">
        <w:t xml:space="preserve">Для приведения таблиц к 1НФ необходимо разбить сложные </w:t>
      </w:r>
      <w:r w:rsidRPr="002D1E2E">
        <w:rPr>
          <w:rStyle w:val="keyword"/>
        </w:rPr>
        <w:t>атрибуты</w:t>
      </w:r>
      <w:r w:rsidRPr="002D1E2E">
        <w:t xml:space="preserve"> на простые, а многозначные </w:t>
      </w:r>
      <w:r w:rsidRPr="002D1E2E">
        <w:rPr>
          <w:rStyle w:val="keyword"/>
        </w:rPr>
        <w:t>атрибуты</w:t>
      </w:r>
      <w:r w:rsidRPr="002D1E2E">
        <w:t xml:space="preserve"> вынести в отдельные </w:t>
      </w:r>
      <w:r w:rsidRPr="002D1E2E">
        <w:rPr>
          <w:rStyle w:val="keyword"/>
        </w:rPr>
        <w:t>отношения</w:t>
      </w:r>
      <w:r w:rsidRPr="002D1E2E">
        <w:t>.</w:t>
      </w:r>
    </w:p>
    <w:p w:rsidR="0072748F" w:rsidRPr="002D1E2E" w:rsidRDefault="0072748F" w:rsidP="0072748F">
      <w:pPr>
        <w:pStyle w:val="a9"/>
        <w:spacing w:before="0" w:beforeAutospacing="0" w:after="0" w:afterAutospacing="0"/>
      </w:pPr>
      <w:r w:rsidRPr="002D1E2E">
        <w:rPr>
          <w:bCs/>
        </w:rPr>
        <w:t xml:space="preserve">Вторая нормальная форма (2НФ) </w:t>
      </w:r>
      <w:r w:rsidRPr="002D1E2E">
        <w:t xml:space="preserve">применяется к </w:t>
      </w:r>
      <w:r w:rsidRPr="002D1E2E">
        <w:rPr>
          <w:rStyle w:val="keyword"/>
        </w:rPr>
        <w:t>отношениям</w:t>
      </w:r>
      <w:r w:rsidRPr="002D1E2E">
        <w:t xml:space="preserve"> с составными ключами (состоящими из двух и более </w:t>
      </w:r>
      <w:r w:rsidRPr="002D1E2E">
        <w:rPr>
          <w:rStyle w:val="keyword"/>
        </w:rPr>
        <w:t>атрибутов</w:t>
      </w:r>
      <w:r w:rsidRPr="002D1E2E">
        <w:t>) и связана с понятиями функциональной зависимости.</w:t>
      </w:r>
    </w:p>
    <w:p w:rsidR="0072748F" w:rsidRPr="002D1E2E" w:rsidRDefault="0072748F" w:rsidP="0072748F">
      <w:pPr>
        <w:pStyle w:val="a9"/>
        <w:spacing w:before="0" w:beforeAutospacing="0" w:after="0" w:afterAutospacing="0"/>
      </w:pPr>
      <w:r w:rsidRPr="002D1E2E">
        <w:t xml:space="preserve">Если в любой момент времени каждому значению </w:t>
      </w:r>
      <w:r w:rsidRPr="002D1E2E">
        <w:rPr>
          <w:rStyle w:val="keyword"/>
        </w:rPr>
        <w:t>атрибута</w:t>
      </w:r>
      <w:r w:rsidRPr="002D1E2E">
        <w:t xml:space="preserve"> A соответствует единственное значение </w:t>
      </w:r>
      <w:r w:rsidRPr="002D1E2E">
        <w:rPr>
          <w:rStyle w:val="keyword"/>
        </w:rPr>
        <w:t>атрибута</w:t>
      </w:r>
      <w:r w:rsidRPr="002D1E2E">
        <w:t xml:space="preserve"> B, то B функционально зависит от A (A</w:t>
      </w:r>
      <w:r w:rsidRPr="002D1E2E">
        <w:rPr>
          <w:lang w:val="en-US"/>
        </w:rPr>
        <w:sym w:font="Wingdings" w:char="F0E0"/>
      </w:r>
      <w:r w:rsidRPr="002D1E2E">
        <w:t xml:space="preserve">B). Атрибут (группа </w:t>
      </w:r>
      <w:r w:rsidRPr="002D1E2E">
        <w:rPr>
          <w:rStyle w:val="keyworddef"/>
        </w:rPr>
        <w:t>атрибутов</w:t>
      </w:r>
      <w:r w:rsidRPr="002D1E2E">
        <w:t>) A называется детерминантом.</w:t>
      </w:r>
    </w:p>
    <w:p w:rsidR="0072748F" w:rsidRPr="002D1E2E" w:rsidRDefault="0072748F" w:rsidP="0072748F">
      <w:pPr>
        <w:pStyle w:val="a9"/>
        <w:spacing w:before="0" w:beforeAutospacing="0" w:after="0" w:afterAutospacing="0"/>
      </w:pPr>
      <w:r w:rsidRPr="002D1E2E">
        <w:t xml:space="preserve">Во второй нормальной форме устраняются </w:t>
      </w:r>
      <w:r w:rsidRPr="002D1E2E">
        <w:rPr>
          <w:rStyle w:val="keyword"/>
        </w:rPr>
        <w:t>атрибуты</w:t>
      </w:r>
      <w:r w:rsidRPr="002D1E2E">
        <w:t xml:space="preserve">, зависящие только от части уникального ключа. Эта часть уникального ключа определяет отдельную </w:t>
      </w:r>
      <w:r w:rsidRPr="002D1E2E">
        <w:rPr>
          <w:rStyle w:val="keyword"/>
        </w:rPr>
        <w:t>сущность</w:t>
      </w:r>
      <w:r w:rsidRPr="002D1E2E">
        <w:t>.</w:t>
      </w:r>
    </w:p>
    <w:p w:rsidR="0072748F" w:rsidRPr="002D1E2E" w:rsidRDefault="0072748F" w:rsidP="0072748F">
      <w:pPr>
        <w:pStyle w:val="a9"/>
        <w:spacing w:before="0" w:beforeAutospacing="0" w:after="0" w:afterAutospacing="0"/>
      </w:pPr>
      <w:r w:rsidRPr="002D1E2E">
        <w:rPr>
          <w:bCs/>
        </w:rPr>
        <w:t>Отношение находится во 2НФ, если оно приведено к 1НФ и каждый неключевой атрибут функционально полно зависит от составного первичного ключа.</w:t>
      </w:r>
    </w:p>
    <w:p w:rsidR="0072748F" w:rsidRPr="002D1E2E" w:rsidRDefault="0072748F" w:rsidP="0072748F">
      <w:pPr>
        <w:pStyle w:val="a9"/>
        <w:spacing w:before="0" w:beforeAutospacing="0" w:after="0" w:afterAutospacing="0"/>
      </w:pPr>
      <w:r w:rsidRPr="002D1E2E">
        <w:rPr>
          <w:bCs/>
        </w:rPr>
        <w:t>Третья нормальная форма (3НФ)</w:t>
      </w:r>
      <w:r w:rsidRPr="002D1E2E">
        <w:t xml:space="preserve"> связана с понятием транзитивной зависимости. Пусть A, B, C </w:t>
      </w:r>
      <w:r>
        <w:t>–</w:t>
      </w:r>
      <w:r w:rsidRPr="002D1E2E">
        <w:t xml:space="preserve"> </w:t>
      </w:r>
      <w:r w:rsidRPr="002D1E2E">
        <w:rPr>
          <w:rStyle w:val="keyword"/>
        </w:rPr>
        <w:t>атрибуты</w:t>
      </w:r>
      <w:r w:rsidRPr="002D1E2E">
        <w:t xml:space="preserve"> некоторого </w:t>
      </w:r>
      <w:r w:rsidRPr="002D1E2E">
        <w:rPr>
          <w:rStyle w:val="keyword"/>
        </w:rPr>
        <w:t>отношения</w:t>
      </w:r>
      <w:r w:rsidRPr="002D1E2E">
        <w:t>. При этом A</w:t>
      </w:r>
      <w:r w:rsidRPr="002D1E2E">
        <w:rPr>
          <w:lang w:val="en-US"/>
        </w:rPr>
        <w:sym w:font="Wingdings" w:char="F0E0"/>
      </w:r>
      <w:r w:rsidRPr="002D1E2E">
        <w:t>B и B</w:t>
      </w:r>
      <w:r w:rsidRPr="002D1E2E">
        <w:rPr>
          <w:lang w:val="en-US"/>
        </w:rPr>
        <w:sym w:font="Wingdings" w:char="F0E0"/>
      </w:r>
      <w:r w:rsidRPr="002D1E2E">
        <w:t>C, но обратное соответствие отсутствует, т.е. C не зависит от B или B не зависит от A. Тогда говорят, что C транзитивно зависит от A (A</w:t>
      </w:r>
      <w:r w:rsidRPr="002D1E2E">
        <w:rPr>
          <w:lang w:val="en-US"/>
        </w:rPr>
        <w:sym w:font="Wingdings" w:char="F0E0"/>
      </w:r>
      <w:r w:rsidRPr="002D1E2E">
        <w:rPr>
          <w:lang w:val="en-US"/>
        </w:rPr>
        <w:sym w:font="Wingdings" w:char="F0E0"/>
      </w:r>
      <w:r w:rsidRPr="002D1E2E">
        <w:t>C).</w:t>
      </w:r>
    </w:p>
    <w:p w:rsidR="0072748F" w:rsidRPr="002D1E2E" w:rsidRDefault="0072748F" w:rsidP="0072748F">
      <w:pPr>
        <w:pStyle w:val="a9"/>
        <w:spacing w:before="0" w:beforeAutospacing="0" w:after="0" w:afterAutospacing="0"/>
      </w:pPr>
      <w:r w:rsidRPr="002D1E2E">
        <w:t xml:space="preserve">В третьей нормальной форме устраняются </w:t>
      </w:r>
      <w:r w:rsidRPr="002D1E2E">
        <w:rPr>
          <w:rStyle w:val="keyword"/>
        </w:rPr>
        <w:t>атрибуты</w:t>
      </w:r>
      <w:r w:rsidRPr="002D1E2E">
        <w:t xml:space="preserve">, которые зависят от </w:t>
      </w:r>
      <w:r w:rsidRPr="002D1E2E">
        <w:rPr>
          <w:rStyle w:val="keyword"/>
        </w:rPr>
        <w:t>атрибутов</w:t>
      </w:r>
      <w:r w:rsidRPr="002D1E2E">
        <w:t xml:space="preserve">, не входящих в уникальный ключ. Эти </w:t>
      </w:r>
      <w:r w:rsidRPr="002D1E2E">
        <w:rPr>
          <w:rStyle w:val="keyword"/>
        </w:rPr>
        <w:t>атрибуты</w:t>
      </w:r>
      <w:r w:rsidRPr="002D1E2E">
        <w:t xml:space="preserve"> являются основой отдельной </w:t>
      </w:r>
      <w:r w:rsidRPr="002D1E2E">
        <w:rPr>
          <w:rStyle w:val="keyword"/>
        </w:rPr>
        <w:t>сущности</w:t>
      </w:r>
      <w:r w:rsidRPr="002D1E2E">
        <w:t>.</w:t>
      </w:r>
    </w:p>
    <w:p w:rsidR="0072748F" w:rsidRPr="002D1E2E" w:rsidRDefault="0072748F" w:rsidP="0072748F">
      <w:pPr>
        <w:pStyle w:val="a9"/>
        <w:spacing w:before="0" w:beforeAutospacing="0" w:after="0" w:afterAutospacing="0"/>
      </w:pPr>
      <w:r w:rsidRPr="002D1E2E">
        <w:rPr>
          <w:bCs/>
        </w:rPr>
        <w:lastRenderedPageBreak/>
        <w:t>Отношение находится в 3НФ, если оно находится во 2НФ и не имеет атрибутов, не входящих в первичный ключ и находящихся в транзитивной зависимости от первичного ключа.</w:t>
      </w:r>
    </w:p>
    <w:p w:rsidR="0072748F" w:rsidRPr="002D1E2E" w:rsidRDefault="0072748F" w:rsidP="0072748F">
      <w:pPr>
        <w:pStyle w:val="a9"/>
        <w:spacing w:before="0" w:beforeAutospacing="0" w:after="0" w:afterAutospacing="0"/>
      </w:pPr>
      <w:r w:rsidRPr="002D1E2E">
        <w:t>Существуют также нормальная форма Бойса-Кодда (НФБК), 4НФ и 5НФ. Однако наибольшее значение имеет 1НФ, т.к. последующие НФ связаны с понятиями о составных ключах и сложных зависимостях от ключей, а на практике встречаются обычно более простые случаи.</w:t>
      </w:r>
    </w:p>
    <w:p w:rsidR="0072748F" w:rsidRDefault="0072748F" w:rsidP="0072748F">
      <w:pPr>
        <w:pStyle w:val="a9"/>
        <w:spacing w:before="0" w:beforeAutospacing="0" w:after="0" w:afterAutospacing="0"/>
      </w:pPr>
      <w:r w:rsidRPr="002D1E2E">
        <w:t>На рисунке 1.</w:t>
      </w:r>
      <w:r>
        <w:t>8</w:t>
      </w:r>
      <w:r w:rsidRPr="002D1E2E">
        <w:t xml:space="preserve"> представлен пример реляционной базы, содержащей сведения отдела кадров по работникам предприятия, в которой для каждой таблицы базы показан список ее полей и показаны связи между таблицами по простому ключу</w:t>
      </w:r>
      <w:r>
        <w:t xml:space="preserve"> – </w:t>
      </w:r>
      <w:r w:rsidRPr="002D1E2E">
        <w:t xml:space="preserve">значению поля </w:t>
      </w:r>
      <w:r w:rsidRPr="002D1E2E">
        <w:rPr>
          <w:bCs/>
        </w:rPr>
        <w:t>tabn</w:t>
      </w:r>
      <w:r w:rsidRPr="002D1E2E">
        <w:t>.</w:t>
      </w:r>
    </w:p>
    <w:p w:rsidR="0072748F" w:rsidRPr="002D1E2E" w:rsidRDefault="0072748F" w:rsidP="0072748F">
      <w:pPr>
        <w:ind w:firstLine="0"/>
        <w:jc w:val="center"/>
      </w:pPr>
      <w:bookmarkStart w:id="13" w:name="image.2.7"/>
      <w:bookmarkEnd w:id="13"/>
      <w:r>
        <w:rPr>
          <w:noProof/>
        </w:rPr>
        <w:drawing>
          <wp:inline distT="0" distB="0" distL="0" distR="0">
            <wp:extent cx="5886450" cy="4562475"/>
            <wp:effectExtent l="19050" t="0" r="0" b="0"/>
            <wp:docPr id="17" name="Рисунок 12" descr="Схема реляционной базы данны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хема реляционной базы данных"/>
                    <pic:cNvPicPr>
                      <a:picLocks noChangeAspect="1" noChangeArrowheads="1"/>
                    </pic:cNvPicPr>
                  </pic:nvPicPr>
                  <pic:blipFill>
                    <a:blip r:embed="rId12" cstate="print"/>
                    <a:srcRect/>
                    <a:stretch>
                      <a:fillRect/>
                    </a:stretch>
                  </pic:blipFill>
                  <pic:spPr bwMode="auto">
                    <a:xfrm>
                      <a:off x="0" y="0"/>
                      <a:ext cx="5886450" cy="4562475"/>
                    </a:xfrm>
                    <a:prstGeom prst="rect">
                      <a:avLst/>
                    </a:prstGeom>
                    <a:noFill/>
                    <a:ln w="9525">
                      <a:noFill/>
                      <a:miter lim="800000"/>
                      <a:headEnd/>
                      <a:tailEnd/>
                    </a:ln>
                  </pic:spPr>
                </pic:pic>
              </a:graphicData>
            </a:graphic>
          </wp:inline>
        </w:drawing>
      </w:r>
    </w:p>
    <w:p w:rsidR="0072748F" w:rsidRPr="002D1E2E" w:rsidRDefault="0072748F" w:rsidP="0072748F">
      <w:pPr>
        <w:ind w:firstLine="0"/>
        <w:jc w:val="center"/>
      </w:pPr>
      <w:r w:rsidRPr="002D1E2E">
        <w:rPr>
          <w:bCs/>
        </w:rPr>
        <w:t>Рисунок 1.</w:t>
      </w:r>
      <w:r>
        <w:rPr>
          <w:bCs/>
        </w:rPr>
        <w:t>8</w:t>
      </w:r>
      <w:r w:rsidRPr="002D1E2E">
        <w:rPr>
          <w:bCs/>
        </w:rPr>
        <w:t xml:space="preserve"> –</w:t>
      </w:r>
      <w:r w:rsidRPr="002D1E2E">
        <w:t xml:space="preserve"> Схема реляционной базы данных</w:t>
      </w:r>
    </w:p>
    <w:p w:rsidR="0072748F" w:rsidRPr="002D1E2E" w:rsidRDefault="0072748F" w:rsidP="0072748F">
      <w:pPr>
        <w:pStyle w:val="3"/>
        <w:ind w:firstLine="851"/>
      </w:pPr>
      <w:bookmarkStart w:id="14" w:name="_Toc201384638"/>
      <w:r w:rsidRPr="002D1E2E">
        <w:t>1.2.3 Постреляционные базы данных</w:t>
      </w:r>
      <w:bookmarkEnd w:id="14"/>
    </w:p>
    <w:p w:rsidR="0072748F" w:rsidRPr="002D1E2E" w:rsidRDefault="0072748F" w:rsidP="0072748F">
      <w:pPr>
        <w:pStyle w:val="a9"/>
        <w:spacing w:before="0" w:beforeAutospacing="0" w:after="0" w:afterAutospacing="0"/>
      </w:pPr>
      <w:r w:rsidRPr="002D1E2E">
        <w:t xml:space="preserve">В настоящее время известны также так называемые </w:t>
      </w:r>
      <w:r>
        <w:rPr>
          <w:bCs/>
        </w:rPr>
        <w:t>«</w:t>
      </w:r>
      <w:r w:rsidRPr="002D1E2E">
        <w:rPr>
          <w:bCs/>
        </w:rPr>
        <w:t>постреляционные</w:t>
      </w:r>
      <w:r>
        <w:rPr>
          <w:bCs/>
        </w:rPr>
        <w:t>»</w:t>
      </w:r>
      <w:r w:rsidRPr="002D1E2E">
        <w:t xml:space="preserve"> СУБД, в основе которых лежат модель данных в виде многомерных таблиц (например в системе </w:t>
      </w:r>
      <w:r w:rsidRPr="002D1E2E">
        <w:rPr>
          <w:bCs/>
        </w:rPr>
        <w:t>Cache</w:t>
      </w:r>
      <w:r w:rsidRPr="002D1E2E">
        <w:t xml:space="preserve"> фирмы InterSystems Сorporation) и широкое использование принципов объектно-ориентированного подхода при организации баз данных и программировании.</w:t>
      </w:r>
    </w:p>
    <w:p w:rsidR="0072748F" w:rsidRPr="002D1E2E" w:rsidRDefault="0072748F" w:rsidP="0072748F">
      <w:pPr>
        <w:pStyle w:val="3"/>
      </w:pPr>
      <w:bookmarkStart w:id="15" w:name="_Toc134972584"/>
      <w:bookmarkStart w:id="16" w:name="_Toc201384639"/>
      <w:r w:rsidRPr="002D1E2E">
        <w:t>1.2.3.1 Объектно-ориентированные СУБД</w:t>
      </w:r>
      <w:bookmarkEnd w:id="15"/>
      <w:bookmarkEnd w:id="16"/>
      <w:r w:rsidRPr="002D1E2E">
        <w:t xml:space="preserve"> </w:t>
      </w:r>
    </w:p>
    <w:p w:rsidR="0072748F" w:rsidRPr="002D1E2E" w:rsidRDefault="0072748F" w:rsidP="0072748F">
      <w:pPr>
        <w:ind w:firstLine="900"/>
        <w:rPr>
          <w:szCs w:val="28"/>
        </w:rPr>
      </w:pPr>
      <w:r w:rsidRPr="002D1E2E">
        <w:rPr>
          <w:szCs w:val="28"/>
        </w:rPr>
        <w:t xml:space="preserve">Появились в начале 90-х годов, когда объектно-ориентированное программирование фактически вытеснило модульное программирование. </w:t>
      </w:r>
    </w:p>
    <w:p w:rsidR="0072748F" w:rsidRPr="002D1E2E" w:rsidRDefault="0072748F" w:rsidP="0072748F">
      <w:pPr>
        <w:ind w:firstLine="900"/>
        <w:rPr>
          <w:szCs w:val="28"/>
        </w:rPr>
      </w:pPr>
      <w:r w:rsidRPr="002D1E2E">
        <w:rPr>
          <w:szCs w:val="28"/>
        </w:rPr>
        <w:lastRenderedPageBreak/>
        <w:t>Для объектно-ориентированных баз данных (ООБД)  характерно использование идей объектно-ориентированного подхода, управления распределенными базами данных, активного сервера базы данных, языков программирования четв</w:t>
      </w:r>
      <w:r>
        <w:rPr>
          <w:szCs w:val="28"/>
        </w:rPr>
        <w:t>е</w:t>
      </w:r>
      <w:r w:rsidRPr="002D1E2E">
        <w:rPr>
          <w:szCs w:val="28"/>
        </w:rPr>
        <w:t>ртого поколения, фрагментации и параллельной обработки запросов, технологии тиражирования данных, многопоточной архитектуры и других достижений в области обработки данных.</w:t>
      </w:r>
    </w:p>
    <w:p w:rsidR="0072748F" w:rsidRPr="002D1E2E" w:rsidRDefault="0072748F" w:rsidP="0072748F">
      <w:pPr>
        <w:ind w:firstLine="900"/>
        <w:rPr>
          <w:szCs w:val="28"/>
        </w:rPr>
      </w:pPr>
      <w:r w:rsidRPr="002D1E2E">
        <w:rPr>
          <w:szCs w:val="28"/>
        </w:rPr>
        <w:t>Объектно-ориентированный подход имеет ряд преимуществ для разработчика:</w:t>
      </w:r>
    </w:p>
    <w:p w:rsidR="0072748F" w:rsidRPr="002D1E2E" w:rsidRDefault="0072748F" w:rsidP="0072748F">
      <w:pPr>
        <w:ind w:firstLine="900"/>
        <w:rPr>
          <w:szCs w:val="28"/>
        </w:rPr>
      </w:pPr>
      <w:r w:rsidRPr="002D1E2E">
        <w:rPr>
          <w:szCs w:val="28"/>
        </w:rPr>
        <w:t>возможность разбить систему на совокупность независимых сущностей (объектов) и провести их строгую независимую спецификацию, в том числе и семантическую;</w:t>
      </w:r>
    </w:p>
    <w:p w:rsidR="0072748F" w:rsidRPr="002D1E2E" w:rsidRDefault="0072748F" w:rsidP="0072748F">
      <w:pPr>
        <w:ind w:firstLine="900"/>
        <w:rPr>
          <w:szCs w:val="28"/>
        </w:rPr>
      </w:pPr>
      <w:r w:rsidRPr="002D1E2E">
        <w:rPr>
          <w:szCs w:val="28"/>
        </w:rPr>
        <w:t>простота эволюции системы (развития при необходимости) за счет использования таких элементов объектного подхода как наследование и полиморфизм;</w:t>
      </w:r>
    </w:p>
    <w:p w:rsidR="0072748F" w:rsidRPr="002D1E2E" w:rsidRDefault="0072748F" w:rsidP="0072748F">
      <w:pPr>
        <w:ind w:firstLine="900"/>
        <w:rPr>
          <w:szCs w:val="28"/>
        </w:rPr>
      </w:pPr>
      <w:r w:rsidRPr="002D1E2E">
        <w:rPr>
          <w:szCs w:val="28"/>
        </w:rPr>
        <w:t>возможность объектного моделирования системы, позволяющая оценить адекватность совокупности сущностей, из которых состоит БД, предметной области реального мира, описываемой БД, уже на ранних стадиях разработки (адекватность объектной модели предметной области реального мира моделируемой ею предметной области реального мира).</w:t>
      </w:r>
    </w:p>
    <w:p w:rsidR="0072748F" w:rsidRPr="002D1E2E" w:rsidRDefault="0072748F" w:rsidP="0072748F">
      <w:pPr>
        <w:ind w:firstLine="900"/>
        <w:rPr>
          <w:szCs w:val="28"/>
        </w:rPr>
      </w:pPr>
      <w:r w:rsidRPr="002D1E2E">
        <w:rPr>
          <w:szCs w:val="28"/>
        </w:rPr>
        <w:t>Объектная модель данных более близка сущностям реального мира. Объекты можно сохранить и использовать непосредственно, не раскладывая их по таблицам. Типы данных определяются разработчиком и не ограничены набором предопределенных типов, как в РСУБД. Использование ООСУБД наиболее подходит для ИС корпоративного уровня, разработка которых вед</w:t>
      </w:r>
      <w:r>
        <w:rPr>
          <w:szCs w:val="28"/>
        </w:rPr>
        <w:t>е</w:t>
      </w:r>
      <w:r w:rsidRPr="002D1E2E">
        <w:rPr>
          <w:szCs w:val="28"/>
        </w:rPr>
        <w:t>тся методами объектного проектирования. На сегодняшний день наиболее популярны такие ООСУБД, как ObjectStore, Objectivity, O2, Jasmin.</w:t>
      </w:r>
    </w:p>
    <w:p w:rsidR="0072748F" w:rsidRPr="002D1E2E" w:rsidRDefault="0072748F" w:rsidP="0072748F">
      <w:pPr>
        <w:ind w:firstLine="900"/>
        <w:rPr>
          <w:szCs w:val="28"/>
        </w:rPr>
      </w:pPr>
      <w:r w:rsidRPr="002D1E2E">
        <w:rPr>
          <w:szCs w:val="28"/>
        </w:rPr>
        <w:t>Использование объектно-ориентированных методов позволяет создать модель предметной области в виде совокупности объектов – сущностей, объединяющих данные и методы обработки этих данных (процедуры). Каждый объект обладает своим собственным поведением и моделирует некоторый объект реального мира. С этой точки зрения объект является вполне осязаемой вещью, которая демонстрирует определенное поведение.</w:t>
      </w:r>
    </w:p>
    <w:p w:rsidR="0072748F" w:rsidRPr="002D1E2E" w:rsidRDefault="0072748F" w:rsidP="0072748F">
      <w:pPr>
        <w:ind w:firstLine="900"/>
        <w:rPr>
          <w:szCs w:val="28"/>
        </w:rPr>
      </w:pPr>
      <w:r w:rsidRPr="002D1E2E">
        <w:rPr>
          <w:szCs w:val="28"/>
        </w:rPr>
        <w:t>В объектном подходе акцент переносится на конкретные характеристики физической или абстрактной системы, являющейся предметом программного моделирования. Объекты обладают целостностью, которая не может быть нарушена. Поэтому, свойства, характеризующие объект и его поведение, остаются неизменными. Объект может только менять состояние, управляться или становиться в определенное отношение к другим объектам.</w:t>
      </w:r>
    </w:p>
    <w:p w:rsidR="0072748F" w:rsidRPr="002D1E2E" w:rsidRDefault="0072748F" w:rsidP="0072748F">
      <w:pPr>
        <w:ind w:firstLine="900"/>
        <w:rPr>
          <w:szCs w:val="28"/>
        </w:rPr>
      </w:pPr>
      <w:r w:rsidRPr="002D1E2E">
        <w:rPr>
          <w:szCs w:val="28"/>
        </w:rPr>
        <w:t>С появлением ООСУБД впервые появились визуальные средства проектирования приложений и пользовательских интерфейсов, в которых было обеспечено слияние (инкапсуляция) данных с процедурами, описывающими поведение реальных объектов, в объекты программ, которые могут быть отображены определенным образом в графической пользовательской среде. Это позволило приступить к созданию программных систем, максимально похожих на реальные, и добиваться наивысшего уровня абстракции.</w:t>
      </w:r>
    </w:p>
    <w:p w:rsidR="0072748F" w:rsidRDefault="0072748F" w:rsidP="0072748F">
      <w:pPr>
        <w:ind w:firstLine="900"/>
        <w:rPr>
          <w:szCs w:val="28"/>
        </w:rPr>
      </w:pPr>
      <w:r w:rsidRPr="002D1E2E">
        <w:rPr>
          <w:szCs w:val="28"/>
        </w:rPr>
        <w:lastRenderedPageBreak/>
        <w:t>Также следует отметить, что объектно-ориентированное программирование позволяет создавать более надежные коды по сравнению с модульным программированием, так как у объектов программ существует точно определенный и жестко контролируемый интерфейс.</w:t>
      </w:r>
    </w:p>
    <w:p w:rsidR="0072748F" w:rsidRPr="002D1E2E" w:rsidRDefault="0072748F" w:rsidP="0072748F">
      <w:pPr>
        <w:pStyle w:val="3"/>
      </w:pPr>
      <w:bookmarkStart w:id="17" w:name="_Toc134972585"/>
      <w:bookmarkStart w:id="18" w:name="_Toc201384640"/>
      <w:r w:rsidRPr="002D1E2E">
        <w:t>1.2.3.2 Объектно-реляционные СУБД</w:t>
      </w:r>
      <w:bookmarkEnd w:id="17"/>
      <w:bookmarkEnd w:id="18"/>
    </w:p>
    <w:p w:rsidR="0072748F" w:rsidRPr="002D1E2E" w:rsidRDefault="0072748F" w:rsidP="0072748F">
      <w:pPr>
        <w:ind w:firstLine="900"/>
        <w:rPr>
          <w:szCs w:val="28"/>
        </w:rPr>
      </w:pPr>
      <w:r w:rsidRPr="002D1E2E">
        <w:rPr>
          <w:szCs w:val="28"/>
        </w:rPr>
        <w:t>Несмотря на перечисленные выше достоинства реляционных и объектно-ориентированных СУБД, и тот, и другой тип обладают рядом недостатков. Для РСУБД – это, прежде всего, сложность работы со структурами данных и сложности с декомпозицией данных. Для ООСУБД – это сложность создания моделей реальных объектов, адекватно отображающих состояния и поведение соответствующих им объектов реального мира во взаимосвязи с другими окружающими их объектами, охватываемыми  предметной областью.</w:t>
      </w:r>
    </w:p>
    <w:p w:rsidR="0072748F" w:rsidRPr="002D1E2E" w:rsidRDefault="0072748F" w:rsidP="0072748F">
      <w:pPr>
        <w:ind w:firstLine="900"/>
        <w:rPr>
          <w:szCs w:val="28"/>
        </w:rPr>
      </w:pPr>
      <w:r w:rsidRPr="002D1E2E">
        <w:rPr>
          <w:szCs w:val="28"/>
        </w:rPr>
        <w:t xml:space="preserve">Поэтому, несмотря на все достоинства ООСУБД, их использование далеко не всегда оправданно. Чаще всего декомпозиция данных объекта не вызывает никаких проблем и вполне логична. В этом случае использование реляционной модели может быть более эффективно. </w:t>
      </w:r>
    </w:p>
    <w:p w:rsidR="0072748F" w:rsidRPr="002D1E2E" w:rsidRDefault="0072748F" w:rsidP="0072748F">
      <w:pPr>
        <w:ind w:firstLine="900"/>
        <w:rPr>
          <w:szCs w:val="28"/>
        </w:rPr>
      </w:pPr>
      <w:r w:rsidRPr="002D1E2E">
        <w:rPr>
          <w:szCs w:val="28"/>
        </w:rPr>
        <w:t>С целью взаимного дополнения возможностей реляционной модели представления данных и методов объектно</w:t>
      </w:r>
      <w:r>
        <w:rPr>
          <w:szCs w:val="28"/>
        </w:rPr>
        <w:t>-</w:t>
      </w:r>
      <w:r w:rsidRPr="002D1E2E">
        <w:rPr>
          <w:szCs w:val="28"/>
        </w:rPr>
        <w:t>ориентированного программирования ведущие производители реляционных СУБД IBM и Oracle доработали свои продукты (DB2 и Oracle соответственно), добавив объектную надстройку над реляционным ядром системы. Таким образом, работая с этими СУБД, пользователь фактически использует реляционную модель данных. В большинстве случаев это значительно упрощает процесс создания логической (формальной) модели объектов предметной области и их взаимодействия между собой. Но при разработке приложений, работающих с данными баз данных таких СУБД, а также при разработке интерактивного пользовательского интерфейса для этих приложений, используются методы объектно-ориентированного программирования. Это да</w:t>
      </w:r>
      <w:r>
        <w:rPr>
          <w:szCs w:val="28"/>
        </w:rPr>
        <w:t>е</w:t>
      </w:r>
      <w:r w:rsidRPr="002D1E2E">
        <w:rPr>
          <w:szCs w:val="28"/>
        </w:rPr>
        <w:t>т наибольшую эффективность программирования приложений и интерфейса и позволяет автоматически получать оптимальный, наиболее эффективный двоичный код исполняемых файлов приложений. Такие гибридные объектно-реляционные СУБД являются в настоящее время наиболее популярными во вс</w:t>
      </w:r>
      <w:r>
        <w:rPr>
          <w:szCs w:val="28"/>
        </w:rPr>
        <w:t>е</w:t>
      </w:r>
      <w:r w:rsidRPr="002D1E2E">
        <w:rPr>
          <w:szCs w:val="28"/>
        </w:rPr>
        <w:t>м мире.</w:t>
      </w:r>
    </w:p>
    <w:p w:rsidR="0072748F" w:rsidRPr="002D1E2E" w:rsidRDefault="0072748F" w:rsidP="0072748F">
      <w:pPr>
        <w:ind w:firstLine="900"/>
        <w:rPr>
          <w:szCs w:val="28"/>
        </w:rPr>
      </w:pPr>
      <w:r w:rsidRPr="002D1E2E">
        <w:rPr>
          <w:szCs w:val="28"/>
        </w:rPr>
        <w:t>Применение объектно-ориентированных методов позволяет использовать в объектно-реляционных СУБД (ОРСУБД) принципиально новые средства разработки приложений и интерфейсов, первоначально разработанные и применяемые в ООСУБД, называемые средствами визуального программирования. Визуальные инструменты позволяют создавать сложные графические интерфейсы пользователя вообще без написания кода программы. При этом разработчик может на любом этапе наблюдать то, что закладывается в основу принимаемых решений.</w:t>
      </w:r>
    </w:p>
    <w:p w:rsidR="0072748F" w:rsidRPr="002D1E2E" w:rsidRDefault="0072748F" w:rsidP="0072748F">
      <w:pPr>
        <w:ind w:firstLine="900"/>
        <w:rPr>
          <w:szCs w:val="28"/>
        </w:rPr>
      </w:pPr>
      <w:r w:rsidRPr="002D1E2E">
        <w:rPr>
          <w:szCs w:val="28"/>
        </w:rPr>
        <w:t xml:space="preserve">Визуальные средства разработки оперируют в первую очередь со стандартными интерфейсными объектами: окнами, списками, текстами, которые легко можно связать с данными из базы данных и отобразить на экране монитора. Другая группа объектов представляет собой стандартные элементы управления: кнопки, переключатели, флажки, меню, – с помощью которых </w:t>
      </w:r>
      <w:r w:rsidRPr="002D1E2E">
        <w:rPr>
          <w:szCs w:val="28"/>
        </w:rPr>
        <w:lastRenderedPageBreak/>
        <w:t>осуществляется управление отображаемыми данными. Все эти объекты могут быть стандартным образом описаны средствами языка, а сами описания сохранены для дальнейшего повторного использования.</w:t>
      </w:r>
    </w:p>
    <w:p w:rsidR="0072748F" w:rsidRPr="002D1E2E" w:rsidRDefault="0072748F" w:rsidP="0072748F">
      <w:pPr>
        <w:pStyle w:val="1"/>
      </w:pPr>
      <w:bookmarkStart w:id="19" w:name="_Toc201384641"/>
      <w:r w:rsidRPr="002D1E2E">
        <w:t>1.</w:t>
      </w:r>
      <w:r>
        <w:t>3</w:t>
      </w:r>
      <w:r w:rsidRPr="002D1E2E">
        <w:t xml:space="preserve"> </w:t>
      </w:r>
      <w:r>
        <w:t xml:space="preserve">СУБД </w:t>
      </w:r>
      <w:r w:rsidRPr="002D1E2E">
        <w:t>MySQL</w:t>
      </w:r>
      <w:bookmarkEnd w:id="19"/>
    </w:p>
    <w:p w:rsidR="0072748F" w:rsidRPr="002D1E2E" w:rsidRDefault="0072748F" w:rsidP="0072748F">
      <w:pPr>
        <w:ind w:firstLine="900"/>
        <w:rPr>
          <w:szCs w:val="28"/>
        </w:rPr>
      </w:pPr>
      <w:r w:rsidRPr="002D1E2E">
        <w:rPr>
          <w:szCs w:val="28"/>
        </w:rPr>
        <w:t>MySQL – надежная СУБД на базе SQL, разработанная и сопровождаемая фирмой Т.с.Х DataKonsultAB (Стокгольм, Швеция). Начиная с 1995 года, MySQL стала одной из самых распространенных СУБД в мире, что отчасти обусловлено ее скоростью, надежностью и гибкой лицензионной политикой.</w:t>
      </w:r>
    </w:p>
    <w:p w:rsidR="0072748F" w:rsidRPr="002D1E2E" w:rsidRDefault="0072748F" w:rsidP="0072748F">
      <w:pPr>
        <w:ind w:firstLine="900"/>
        <w:rPr>
          <w:szCs w:val="28"/>
        </w:rPr>
      </w:pPr>
      <w:r w:rsidRPr="002D1E2E">
        <w:rPr>
          <w:szCs w:val="28"/>
        </w:rPr>
        <w:t>Благодаря хорошим характеристикам и обширному набору стандартных интерфейсных функций, очень простых в использовании, MySQL стала самым популярным средством для работы с базами данных в РНР.</w:t>
      </w:r>
    </w:p>
    <w:p w:rsidR="0072748F" w:rsidRPr="002D1E2E" w:rsidRDefault="0072748F" w:rsidP="0072748F">
      <w:pPr>
        <w:ind w:firstLine="900"/>
        <w:rPr>
          <w:szCs w:val="28"/>
        </w:rPr>
      </w:pPr>
      <w:r w:rsidRPr="002D1E2E">
        <w:rPr>
          <w:szCs w:val="28"/>
        </w:rPr>
        <w:t>MySQL распространяется на условиях общей лицензии GNU (GPL, GNU Public License). Полное описание текущей лицензионной политики MySQL приведено на сайте MySQL.</w:t>
      </w:r>
    </w:p>
    <w:p w:rsidR="0072748F" w:rsidRPr="002D1E2E" w:rsidRDefault="0072748F" w:rsidP="0072748F">
      <w:pPr>
        <w:ind w:firstLine="900"/>
        <w:rPr>
          <w:szCs w:val="28"/>
        </w:rPr>
      </w:pPr>
      <w:r>
        <w:rPr>
          <w:szCs w:val="28"/>
        </w:rPr>
        <w:t>О</w:t>
      </w:r>
      <w:r w:rsidRPr="002D1E2E">
        <w:rPr>
          <w:szCs w:val="28"/>
        </w:rPr>
        <w:t>сновные плюсы пакета MySQL:</w:t>
      </w:r>
    </w:p>
    <w:p w:rsidR="0072748F" w:rsidRPr="002D1E2E" w:rsidRDefault="0072748F" w:rsidP="0072748F">
      <w:pPr>
        <w:ind w:firstLine="900"/>
        <w:rPr>
          <w:szCs w:val="28"/>
        </w:rPr>
      </w:pPr>
      <w:r w:rsidRPr="002D1E2E">
        <w:rPr>
          <w:szCs w:val="28"/>
        </w:rPr>
        <w:t>– многопоточность. Поддержка нескольких о</w:t>
      </w:r>
      <w:r>
        <w:rPr>
          <w:szCs w:val="28"/>
        </w:rPr>
        <w:t>дновременных запросов;</w:t>
      </w:r>
    </w:p>
    <w:p w:rsidR="0072748F" w:rsidRPr="002D1E2E" w:rsidRDefault="0072748F" w:rsidP="0072748F">
      <w:pPr>
        <w:ind w:firstLine="900"/>
        <w:rPr>
          <w:szCs w:val="28"/>
        </w:rPr>
      </w:pPr>
      <w:r w:rsidRPr="002D1E2E">
        <w:rPr>
          <w:szCs w:val="28"/>
        </w:rPr>
        <w:t>– оптимизация связей с присоединение</w:t>
      </w:r>
      <w:r>
        <w:rPr>
          <w:szCs w:val="28"/>
        </w:rPr>
        <w:t>м многих данных за один проход;</w:t>
      </w:r>
    </w:p>
    <w:p w:rsidR="0072748F" w:rsidRPr="002D1E2E" w:rsidRDefault="0072748F" w:rsidP="0072748F">
      <w:pPr>
        <w:ind w:firstLine="900"/>
        <w:rPr>
          <w:szCs w:val="28"/>
        </w:rPr>
      </w:pPr>
      <w:r w:rsidRPr="002D1E2E">
        <w:rPr>
          <w:szCs w:val="28"/>
        </w:rPr>
        <w:t>– записи фи</w:t>
      </w:r>
      <w:r>
        <w:rPr>
          <w:szCs w:val="28"/>
        </w:rPr>
        <w:t>ксированной и переменной длины;</w:t>
      </w:r>
    </w:p>
    <w:p w:rsidR="0072748F" w:rsidRPr="002D1E2E" w:rsidRDefault="0072748F" w:rsidP="0072748F">
      <w:pPr>
        <w:ind w:firstLine="900"/>
        <w:rPr>
          <w:szCs w:val="28"/>
        </w:rPr>
      </w:pPr>
      <w:r w:rsidRPr="002D1E2E">
        <w:rPr>
          <w:szCs w:val="28"/>
        </w:rPr>
        <w:t>– ODBC д</w:t>
      </w:r>
      <w:r>
        <w:rPr>
          <w:szCs w:val="28"/>
        </w:rPr>
        <w:t>райвер в комплекте с исходником;</w:t>
      </w:r>
    </w:p>
    <w:p w:rsidR="0072748F" w:rsidRPr="002D1E2E" w:rsidRDefault="0072748F" w:rsidP="0072748F">
      <w:pPr>
        <w:ind w:firstLine="900"/>
        <w:rPr>
          <w:szCs w:val="28"/>
        </w:rPr>
      </w:pPr>
      <w:r w:rsidRPr="002D1E2E">
        <w:rPr>
          <w:szCs w:val="28"/>
        </w:rPr>
        <w:t>– гибка</w:t>
      </w:r>
      <w:r>
        <w:rPr>
          <w:szCs w:val="28"/>
        </w:rPr>
        <w:t>я система привилегий и паролей;</w:t>
      </w:r>
    </w:p>
    <w:p w:rsidR="0072748F" w:rsidRPr="002D1E2E" w:rsidRDefault="0072748F" w:rsidP="0072748F">
      <w:pPr>
        <w:ind w:firstLine="900"/>
        <w:rPr>
          <w:szCs w:val="28"/>
        </w:rPr>
      </w:pPr>
      <w:r w:rsidRPr="002D1E2E">
        <w:rPr>
          <w:szCs w:val="28"/>
        </w:rPr>
        <w:t xml:space="preserve">– до 16 ключей в таблице. Каждый ключ </w:t>
      </w:r>
      <w:r>
        <w:rPr>
          <w:szCs w:val="28"/>
        </w:rPr>
        <w:t>может иметь до 15 полей;</w:t>
      </w:r>
    </w:p>
    <w:p w:rsidR="0072748F" w:rsidRPr="002D1E2E" w:rsidRDefault="0072748F" w:rsidP="0072748F">
      <w:pPr>
        <w:ind w:firstLine="900"/>
        <w:rPr>
          <w:szCs w:val="28"/>
        </w:rPr>
      </w:pPr>
      <w:r w:rsidRPr="002D1E2E">
        <w:rPr>
          <w:szCs w:val="28"/>
        </w:rPr>
        <w:t>–</w:t>
      </w:r>
      <w:r>
        <w:rPr>
          <w:szCs w:val="28"/>
        </w:rPr>
        <w:t> </w:t>
      </w:r>
      <w:r w:rsidRPr="002D1E2E">
        <w:rPr>
          <w:szCs w:val="28"/>
        </w:rPr>
        <w:t>поддержка ключевых полей и специа</w:t>
      </w:r>
      <w:r>
        <w:rPr>
          <w:szCs w:val="28"/>
        </w:rPr>
        <w:t>льных полей в операторе CREATE;</w:t>
      </w:r>
    </w:p>
    <w:p w:rsidR="0072748F" w:rsidRPr="002D1E2E" w:rsidRDefault="0072748F" w:rsidP="0072748F">
      <w:pPr>
        <w:ind w:firstLine="900"/>
        <w:rPr>
          <w:szCs w:val="28"/>
        </w:rPr>
      </w:pPr>
      <w:r w:rsidRPr="002D1E2E">
        <w:rPr>
          <w:szCs w:val="28"/>
        </w:rPr>
        <w:t>– поддержка чисел длинной от 1 до 4 байт (ints, float, double, fixed), строк пе</w:t>
      </w:r>
      <w:r>
        <w:rPr>
          <w:szCs w:val="28"/>
        </w:rPr>
        <w:t>ременной длины и меток времени;</w:t>
      </w:r>
    </w:p>
    <w:p w:rsidR="0072748F" w:rsidRPr="002D1E2E" w:rsidRDefault="0072748F" w:rsidP="0072748F">
      <w:pPr>
        <w:ind w:firstLine="900"/>
        <w:rPr>
          <w:szCs w:val="28"/>
        </w:rPr>
      </w:pPr>
      <w:r w:rsidRPr="002D1E2E">
        <w:rPr>
          <w:szCs w:val="28"/>
        </w:rPr>
        <w:t xml:space="preserve">– интерфейс с языками </w:t>
      </w:r>
      <w:r>
        <w:rPr>
          <w:szCs w:val="28"/>
        </w:rPr>
        <w:t>C и perl;</w:t>
      </w:r>
    </w:p>
    <w:p w:rsidR="0072748F" w:rsidRPr="002D1E2E" w:rsidRDefault="0072748F" w:rsidP="0072748F">
      <w:pPr>
        <w:ind w:firstLine="900"/>
        <w:rPr>
          <w:szCs w:val="28"/>
        </w:rPr>
      </w:pPr>
      <w:r w:rsidRPr="002D1E2E">
        <w:rPr>
          <w:szCs w:val="28"/>
        </w:rPr>
        <w:t>– основанная на п</w:t>
      </w:r>
      <w:r>
        <w:rPr>
          <w:szCs w:val="28"/>
        </w:rPr>
        <w:t>отоках, быстрая система памяти;</w:t>
      </w:r>
    </w:p>
    <w:p w:rsidR="0072748F" w:rsidRPr="002D1E2E" w:rsidRDefault="0072748F" w:rsidP="0072748F">
      <w:pPr>
        <w:ind w:firstLine="900"/>
        <w:rPr>
          <w:szCs w:val="28"/>
        </w:rPr>
      </w:pPr>
      <w:r w:rsidRPr="002D1E2E">
        <w:rPr>
          <w:szCs w:val="28"/>
        </w:rPr>
        <w:t>– утилита проверк</w:t>
      </w:r>
      <w:r>
        <w:rPr>
          <w:szCs w:val="28"/>
        </w:rPr>
        <w:t>и и ремонта таблицы (isamchk);</w:t>
      </w:r>
    </w:p>
    <w:p w:rsidR="0072748F" w:rsidRPr="002D1E2E" w:rsidRDefault="0072748F" w:rsidP="0072748F">
      <w:pPr>
        <w:ind w:firstLine="900"/>
        <w:rPr>
          <w:szCs w:val="28"/>
        </w:rPr>
      </w:pPr>
      <w:r w:rsidRPr="002D1E2E">
        <w:rPr>
          <w:szCs w:val="28"/>
        </w:rPr>
        <w:t>– все данны</w:t>
      </w:r>
      <w:r>
        <w:rPr>
          <w:szCs w:val="28"/>
        </w:rPr>
        <w:t>е хранятся в формате ISO8859_1;</w:t>
      </w:r>
    </w:p>
    <w:p w:rsidR="0072748F" w:rsidRPr="002D1E2E" w:rsidRDefault="0072748F" w:rsidP="0072748F">
      <w:pPr>
        <w:ind w:firstLine="900"/>
        <w:rPr>
          <w:szCs w:val="28"/>
        </w:rPr>
      </w:pPr>
      <w:r w:rsidRPr="002D1E2E">
        <w:rPr>
          <w:szCs w:val="28"/>
        </w:rPr>
        <w:t>– все операции работы со строками не обращают внимания на регистр сим</w:t>
      </w:r>
      <w:r>
        <w:rPr>
          <w:szCs w:val="28"/>
        </w:rPr>
        <w:t>волов в обрабатываемых строках;</w:t>
      </w:r>
    </w:p>
    <w:p w:rsidR="0072748F" w:rsidRPr="002D1E2E" w:rsidRDefault="0072748F" w:rsidP="0072748F">
      <w:pPr>
        <w:ind w:firstLine="900"/>
        <w:rPr>
          <w:szCs w:val="28"/>
        </w:rPr>
      </w:pPr>
      <w:r w:rsidRPr="002D1E2E">
        <w:rPr>
          <w:szCs w:val="28"/>
        </w:rPr>
        <w:t xml:space="preserve">– псевдонимы применимы как к таблицам, так и </w:t>
      </w:r>
      <w:r>
        <w:rPr>
          <w:szCs w:val="28"/>
        </w:rPr>
        <w:t>к отдельным колонкам в таблице;</w:t>
      </w:r>
    </w:p>
    <w:p w:rsidR="0072748F" w:rsidRPr="002D1E2E" w:rsidRDefault="0072748F" w:rsidP="0072748F">
      <w:pPr>
        <w:ind w:firstLine="900"/>
        <w:rPr>
          <w:szCs w:val="28"/>
        </w:rPr>
      </w:pPr>
      <w:r w:rsidRPr="002D1E2E">
        <w:rPr>
          <w:szCs w:val="28"/>
        </w:rPr>
        <w:t>– все поля имеют значение по умолчанию. INSERT можно использова</w:t>
      </w:r>
      <w:r>
        <w:rPr>
          <w:szCs w:val="28"/>
        </w:rPr>
        <w:t>ть на любом подмножестве полей;</w:t>
      </w:r>
    </w:p>
    <w:p w:rsidR="0072748F" w:rsidRPr="002D1E2E" w:rsidRDefault="0072748F" w:rsidP="0072748F">
      <w:pPr>
        <w:ind w:firstLine="900"/>
        <w:rPr>
          <w:szCs w:val="28"/>
        </w:rPr>
      </w:pPr>
      <w:r w:rsidRPr="002D1E2E">
        <w:rPr>
          <w:szCs w:val="28"/>
        </w:rPr>
        <w:t xml:space="preserve">– легкость управления таблицей, включая добавление и удаление ключей и полей. </w:t>
      </w:r>
    </w:p>
    <w:p w:rsidR="0072748F" w:rsidRPr="002D1E2E" w:rsidRDefault="0072748F" w:rsidP="0072748F">
      <w:pPr>
        <w:pStyle w:val="3"/>
      </w:pPr>
      <w:bookmarkStart w:id="20" w:name="_Toc201384642"/>
      <w:r w:rsidRPr="002D1E2E">
        <w:t>1.</w:t>
      </w:r>
      <w:r>
        <w:t>3</w:t>
      </w:r>
      <w:r w:rsidRPr="002D1E2E">
        <w:t>.1 Взаимодействие с PHP</w:t>
      </w:r>
      <w:bookmarkEnd w:id="20"/>
    </w:p>
    <w:p w:rsidR="0072748F" w:rsidRPr="002D1E2E" w:rsidRDefault="0072748F" w:rsidP="0072748F">
      <w:pPr>
        <w:ind w:firstLine="900"/>
        <w:rPr>
          <w:szCs w:val="28"/>
        </w:rPr>
      </w:pPr>
      <w:r w:rsidRPr="002D1E2E">
        <w:rPr>
          <w:szCs w:val="28"/>
        </w:rPr>
        <w:t>MySQL – это одна из самых популярных и самых распространенных СУБД (система управления базами данных) в интернете. Она не предназначена для работы с большими объемами информации, но ее применение идеально для интернет сайтов, как небольших, так и достаточно крупных.</w:t>
      </w:r>
    </w:p>
    <w:p w:rsidR="0072748F" w:rsidRPr="002D1E2E" w:rsidRDefault="0072748F" w:rsidP="0072748F">
      <w:pPr>
        <w:ind w:firstLine="900"/>
        <w:rPr>
          <w:szCs w:val="28"/>
        </w:rPr>
      </w:pPr>
      <w:r w:rsidRPr="002D1E2E">
        <w:rPr>
          <w:szCs w:val="28"/>
        </w:rPr>
        <w:t>MySQL отличатся хорошей скоростью работы, надежностью, гибкостью. Работа с ней, как правило, не вызывает больших трудностей. Поддержка сервера MySQL автоматически включается в поставку PHP.</w:t>
      </w:r>
    </w:p>
    <w:p w:rsidR="0072748F" w:rsidRPr="002D1E2E" w:rsidRDefault="0072748F" w:rsidP="0072748F">
      <w:pPr>
        <w:ind w:firstLine="900"/>
        <w:rPr>
          <w:szCs w:val="28"/>
        </w:rPr>
      </w:pPr>
      <w:r w:rsidRPr="002D1E2E">
        <w:rPr>
          <w:szCs w:val="28"/>
        </w:rPr>
        <w:lastRenderedPageBreak/>
        <w:t>Немаловажным фактором является ее бесплатность. MySQL распространяется на условиях общей лицензии GNU (GPL, GNU Public License).</w:t>
      </w:r>
    </w:p>
    <w:p w:rsidR="0072748F" w:rsidRPr="002D1E2E" w:rsidRDefault="0072748F" w:rsidP="0072748F">
      <w:pPr>
        <w:ind w:firstLine="900"/>
        <w:rPr>
          <w:szCs w:val="28"/>
        </w:rPr>
      </w:pPr>
      <w:r w:rsidRPr="002D1E2E">
        <w:rPr>
          <w:szCs w:val="28"/>
        </w:rPr>
        <w:t xml:space="preserve">Ранее для долговременного хранения информации работали с файлами: помещали в них некоторое количество строчек, а затем извлекали их для последующей работы. Задача длительного хранения информации очень часто встречается в </w:t>
      </w:r>
      <w:r>
        <w:rPr>
          <w:szCs w:val="28"/>
        </w:rPr>
        <w:t>программировании Web-приложений.</w:t>
      </w:r>
      <w:r w:rsidRPr="002D1E2E">
        <w:rPr>
          <w:szCs w:val="28"/>
        </w:rPr>
        <w:t xml:space="preserve"> Между тем, профессиональные при</w:t>
      </w:r>
      <w:r>
        <w:rPr>
          <w:szCs w:val="28"/>
        </w:rPr>
        <w:t>е</w:t>
      </w:r>
      <w:r w:rsidRPr="002D1E2E">
        <w:rPr>
          <w:szCs w:val="28"/>
        </w:rPr>
        <w:t>мы работы с файлами очень трудо</w:t>
      </w:r>
      <w:r>
        <w:rPr>
          <w:szCs w:val="28"/>
        </w:rPr>
        <w:t>е</w:t>
      </w:r>
      <w:r w:rsidRPr="002D1E2E">
        <w:rPr>
          <w:szCs w:val="28"/>
        </w:rPr>
        <w:t>мки: необходимо заботится о помещении в них информации, о е</w:t>
      </w:r>
      <w:r>
        <w:rPr>
          <w:szCs w:val="28"/>
        </w:rPr>
        <w:t>е</w:t>
      </w:r>
      <w:r w:rsidRPr="002D1E2E">
        <w:rPr>
          <w:szCs w:val="28"/>
        </w:rPr>
        <w:t xml:space="preserve"> сортировке, извлечении, при этом не нужно забывать, что все эти действия будут происходить на сервере хост-провайдера, где с очень большой вероятностью стоит один из вариантов Unix</w:t>
      </w:r>
      <w:r>
        <w:rPr>
          <w:szCs w:val="28"/>
        </w:rPr>
        <w:t xml:space="preserve"> – </w:t>
      </w:r>
      <w:r w:rsidRPr="002D1E2E">
        <w:rPr>
          <w:szCs w:val="28"/>
        </w:rPr>
        <w:t>следовательно, нужно так же заботится о правах доступа к файлам и их размещении. При этом объ</w:t>
      </w:r>
      <w:r>
        <w:rPr>
          <w:szCs w:val="28"/>
        </w:rPr>
        <w:t>е</w:t>
      </w:r>
      <w:r w:rsidRPr="002D1E2E">
        <w:rPr>
          <w:szCs w:val="28"/>
        </w:rPr>
        <w:t>м кода значительно возрастает, и совершить ошибку в программе очень просто.</w:t>
      </w:r>
    </w:p>
    <w:p w:rsidR="0072748F" w:rsidRPr="002D1E2E" w:rsidRDefault="0072748F" w:rsidP="0072748F">
      <w:pPr>
        <w:ind w:firstLine="900"/>
        <w:rPr>
          <w:szCs w:val="28"/>
        </w:rPr>
      </w:pPr>
      <w:r w:rsidRPr="002D1E2E">
        <w:rPr>
          <w:szCs w:val="28"/>
        </w:rPr>
        <w:t>Все эти проблемы решает использование базы данных. Базы данных сами заботятся о безопасности информации и е</w:t>
      </w:r>
      <w:r>
        <w:rPr>
          <w:szCs w:val="28"/>
        </w:rPr>
        <w:t>е</w:t>
      </w:r>
      <w:r w:rsidRPr="002D1E2E">
        <w:rPr>
          <w:szCs w:val="28"/>
        </w:rPr>
        <w:t xml:space="preserve"> сортировке и позволяют извлекать и размещать информацию при помощи одной строчки. Код с использованием базы данных получается более компактным, и отлаживать его гораздо легче. Кроме того, не нужно забывать и о скорости</w:t>
      </w:r>
      <w:r>
        <w:rPr>
          <w:szCs w:val="28"/>
        </w:rPr>
        <w:t xml:space="preserve"> – </w:t>
      </w:r>
      <w:r w:rsidRPr="002D1E2E">
        <w:rPr>
          <w:szCs w:val="28"/>
        </w:rPr>
        <w:t>выборка информации из базы данных происходит значительно быстрее, чем из файлов.</w:t>
      </w:r>
    </w:p>
    <w:p w:rsidR="0072748F" w:rsidRPr="002D1E2E" w:rsidRDefault="0072748F" w:rsidP="0072748F">
      <w:pPr>
        <w:ind w:firstLine="900"/>
        <w:rPr>
          <w:szCs w:val="28"/>
        </w:rPr>
      </w:pPr>
      <w:r w:rsidRPr="002D1E2E">
        <w:rPr>
          <w:szCs w:val="28"/>
        </w:rPr>
        <w:t>Приложение на РНР, использующее для хранения информации базу данных (в частности MyS</w:t>
      </w:r>
      <w:r w:rsidRPr="002D1E2E">
        <w:rPr>
          <w:szCs w:val="28"/>
          <w:lang w:val="en-US"/>
        </w:rPr>
        <w:t>QL</w:t>
      </w:r>
      <w:r w:rsidRPr="002D1E2E">
        <w:rPr>
          <w:szCs w:val="28"/>
        </w:rPr>
        <w:t>) всегда работает быстрее приложения, построенного на файлах. Дело в том, что базы данных написаны на языке C++, и написать на PHP программу, которая работала бы с ж</w:t>
      </w:r>
      <w:r>
        <w:rPr>
          <w:szCs w:val="28"/>
        </w:rPr>
        <w:t>е</w:t>
      </w:r>
      <w:r w:rsidRPr="002D1E2E">
        <w:rPr>
          <w:szCs w:val="28"/>
        </w:rPr>
        <w:t>стким диском эффективнее базы данных</w:t>
      </w:r>
      <w:r>
        <w:rPr>
          <w:szCs w:val="28"/>
        </w:rPr>
        <w:t xml:space="preserve"> – </w:t>
      </w:r>
      <w:r w:rsidRPr="002D1E2E">
        <w:rPr>
          <w:szCs w:val="28"/>
        </w:rPr>
        <w:t>задача неразрешимая по определению, поскольку программы на PHP в принципе работают медленнее, чем программы на C++, так как РНР</w:t>
      </w:r>
      <w:r>
        <w:rPr>
          <w:szCs w:val="28"/>
        </w:rPr>
        <w:t xml:space="preserve"> – </w:t>
      </w:r>
      <w:r w:rsidRPr="002D1E2E">
        <w:rPr>
          <w:szCs w:val="28"/>
        </w:rPr>
        <w:t>интерпретатор, а С++ – компилятор.</w:t>
      </w:r>
    </w:p>
    <w:p w:rsidR="0072748F" w:rsidRDefault="0072748F" w:rsidP="0072748F">
      <w:pPr>
        <w:ind w:firstLine="900"/>
        <w:rPr>
          <w:szCs w:val="28"/>
        </w:rPr>
      </w:pPr>
      <w:r w:rsidRPr="002D1E2E">
        <w:rPr>
          <w:szCs w:val="28"/>
        </w:rPr>
        <w:t>Таким образом, основное достоинство базы данных заключается в том, что она бер</w:t>
      </w:r>
      <w:r>
        <w:rPr>
          <w:szCs w:val="28"/>
        </w:rPr>
        <w:t>е</w:t>
      </w:r>
      <w:r w:rsidRPr="002D1E2E">
        <w:rPr>
          <w:szCs w:val="28"/>
        </w:rPr>
        <w:t>т на себя всю работу с ж</w:t>
      </w:r>
      <w:r>
        <w:rPr>
          <w:szCs w:val="28"/>
        </w:rPr>
        <w:t>е</w:t>
      </w:r>
      <w:r w:rsidRPr="002D1E2E">
        <w:rPr>
          <w:szCs w:val="28"/>
        </w:rPr>
        <w:t>стким диском и делает это очень эффективно.</w:t>
      </w:r>
    </w:p>
    <w:p w:rsidR="0072748F" w:rsidRPr="002D1E2E" w:rsidRDefault="0072748F" w:rsidP="0072748F">
      <w:pPr>
        <w:pStyle w:val="2"/>
      </w:pPr>
      <w:bookmarkStart w:id="21" w:name="_Toc201384643"/>
      <w:r w:rsidRPr="002D1E2E">
        <w:t>1.</w:t>
      </w:r>
      <w:r>
        <w:t>4</w:t>
      </w:r>
      <w:r w:rsidRPr="002D1E2E">
        <w:t xml:space="preserve"> </w:t>
      </w:r>
      <w:r>
        <w:t xml:space="preserve">Язык структурированных запросов </w:t>
      </w:r>
      <w:r w:rsidRPr="002D1E2E">
        <w:t>SQL</w:t>
      </w:r>
      <w:bookmarkEnd w:id="21"/>
    </w:p>
    <w:p w:rsidR="0072748F" w:rsidRPr="002D1E2E" w:rsidRDefault="0072748F" w:rsidP="0072748F">
      <w:pPr>
        <w:ind w:firstLine="900"/>
        <w:rPr>
          <w:szCs w:val="28"/>
        </w:rPr>
      </w:pPr>
      <w:r w:rsidRPr="002D1E2E">
        <w:rPr>
          <w:szCs w:val="28"/>
        </w:rPr>
        <w:t>SQL обычно описывается как стандартный язык, используемый для взаимодействия с реляционными базами данных. Однако SQL не является языком программирования, как С, C++ или РНР. Скорее, это интерфейсное средство для выполнения различных операций с базами данных, предоставляющее в распоряжение пользователя стандартный набор команд. Возможности SQL не ограничиваются выборкой данных из базы. В SQL поддерживаются разнообразные возможности для взаимодействия с базой данных, в том числе:</w:t>
      </w:r>
    </w:p>
    <w:p w:rsidR="0072748F" w:rsidRPr="002D1E2E" w:rsidRDefault="0072748F" w:rsidP="0072748F">
      <w:pPr>
        <w:ind w:firstLine="900"/>
        <w:rPr>
          <w:szCs w:val="28"/>
        </w:rPr>
      </w:pPr>
      <w:r w:rsidRPr="002D1E2E">
        <w:rPr>
          <w:szCs w:val="28"/>
        </w:rPr>
        <w:t>–</w:t>
      </w:r>
      <w:r>
        <w:rPr>
          <w:szCs w:val="28"/>
        </w:rPr>
        <w:t> </w:t>
      </w:r>
      <w:r w:rsidRPr="002D1E2E">
        <w:rPr>
          <w:szCs w:val="28"/>
        </w:rPr>
        <w:t xml:space="preserve">определение структуры данных – определение конструкций, используемых при хранении данных; </w:t>
      </w:r>
    </w:p>
    <w:p w:rsidR="0072748F" w:rsidRPr="002D1E2E" w:rsidRDefault="0072748F" w:rsidP="0072748F">
      <w:pPr>
        <w:ind w:firstLine="900"/>
        <w:rPr>
          <w:szCs w:val="28"/>
        </w:rPr>
      </w:pPr>
      <w:r w:rsidRPr="002D1E2E">
        <w:rPr>
          <w:szCs w:val="28"/>
        </w:rPr>
        <w:t xml:space="preserve">– выборка данных – загрузка данных из базы и их представление в формате, удобном для вывода; </w:t>
      </w:r>
    </w:p>
    <w:p w:rsidR="0072748F" w:rsidRPr="002D1E2E" w:rsidRDefault="0072748F" w:rsidP="0072748F">
      <w:pPr>
        <w:ind w:firstLine="900"/>
        <w:rPr>
          <w:szCs w:val="28"/>
        </w:rPr>
      </w:pPr>
      <w:r w:rsidRPr="002D1E2E">
        <w:rPr>
          <w:szCs w:val="28"/>
        </w:rPr>
        <w:t xml:space="preserve">– обработка данных – вставка, обновление и удаление информации; </w:t>
      </w:r>
    </w:p>
    <w:p w:rsidR="0072748F" w:rsidRPr="002D1E2E" w:rsidRDefault="0072748F" w:rsidP="0072748F">
      <w:pPr>
        <w:ind w:firstLine="900"/>
        <w:rPr>
          <w:szCs w:val="28"/>
        </w:rPr>
      </w:pPr>
      <w:r w:rsidRPr="002D1E2E">
        <w:rPr>
          <w:szCs w:val="28"/>
        </w:rPr>
        <w:t>–</w:t>
      </w:r>
      <w:r>
        <w:rPr>
          <w:szCs w:val="28"/>
        </w:rPr>
        <w:t> </w:t>
      </w:r>
      <w:r w:rsidRPr="002D1E2E">
        <w:rPr>
          <w:szCs w:val="28"/>
        </w:rPr>
        <w:t xml:space="preserve">контроль доступа – возможность разрешения/запрета выборки, вставки, обновления и удаления данных на уровне отдельных пользователей; </w:t>
      </w:r>
    </w:p>
    <w:p w:rsidR="0072748F" w:rsidRPr="002D1E2E" w:rsidRDefault="0072748F" w:rsidP="0072748F">
      <w:pPr>
        <w:ind w:firstLine="900"/>
        <w:rPr>
          <w:szCs w:val="28"/>
        </w:rPr>
      </w:pPr>
      <w:r w:rsidRPr="002D1E2E">
        <w:rPr>
          <w:szCs w:val="28"/>
        </w:rPr>
        <w:lastRenderedPageBreak/>
        <w:t xml:space="preserve">– контроль целостности данных – сохранение структуры данных при возникновении таких проблем, как параллельные обновления или системные сбои. </w:t>
      </w:r>
    </w:p>
    <w:p w:rsidR="0072748F" w:rsidRPr="002D1E2E" w:rsidRDefault="0072748F" w:rsidP="0072748F">
      <w:pPr>
        <w:ind w:firstLine="900"/>
        <w:rPr>
          <w:szCs w:val="28"/>
        </w:rPr>
      </w:pPr>
      <w:r w:rsidRPr="002D1E2E">
        <w:rPr>
          <w:szCs w:val="28"/>
        </w:rPr>
        <w:t xml:space="preserve">В определении SQL сказано, что этот язык предназначен для работы с реляционными базами данных. В реляционных СУБД данные организуются в виде набора взаимосвязанных таблиц. Связи между таблицами реализуются в виде ссылок на данные других таблиц. Таблицу можно представить себе как двухмерный массив, в котором расположение каждого элемента характеризуется определенными значениями строки и столбца. </w:t>
      </w:r>
    </w:p>
    <w:p w:rsidR="0072748F" w:rsidRPr="002D1E2E" w:rsidRDefault="0072748F" w:rsidP="0072748F">
      <w:pPr>
        <w:ind w:firstLine="900"/>
        <w:rPr>
          <w:szCs w:val="28"/>
        </w:rPr>
      </w:pPr>
      <w:r w:rsidRPr="002D1E2E">
        <w:rPr>
          <w:szCs w:val="28"/>
        </w:rPr>
        <w:t xml:space="preserve">Каждая таблица состоит из строк (записей) и столбцов (полей). Каждому полю присваивается уникальное (в рамках данной таблицы) имя. </w:t>
      </w:r>
    </w:p>
    <w:p w:rsidR="0072748F" w:rsidRPr="002D1E2E" w:rsidRDefault="0072748F" w:rsidP="0072748F">
      <w:pPr>
        <w:ind w:firstLine="900"/>
        <w:rPr>
          <w:szCs w:val="28"/>
        </w:rPr>
      </w:pPr>
      <w:r w:rsidRPr="002D1E2E">
        <w:rPr>
          <w:szCs w:val="28"/>
        </w:rPr>
        <w:t xml:space="preserve">Правильно организованная база данных превращается в мощное средство организации и эффективного хранения данных с минимальной избыточностью. </w:t>
      </w:r>
    </w:p>
    <w:p w:rsidR="0072748F" w:rsidRPr="002D1E2E" w:rsidRDefault="0072748F" w:rsidP="0072748F">
      <w:pPr>
        <w:ind w:firstLine="900"/>
        <w:rPr>
          <w:szCs w:val="28"/>
        </w:rPr>
      </w:pPr>
      <w:r w:rsidRPr="002D1E2E">
        <w:rPr>
          <w:szCs w:val="28"/>
        </w:rPr>
        <w:t xml:space="preserve">Для выполнения операций с реляционными базами данных в SQL существует специальный набор общих команд – таких, как SELECT, INSERT, UPDATE и DELETE. </w:t>
      </w:r>
    </w:p>
    <w:p w:rsidR="0072748F" w:rsidRPr="002D1E2E" w:rsidRDefault="0072748F" w:rsidP="0072748F">
      <w:pPr>
        <w:ind w:firstLine="900"/>
        <w:rPr>
          <w:szCs w:val="28"/>
        </w:rPr>
      </w:pPr>
      <w:r w:rsidRPr="002D1E2E">
        <w:rPr>
          <w:szCs w:val="28"/>
        </w:rPr>
        <w:t>Существует много разновидностей команд SQL, и полное их описание выходит за рамки этого дипломного проекта. В Интернете существует много учебной информации и ресурсов, посвященных SQL. Записывать команды SQL символами верхнего регистра необязательно, впрочем, предпочтительно использовать именно такую запись, поскольку она помогает различать компоненты запроса.</w:t>
      </w:r>
    </w:p>
    <w:p w:rsidR="0072748F" w:rsidRPr="002D1E2E" w:rsidRDefault="0072748F" w:rsidP="0072748F">
      <w:pPr>
        <w:ind w:firstLine="900"/>
        <w:rPr>
          <w:szCs w:val="28"/>
        </w:rPr>
      </w:pPr>
      <w:r w:rsidRPr="002D1E2E">
        <w:rPr>
          <w:szCs w:val="28"/>
        </w:rPr>
        <w:t xml:space="preserve">Работа с базами данных в среде Web организуется следующим образом: как правило, сначала при помощи какого-либо интерфейсного языка (РНР, Java или Perl) создается соединение с базой данных, после чего программа обращается к базе с запросами, используя стандартный набор средств. Интерфейсный язык можно рассматривать как своего рода </w:t>
      </w:r>
      <w:r>
        <w:rPr>
          <w:szCs w:val="28"/>
        </w:rPr>
        <w:t>«</w:t>
      </w:r>
      <w:r w:rsidRPr="002D1E2E">
        <w:rPr>
          <w:szCs w:val="28"/>
        </w:rPr>
        <w:t>клей</w:t>
      </w:r>
      <w:r>
        <w:rPr>
          <w:szCs w:val="28"/>
        </w:rPr>
        <w:t>»</w:t>
      </w:r>
      <w:r w:rsidRPr="002D1E2E">
        <w:rPr>
          <w:szCs w:val="28"/>
        </w:rPr>
        <w:t xml:space="preserve">, связывающий базу данных с Web. </w:t>
      </w:r>
    </w:p>
    <w:p w:rsidR="0072748F" w:rsidRPr="002D1E2E" w:rsidRDefault="0072748F" w:rsidP="0072748F">
      <w:pPr>
        <w:ind w:firstLine="900"/>
      </w:pPr>
      <w:r w:rsidRPr="002D1E2E">
        <w:t>Структурированный язык запросов SQL позволяет производить различные операции с базами данных: создавать таблицы, помещать, обновлять и удалять из них данные, производить запросы из таблиц и т.д. Далее рассмотрены все эти операторы.</w:t>
      </w:r>
    </w:p>
    <w:p w:rsidR="0072748F" w:rsidRPr="002D1E2E" w:rsidRDefault="0072748F" w:rsidP="0072748F">
      <w:pPr>
        <w:ind w:firstLine="900"/>
        <w:rPr>
          <w:szCs w:val="28"/>
        </w:rPr>
      </w:pPr>
      <w:r w:rsidRPr="002D1E2E">
        <w:rPr>
          <w:szCs w:val="28"/>
        </w:rPr>
        <w:t>Не смотря на то, что последний стандарт SQL принят в 1992 году, на сегодняшний день нет ни одной базы данных, где бы он полностью выполнялся. Более того, в различных базах данных часть операций осуществляется по-разному. Мы будем придерживаться диалекта SQL характерного для СУБД MySQL поэтому не все запросы могут выполняться для других баз данных.</w:t>
      </w:r>
    </w:p>
    <w:p w:rsidR="0072748F" w:rsidRPr="002D1E2E" w:rsidRDefault="0072748F" w:rsidP="0072748F">
      <w:pPr>
        <w:ind w:firstLine="900"/>
        <w:rPr>
          <w:szCs w:val="28"/>
          <w:lang w:val="en-US"/>
        </w:rPr>
      </w:pPr>
      <w:r w:rsidRPr="002D1E2E">
        <w:rPr>
          <w:szCs w:val="28"/>
        </w:rPr>
        <w:t>Команды</w:t>
      </w:r>
      <w:r w:rsidRPr="002D1E2E">
        <w:rPr>
          <w:szCs w:val="28"/>
          <w:lang w:val="en-US"/>
        </w:rPr>
        <w:t xml:space="preserve"> SQL: </w:t>
      </w:r>
      <w:hyperlink r:id="rId13" w:anchor="1" w:tooltip="Создание базы данных" w:history="1">
        <w:r w:rsidRPr="002D1E2E">
          <w:rPr>
            <w:szCs w:val="28"/>
            <w:lang w:val="en-US"/>
          </w:rPr>
          <w:t>create database</w:t>
        </w:r>
      </w:hyperlink>
      <w:r w:rsidRPr="002D1E2E">
        <w:rPr>
          <w:szCs w:val="28"/>
          <w:lang w:val="en-US"/>
        </w:rPr>
        <w:t xml:space="preserve">, </w:t>
      </w:r>
      <w:hyperlink r:id="rId14" w:anchor="2" w:tooltip="Выбрать базу данных для работы" w:history="1">
        <w:r w:rsidRPr="002D1E2E">
          <w:rPr>
            <w:szCs w:val="28"/>
            <w:lang w:val="en-US"/>
          </w:rPr>
          <w:t>use</w:t>
        </w:r>
      </w:hyperlink>
      <w:r w:rsidRPr="002D1E2E">
        <w:rPr>
          <w:szCs w:val="28"/>
          <w:lang w:val="en-US"/>
        </w:rPr>
        <w:t>, </w:t>
      </w:r>
      <w:hyperlink r:id="rId15" w:anchor="3" w:tooltip="Создание таблицы" w:history="1">
        <w:r w:rsidRPr="002D1E2E">
          <w:rPr>
            <w:szCs w:val="28"/>
            <w:lang w:val="en-US"/>
          </w:rPr>
          <w:t>create table</w:t>
        </w:r>
      </w:hyperlink>
      <w:r w:rsidRPr="002D1E2E">
        <w:rPr>
          <w:szCs w:val="28"/>
          <w:lang w:val="en-US"/>
        </w:rPr>
        <w:t>, </w:t>
      </w:r>
      <w:hyperlink r:id="rId16" w:anchor="4" w:tooltip="Показать структуру таблицы" w:history="1">
        <w:r w:rsidRPr="002D1E2E">
          <w:rPr>
            <w:szCs w:val="28"/>
            <w:lang w:val="en-US"/>
          </w:rPr>
          <w:t>describe</w:t>
        </w:r>
      </w:hyperlink>
      <w:r w:rsidRPr="002D1E2E">
        <w:rPr>
          <w:szCs w:val="28"/>
          <w:lang w:val="en-US"/>
        </w:rPr>
        <w:t xml:space="preserve">, </w:t>
      </w:r>
      <w:hyperlink r:id="rId17" w:anchor="5" w:tooltip="Изменение структуры таблицы" w:history="1">
        <w:r w:rsidRPr="002D1E2E">
          <w:rPr>
            <w:szCs w:val="28"/>
            <w:lang w:val="en-US"/>
          </w:rPr>
          <w:t>alter table</w:t>
        </w:r>
      </w:hyperlink>
      <w:r w:rsidRPr="002D1E2E">
        <w:rPr>
          <w:szCs w:val="28"/>
          <w:lang w:val="en-US"/>
        </w:rPr>
        <w:t xml:space="preserve">, </w:t>
      </w:r>
      <w:hyperlink r:id="rId18" w:anchor="6" w:tooltip="Удаление таблицы" w:history="1">
        <w:r w:rsidRPr="002D1E2E">
          <w:rPr>
            <w:szCs w:val="28"/>
            <w:lang w:val="en-US"/>
          </w:rPr>
          <w:t>drop table</w:t>
        </w:r>
      </w:hyperlink>
      <w:r w:rsidRPr="002D1E2E">
        <w:rPr>
          <w:szCs w:val="28"/>
          <w:lang w:val="en-US"/>
        </w:rPr>
        <w:t xml:space="preserve">, </w:t>
      </w:r>
      <w:hyperlink r:id="rId19" w:anchor="7" w:tooltip="Удаление базы данных" w:history="1">
        <w:r w:rsidRPr="002D1E2E">
          <w:rPr>
            <w:szCs w:val="28"/>
            <w:lang w:val="en-US"/>
          </w:rPr>
          <w:t>drop database</w:t>
        </w:r>
      </w:hyperlink>
      <w:r w:rsidRPr="002D1E2E">
        <w:rPr>
          <w:szCs w:val="28"/>
          <w:lang w:val="en-US"/>
        </w:rPr>
        <w:t xml:space="preserve">, </w:t>
      </w:r>
      <w:hyperlink r:id="rId20" w:anchor="8" w:tooltip="Вставить новые записи в таблицу" w:history="1">
        <w:r w:rsidRPr="002D1E2E">
          <w:rPr>
            <w:szCs w:val="28"/>
            <w:lang w:val="en-US"/>
          </w:rPr>
          <w:t>insert into…values</w:t>
        </w:r>
      </w:hyperlink>
      <w:r w:rsidRPr="002D1E2E">
        <w:rPr>
          <w:szCs w:val="28"/>
          <w:lang w:val="en-US"/>
        </w:rPr>
        <w:t xml:space="preserve">, </w:t>
      </w:r>
      <w:hyperlink r:id="rId21" w:anchor="9" w:tooltip="Удаление записей из таблицы" w:history="1">
        <w:r w:rsidRPr="002D1E2E">
          <w:rPr>
            <w:szCs w:val="28"/>
            <w:lang w:val="en-US"/>
          </w:rPr>
          <w:t>delete</w:t>
        </w:r>
      </w:hyperlink>
      <w:r w:rsidRPr="002D1E2E">
        <w:rPr>
          <w:szCs w:val="28"/>
          <w:lang w:val="en-US"/>
        </w:rPr>
        <w:t xml:space="preserve">, </w:t>
      </w:r>
      <w:hyperlink r:id="rId22" w:anchor="10" w:tooltip="Запрос на выборку записей" w:history="1">
        <w:r w:rsidRPr="002D1E2E">
          <w:rPr>
            <w:szCs w:val="28"/>
            <w:lang w:val="en-US"/>
          </w:rPr>
          <w:t>select</w:t>
        </w:r>
      </w:hyperlink>
      <w:r w:rsidRPr="002D1E2E">
        <w:rPr>
          <w:szCs w:val="28"/>
          <w:lang w:val="en-US"/>
        </w:rPr>
        <w:t xml:space="preserve">, </w:t>
      </w:r>
      <w:hyperlink r:id="rId23" w:anchor="11" w:tooltip="Обновление значений записей таблицы" w:history="1">
        <w:r w:rsidRPr="002D1E2E">
          <w:rPr>
            <w:szCs w:val="28"/>
            <w:lang w:val="en-US"/>
          </w:rPr>
          <w:t>update</w:t>
        </w:r>
      </w:hyperlink>
      <w:r w:rsidRPr="002D1E2E">
        <w:rPr>
          <w:szCs w:val="28"/>
          <w:lang w:val="en-US"/>
        </w:rPr>
        <w:t xml:space="preserve">, </w:t>
      </w:r>
      <w:hyperlink r:id="rId24" w:anchor="12" w:tooltip="Показать список баз данных или список таблиц" w:history="1">
        <w:r w:rsidRPr="002D1E2E">
          <w:rPr>
            <w:szCs w:val="28"/>
            <w:lang w:val="en-US"/>
          </w:rPr>
          <w:t>show</w:t>
        </w:r>
      </w:hyperlink>
      <w:r w:rsidRPr="002D1E2E">
        <w:rPr>
          <w:szCs w:val="28"/>
          <w:lang w:val="en-US"/>
        </w:rPr>
        <w:t> .</w:t>
      </w:r>
    </w:p>
    <w:p w:rsidR="0072748F" w:rsidRPr="002D1E2E" w:rsidRDefault="0072748F" w:rsidP="0072748F">
      <w:pPr>
        <w:ind w:firstLine="900"/>
        <w:rPr>
          <w:szCs w:val="28"/>
        </w:rPr>
      </w:pPr>
      <w:r w:rsidRPr="002D1E2E">
        <w:rPr>
          <w:szCs w:val="28"/>
        </w:rPr>
        <w:t>Рассмотрим основные команды языка SQL. Для этого на компьютере с установленным MySQL необходимо запустить клиента mysql, в окне которого можно вводить команды SQL.</w:t>
      </w:r>
    </w:p>
    <w:p w:rsidR="0072748F" w:rsidRPr="002D1E2E" w:rsidRDefault="0072748F" w:rsidP="0072748F">
      <w:pPr>
        <w:ind w:firstLine="900"/>
        <w:rPr>
          <w:szCs w:val="28"/>
        </w:rPr>
      </w:pPr>
      <w:r w:rsidRPr="002D1E2E">
        <w:rPr>
          <w:szCs w:val="28"/>
        </w:rPr>
        <w:t>Команды SQL не чувствительны к регистру, но традиционно они набираются прописными буквами.</w:t>
      </w:r>
    </w:p>
    <w:p w:rsidR="0072748F" w:rsidRPr="002D1E2E" w:rsidRDefault="0072748F" w:rsidP="0072748F">
      <w:pPr>
        <w:ind w:firstLine="900"/>
        <w:rPr>
          <w:szCs w:val="28"/>
        </w:rPr>
      </w:pPr>
      <w:r w:rsidRPr="002D1E2E">
        <w:rPr>
          <w:szCs w:val="28"/>
        </w:rPr>
        <w:lastRenderedPageBreak/>
        <w:t>Типы полей базы данных</w:t>
      </w:r>
      <w:r>
        <w:rPr>
          <w:szCs w:val="28"/>
        </w:rPr>
        <w:t>.</w:t>
      </w:r>
    </w:p>
    <w:p w:rsidR="0072748F" w:rsidRPr="002D1E2E" w:rsidRDefault="0072748F" w:rsidP="0072748F">
      <w:pPr>
        <w:ind w:firstLine="900"/>
        <w:rPr>
          <w:szCs w:val="28"/>
        </w:rPr>
      </w:pPr>
      <w:r w:rsidRPr="002D1E2E">
        <w:rPr>
          <w:szCs w:val="28"/>
        </w:rPr>
        <w:t xml:space="preserve">Список наиболее часто встречающихся типов приведен в </w:t>
      </w:r>
      <w:r>
        <w:rPr>
          <w:szCs w:val="28"/>
        </w:rPr>
        <w:t xml:space="preserve">            </w:t>
      </w:r>
      <w:r w:rsidRPr="002D1E2E">
        <w:rPr>
          <w:szCs w:val="28"/>
        </w:rPr>
        <w:t>таблицах 1.1</w:t>
      </w:r>
      <w:r>
        <w:rPr>
          <w:szCs w:val="28"/>
        </w:rPr>
        <w:t xml:space="preserve"> </w:t>
      </w:r>
      <w:r w:rsidRPr="002D1E2E">
        <w:rPr>
          <w:szCs w:val="28"/>
        </w:rPr>
        <w:t>–</w:t>
      </w:r>
      <w:r>
        <w:rPr>
          <w:szCs w:val="28"/>
        </w:rPr>
        <w:t xml:space="preserve"> </w:t>
      </w:r>
      <w:r w:rsidRPr="002D1E2E">
        <w:rPr>
          <w:szCs w:val="28"/>
        </w:rPr>
        <w:t>1.3. Для многих типов данных задается максимальная ширина отображения, указываемая в скобках, которую мы далее будем обозначать символом max. К примеру, запись INT(2) означает, что значение данного поля не может превышать 100.</w:t>
      </w:r>
    </w:p>
    <w:p w:rsidR="0072748F" w:rsidRDefault="0072748F" w:rsidP="0072748F">
      <w:pPr>
        <w:ind w:firstLine="900"/>
        <w:rPr>
          <w:szCs w:val="28"/>
        </w:rPr>
      </w:pPr>
      <w:r w:rsidRPr="002D1E2E">
        <w:rPr>
          <w:szCs w:val="28"/>
        </w:rPr>
        <w:t>К числовым типам (</w:t>
      </w:r>
      <w:r>
        <w:rPr>
          <w:szCs w:val="28"/>
        </w:rPr>
        <w:t>т</w:t>
      </w:r>
      <w:r w:rsidRPr="002D1E2E">
        <w:rPr>
          <w:szCs w:val="28"/>
        </w:rPr>
        <w:t>аблица 1.</w:t>
      </w:r>
      <w:r>
        <w:rPr>
          <w:szCs w:val="28"/>
        </w:rPr>
        <w:t>2</w:t>
      </w:r>
      <w:r w:rsidRPr="002D1E2E">
        <w:rPr>
          <w:szCs w:val="28"/>
        </w:rPr>
        <w:t>) относятся целые числа и числа с плавающей точкой. Для чисел с плавающей точкой, кроме максимальной ширины отображения можно также указывать число значащих цифр после запятой, далее обозначаемое символом P.</w:t>
      </w:r>
    </w:p>
    <w:p w:rsidR="0072748F" w:rsidRDefault="0072748F" w:rsidP="0072748F">
      <w:pPr>
        <w:ind w:firstLine="0"/>
        <w:rPr>
          <w:szCs w:val="28"/>
          <w:lang w:val="en-US"/>
        </w:rPr>
      </w:pPr>
      <w:r w:rsidRPr="002D1E2E">
        <w:rPr>
          <w:szCs w:val="28"/>
        </w:rPr>
        <w:t>Таблица 1.</w:t>
      </w:r>
      <w:r>
        <w:rPr>
          <w:szCs w:val="28"/>
        </w:rPr>
        <w:t>2</w:t>
      </w:r>
      <w:r w:rsidRPr="002D1E2E">
        <w:rPr>
          <w:szCs w:val="28"/>
        </w:rPr>
        <w:t xml:space="preserve"> – Числовые типы</w:t>
      </w:r>
    </w:p>
    <w:tbl>
      <w:tblPr>
        <w:tblStyle w:val="ac"/>
        <w:tblW w:w="9720" w:type="dxa"/>
        <w:tblInd w:w="108" w:type="dxa"/>
        <w:tblLook w:val="01E0"/>
      </w:tblPr>
      <w:tblGrid>
        <w:gridCol w:w="2808"/>
        <w:gridCol w:w="6912"/>
      </w:tblGrid>
      <w:tr w:rsidR="0072748F" w:rsidTr="00321CC6">
        <w:tc>
          <w:tcPr>
            <w:tcW w:w="2808" w:type="dxa"/>
            <w:vAlign w:val="center"/>
          </w:tcPr>
          <w:p w:rsidR="0072748F" w:rsidRPr="002D1E2E" w:rsidRDefault="0072748F" w:rsidP="00321CC6">
            <w:pPr>
              <w:ind w:firstLine="0"/>
              <w:jc w:val="center"/>
              <w:rPr>
                <w:szCs w:val="28"/>
              </w:rPr>
            </w:pPr>
            <w:r w:rsidRPr="002D1E2E">
              <w:rPr>
                <w:szCs w:val="28"/>
              </w:rPr>
              <w:t>Тип</w:t>
            </w:r>
          </w:p>
        </w:tc>
        <w:tc>
          <w:tcPr>
            <w:tcW w:w="6912" w:type="dxa"/>
            <w:vAlign w:val="center"/>
          </w:tcPr>
          <w:p w:rsidR="0072748F" w:rsidRPr="002D1E2E" w:rsidRDefault="0072748F" w:rsidP="00321CC6">
            <w:pPr>
              <w:ind w:firstLine="0"/>
              <w:jc w:val="center"/>
              <w:rPr>
                <w:szCs w:val="28"/>
              </w:rPr>
            </w:pPr>
            <w:r w:rsidRPr="002D1E2E">
              <w:rPr>
                <w:szCs w:val="28"/>
              </w:rPr>
              <w:t>Описание</w:t>
            </w:r>
          </w:p>
        </w:tc>
      </w:tr>
      <w:tr w:rsidR="0072748F" w:rsidRPr="009E7A53" w:rsidTr="00321CC6">
        <w:tc>
          <w:tcPr>
            <w:tcW w:w="2808" w:type="dxa"/>
            <w:vAlign w:val="center"/>
          </w:tcPr>
          <w:p w:rsidR="0072748F" w:rsidRPr="002D1E2E" w:rsidRDefault="0072748F" w:rsidP="00321CC6">
            <w:pPr>
              <w:ind w:firstLine="0"/>
              <w:jc w:val="center"/>
              <w:rPr>
                <w:szCs w:val="28"/>
              </w:rPr>
            </w:pPr>
            <w:r w:rsidRPr="002D1E2E">
              <w:rPr>
                <w:szCs w:val="28"/>
              </w:rPr>
              <w:t>TINYINT[(max)]</w:t>
            </w:r>
          </w:p>
        </w:tc>
        <w:tc>
          <w:tcPr>
            <w:tcW w:w="6912" w:type="dxa"/>
            <w:vAlign w:val="center"/>
          </w:tcPr>
          <w:p w:rsidR="0072748F" w:rsidRPr="002D1E2E" w:rsidRDefault="0072748F" w:rsidP="00321CC6">
            <w:pPr>
              <w:ind w:firstLine="0"/>
              <w:jc w:val="center"/>
              <w:rPr>
                <w:szCs w:val="28"/>
              </w:rPr>
            </w:pPr>
            <w:r w:rsidRPr="002D1E2E">
              <w:rPr>
                <w:szCs w:val="28"/>
              </w:rPr>
              <w:t>Очень маленькие целые числа диапазона -127…128.</w:t>
            </w:r>
          </w:p>
        </w:tc>
      </w:tr>
      <w:tr w:rsidR="0072748F" w:rsidTr="00321CC6">
        <w:tc>
          <w:tcPr>
            <w:tcW w:w="2808" w:type="dxa"/>
            <w:vAlign w:val="center"/>
          </w:tcPr>
          <w:p w:rsidR="0072748F" w:rsidRPr="002D1E2E" w:rsidRDefault="0072748F" w:rsidP="00321CC6">
            <w:pPr>
              <w:ind w:firstLine="0"/>
              <w:jc w:val="center"/>
              <w:rPr>
                <w:szCs w:val="28"/>
              </w:rPr>
            </w:pPr>
            <w:r w:rsidRPr="002D1E2E">
              <w:rPr>
                <w:szCs w:val="28"/>
              </w:rPr>
              <w:t>SMALLINT[(max)]</w:t>
            </w:r>
          </w:p>
        </w:tc>
        <w:tc>
          <w:tcPr>
            <w:tcW w:w="6912" w:type="dxa"/>
            <w:vAlign w:val="center"/>
          </w:tcPr>
          <w:p w:rsidR="0072748F" w:rsidRPr="002D1E2E" w:rsidRDefault="0072748F" w:rsidP="00321CC6">
            <w:pPr>
              <w:ind w:firstLine="0"/>
              <w:jc w:val="center"/>
              <w:rPr>
                <w:szCs w:val="28"/>
              </w:rPr>
            </w:pPr>
            <w:r w:rsidRPr="002D1E2E">
              <w:rPr>
                <w:szCs w:val="28"/>
              </w:rPr>
              <w:t>Маленькие целые числа диапазона -32768…32767.</w:t>
            </w:r>
          </w:p>
        </w:tc>
      </w:tr>
      <w:tr w:rsidR="0072748F" w:rsidTr="00321CC6">
        <w:tc>
          <w:tcPr>
            <w:tcW w:w="2808" w:type="dxa"/>
            <w:vAlign w:val="center"/>
          </w:tcPr>
          <w:p w:rsidR="0072748F" w:rsidRPr="002D1E2E" w:rsidRDefault="0072748F" w:rsidP="00321CC6">
            <w:pPr>
              <w:ind w:firstLine="0"/>
              <w:jc w:val="center"/>
              <w:rPr>
                <w:szCs w:val="28"/>
              </w:rPr>
            </w:pPr>
            <w:r w:rsidRPr="002D1E2E">
              <w:rPr>
                <w:szCs w:val="28"/>
              </w:rPr>
              <w:t>MEDIUMINT[(max)]</w:t>
            </w:r>
          </w:p>
        </w:tc>
        <w:tc>
          <w:tcPr>
            <w:tcW w:w="6912" w:type="dxa"/>
            <w:vAlign w:val="center"/>
          </w:tcPr>
          <w:p w:rsidR="0072748F" w:rsidRPr="002D1E2E" w:rsidRDefault="0072748F" w:rsidP="00321CC6">
            <w:pPr>
              <w:ind w:firstLine="0"/>
              <w:jc w:val="center"/>
              <w:rPr>
                <w:szCs w:val="28"/>
              </w:rPr>
            </w:pPr>
            <w:r w:rsidRPr="002D1E2E">
              <w:rPr>
                <w:szCs w:val="28"/>
              </w:rPr>
              <w:t>Средние целые числа.</w:t>
            </w:r>
          </w:p>
        </w:tc>
      </w:tr>
      <w:tr w:rsidR="0072748F" w:rsidTr="00321CC6">
        <w:tc>
          <w:tcPr>
            <w:tcW w:w="2808" w:type="dxa"/>
            <w:vAlign w:val="center"/>
          </w:tcPr>
          <w:p w:rsidR="0072748F" w:rsidRPr="002D1E2E" w:rsidRDefault="0072748F" w:rsidP="00321CC6">
            <w:pPr>
              <w:ind w:firstLine="0"/>
              <w:jc w:val="center"/>
              <w:rPr>
                <w:szCs w:val="28"/>
              </w:rPr>
            </w:pPr>
            <w:r w:rsidRPr="002D1E2E">
              <w:rPr>
                <w:szCs w:val="28"/>
              </w:rPr>
              <w:t>INT[(max)]</w:t>
            </w:r>
          </w:p>
        </w:tc>
        <w:tc>
          <w:tcPr>
            <w:tcW w:w="6912" w:type="dxa"/>
            <w:vAlign w:val="center"/>
          </w:tcPr>
          <w:p w:rsidR="0072748F" w:rsidRPr="002D1E2E" w:rsidRDefault="0072748F" w:rsidP="00321CC6">
            <w:pPr>
              <w:ind w:firstLine="0"/>
              <w:jc w:val="center"/>
              <w:rPr>
                <w:szCs w:val="28"/>
              </w:rPr>
            </w:pPr>
            <w:r w:rsidRPr="002D1E2E">
              <w:rPr>
                <w:szCs w:val="28"/>
              </w:rPr>
              <w:t>Обычные целые числа.</w:t>
            </w:r>
          </w:p>
        </w:tc>
      </w:tr>
      <w:tr w:rsidR="0072748F" w:rsidRPr="009E7A53" w:rsidTr="00321CC6">
        <w:tc>
          <w:tcPr>
            <w:tcW w:w="2808" w:type="dxa"/>
            <w:vAlign w:val="center"/>
          </w:tcPr>
          <w:p w:rsidR="0072748F" w:rsidRPr="002D1E2E" w:rsidRDefault="0072748F" w:rsidP="00321CC6">
            <w:pPr>
              <w:ind w:firstLine="0"/>
              <w:jc w:val="center"/>
              <w:rPr>
                <w:szCs w:val="28"/>
              </w:rPr>
            </w:pPr>
            <w:r w:rsidRPr="002D1E2E">
              <w:rPr>
                <w:szCs w:val="28"/>
              </w:rPr>
              <w:t>FLOAT[(max,P)]</w:t>
            </w:r>
          </w:p>
        </w:tc>
        <w:tc>
          <w:tcPr>
            <w:tcW w:w="6912" w:type="dxa"/>
            <w:vAlign w:val="center"/>
          </w:tcPr>
          <w:p w:rsidR="0072748F" w:rsidRPr="002D1E2E" w:rsidRDefault="0072748F" w:rsidP="00321CC6">
            <w:pPr>
              <w:ind w:firstLine="0"/>
              <w:jc w:val="center"/>
              <w:rPr>
                <w:szCs w:val="28"/>
              </w:rPr>
            </w:pPr>
            <w:r w:rsidRPr="002D1E2E">
              <w:rPr>
                <w:szCs w:val="28"/>
              </w:rPr>
              <w:t>Числа с плавающей точкой одинарной точности.</w:t>
            </w:r>
          </w:p>
        </w:tc>
      </w:tr>
      <w:tr w:rsidR="0072748F" w:rsidRPr="009E7A53" w:rsidTr="00321CC6">
        <w:tc>
          <w:tcPr>
            <w:tcW w:w="2808" w:type="dxa"/>
            <w:vAlign w:val="center"/>
          </w:tcPr>
          <w:p w:rsidR="0072748F" w:rsidRPr="002D1E2E" w:rsidRDefault="0072748F" w:rsidP="00321CC6">
            <w:pPr>
              <w:ind w:firstLine="0"/>
              <w:jc w:val="center"/>
              <w:rPr>
                <w:szCs w:val="28"/>
              </w:rPr>
            </w:pPr>
            <w:r w:rsidRPr="002D1E2E">
              <w:rPr>
                <w:szCs w:val="28"/>
              </w:rPr>
              <w:t>DOUBLE[(max,P)]</w:t>
            </w:r>
          </w:p>
        </w:tc>
        <w:tc>
          <w:tcPr>
            <w:tcW w:w="6912" w:type="dxa"/>
            <w:vAlign w:val="center"/>
          </w:tcPr>
          <w:p w:rsidR="0072748F" w:rsidRPr="002D1E2E" w:rsidRDefault="0072748F" w:rsidP="00321CC6">
            <w:pPr>
              <w:ind w:firstLine="0"/>
              <w:jc w:val="center"/>
              <w:rPr>
                <w:szCs w:val="28"/>
              </w:rPr>
            </w:pPr>
            <w:r w:rsidRPr="002D1E2E">
              <w:rPr>
                <w:szCs w:val="28"/>
              </w:rPr>
              <w:t>Числа с плавающей точкой двойной точности.</w:t>
            </w:r>
          </w:p>
        </w:tc>
      </w:tr>
      <w:tr w:rsidR="0072748F" w:rsidRPr="009E7A53" w:rsidTr="00321CC6">
        <w:tc>
          <w:tcPr>
            <w:tcW w:w="2808" w:type="dxa"/>
            <w:vAlign w:val="center"/>
          </w:tcPr>
          <w:p w:rsidR="0072748F" w:rsidRPr="002D1E2E" w:rsidRDefault="0072748F" w:rsidP="00321CC6">
            <w:pPr>
              <w:ind w:firstLine="0"/>
              <w:jc w:val="center"/>
              <w:rPr>
                <w:szCs w:val="28"/>
              </w:rPr>
            </w:pPr>
            <w:r w:rsidRPr="002D1E2E">
              <w:rPr>
                <w:szCs w:val="28"/>
              </w:rPr>
              <w:t>DECIMAL[(max,P)]</w:t>
            </w:r>
          </w:p>
        </w:tc>
        <w:tc>
          <w:tcPr>
            <w:tcW w:w="6912" w:type="dxa"/>
            <w:vAlign w:val="center"/>
          </w:tcPr>
          <w:p w:rsidR="0072748F" w:rsidRPr="002D1E2E" w:rsidRDefault="0072748F" w:rsidP="00321CC6">
            <w:pPr>
              <w:ind w:firstLine="0"/>
              <w:jc w:val="center"/>
              <w:rPr>
                <w:szCs w:val="28"/>
              </w:rPr>
            </w:pPr>
            <w:r w:rsidRPr="002D1E2E">
              <w:rPr>
                <w:szCs w:val="28"/>
              </w:rPr>
              <w:t>Числа с плавающей точкой, приведенные к типу char.</w:t>
            </w:r>
          </w:p>
        </w:tc>
      </w:tr>
    </w:tbl>
    <w:p w:rsidR="0072748F" w:rsidRPr="002D1E2E" w:rsidRDefault="0072748F" w:rsidP="0072748F">
      <w:pPr>
        <w:ind w:firstLine="720"/>
        <w:rPr>
          <w:szCs w:val="28"/>
        </w:rPr>
      </w:pPr>
      <w:r w:rsidRPr="002D1E2E">
        <w:rPr>
          <w:szCs w:val="28"/>
        </w:rPr>
        <w:t>Типы даты и времени приведены в таблице 1.</w:t>
      </w:r>
      <w:r>
        <w:rPr>
          <w:szCs w:val="28"/>
        </w:rPr>
        <w:t>3</w:t>
      </w:r>
      <w:r w:rsidRPr="002D1E2E">
        <w:rPr>
          <w:szCs w:val="28"/>
        </w:rPr>
        <w:t>.</w:t>
      </w:r>
    </w:p>
    <w:p w:rsidR="0072748F" w:rsidRDefault="0072748F" w:rsidP="0072748F">
      <w:pPr>
        <w:ind w:firstLine="0"/>
        <w:rPr>
          <w:szCs w:val="28"/>
          <w:lang w:val="en-US"/>
        </w:rPr>
      </w:pPr>
      <w:r w:rsidRPr="002D1E2E">
        <w:rPr>
          <w:szCs w:val="28"/>
        </w:rPr>
        <w:t>Таблица 1.</w:t>
      </w:r>
      <w:r>
        <w:rPr>
          <w:szCs w:val="28"/>
        </w:rPr>
        <w:t>3</w:t>
      </w:r>
      <w:r w:rsidRPr="002D1E2E">
        <w:rPr>
          <w:szCs w:val="28"/>
        </w:rPr>
        <w:t xml:space="preserve"> – Типы даты и времени</w:t>
      </w:r>
    </w:p>
    <w:tbl>
      <w:tblPr>
        <w:tblStyle w:val="ac"/>
        <w:tblW w:w="9720" w:type="dxa"/>
        <w:tblInd w:w="108" w:type="dxa"/>
        <w:tblLook w:val="01E0"/>
      </w:tblPr>
      <w:tblGrid>
        <w:gridCol w:w="3245"/>
        <w:gridCol w:w="6475"/>
      </w:tblGrid>
      <w:tr w:rsidR="0072748F" w:rsidTr="00321CC6">
        <w:tc>
          <w:tcPr>
            <w:tcW w:w="3245" w:type="dxa"/>
            <w:vAlign w:val="center"/>
          </w:tcPr>
          <w:p w:rsidR="0072748F" w:rsidRPr="002D1E2E" w:rsidRDefault="0072748F" w:rsidP="00321CC6">
            <w:pPr>
              <w:ind w:firstLine="0"/>
              <w:jc w:val="center"/>
              <w:rPr>
                <w:szCs w:val="28"/>
              </w:rPr>
            </w:pPr>
            <w:r w:rsidRPr="002D1E2E">
              <w:rPr>
                <w:szCs w:val="28"/>
              </w:rPr>
              <w:t>Тип</w:t>
            </w:r>
          </w:p>
        </w:tc>
        <w:tc>
          <w:tcPr>
            <w:tcW w:w="6475" w:type="dxa"/>
            <w:vAlign w:val="center"/>
          </w:tcPr>
          <w:p w:rsidR="0072748F" w:rsidRPr="002D1E2E" w:rsidRDefault="0072748F" w:rsidP="00321CC6">
            <w:pPr>
              <w:ind w:firstLine="0"/>
              <w:jc w:val="center"/>
              <w:rPr>
                <w:szCs w:val="28"/>
              </w:rPr>
            </w:pPr>
            <w:r w:rsidRPr="002D1E2E">
              <w:rPr>
                <w:szCs w:val="28"/>
              </w:rPr>
              <w:t>Описание</w:t>
            </w:r>
          </w:p>
        </w:tc>
      </w:tr>
      <w:tr w:rsidR="0072748F" w:rsidRPr="009E7A53" w:rsidTr="00321CC6">
        <w:tc>
          <w:tcPr>
            <w:tcW w:w="3245" w:type="dxa"/>
            <w:vAlign w:val="center"/>
          </w:tcPr>
          <w:p w:rsidR="0072748F" w:rsidRPr="002D1E2E" w:rsidRDefault="0072748F" w:rsidP="00321CC6">
            <w:pPr>
              <w:ind w:firstLine="0"/>
              <w:jc w:val="center"/>
              <w:rPr>
                <w:szCs w:val="28"/>
              </w:rPr>
            </w:pPr>
            <w:r w:rsidRPr="002D1E2E">
              <w:rPr>
                <w:szCs w:val="28"/>
              </w:rPr>
              <w:t>DATE</w:t>
            </w:r>
          </w:p>
        </w:tc>
        <w:tc>
          <w:tcPr>
            <w:tcW w:w="6475" w:type="dxa"/>
            <w:vAlign w:val="center"/>
          </w:tcPr>
          <w:p w:rsidR="0072748F" w:rsidRPr="002D1E2E" w:rsidRDefault="0072748F" w:rsidP="00321CC6">
            <w:pPr>
              <w:ind w:firstLine="0"/>
              <w:jc w:val="center"/>
              <w:rPr>
                <w:szCs w:val="28"/>
              </w:rPr>
            </w:pPr>
            <w:r w:rsidRPr="002D1E2E">
              <w:rPr>
                <w:szCs w:val="28"/>
              </w:rPr>
              <w:t>Дата в формате ГГГГ-ММ-ДД.</w:t>
            </w:r>
          </w:p>
        </w:tc>
      </w:tr>
      <w:tr w:rsidR="0072748F" w:rsidRPr="009E7A53" w:rsidTr="00321CC6">
        <w:tc>
          <w:tcPr>
            <w:tcW w:w="3245" w:type="dxa"/>
            <w:vAlign w:val="center"/>
          </w:tcPr>
          <w:p w:rsidR="0072748F" w:rsidRPr="002D1E2E" w:rsidRDefault="0072748F" w:rsidP="00321CC6">
            <w:pPr>
              <w:ind w:firstLine="0"/>
              <w:jc w:val="center"/>
              <w:rPr>
                <w:szCs w:val="28"/>
              </w:rPr>
            </w:pPr>
            <w:r w:rsidRPr="002D1E2E">
              <w:rPr>
                <w:szCs w:val="28"/>
              </w:rPr>
              <w:t>TIME</w:t>
            </w:r>
          </w:p>
        </w:tc>
        <w:tc>
          <w:tcPr>
            <w:tcW w:w="6475" w:type="dxa"/>
            <w:vAlign w:val="center"/>
          </w:tcPr>
          <w:p w:rsidR="0072748F" w:rsidRPr="002D1E2E" w:rsidRDefault="0072748F" w:rsidP="00321CC6">
            <w:pPr>
              <w:ind w:firstLine="0"/>
              <w:jc w:val="center"/>
              <w:rPr>
                <w:szCs w:val="28"/>
              </w:rPr>
            </w:pPr>
            <w:r w:rsidRPr="002D1E2E">
              <w:rPr>
                <w:szCs w:val="28"/>
              </w:rPr>
              <w:t>Время в формате ЧЧ-ММ-СС.</w:t>
            </w:r>
          </w:p>
        </w:tc>
      </w:tr>
      <w:tr w:rsidR="0072748F" w:rsidRPr="009E7A53" w:rsidTr="00321CC6">
        <w:tc>
          <w:tcPr>
            <w:tcW w:w="3245" w:type="dxa"/>
            <w:vAlign w:val="center"/>
          </w:tcPr>
          <w:p w:rsidR="0072748F" w:rsidRPr="002D1E2E" w:rsidRDefault="0072748F" w:rsidP="00321CC6">
            <w:pPr>
              <w:ind w:firstLine="0"/>
              <w:jc w:val="center"/>
              <w:rPr>
                <w:szCs w:val="28"/>
              </w:rPr>
            </w:pPr>
            <w:r w:rsidRPr="002D1E2E">
              <w:rPr>
                <w:szCs w:val="28"/>
              </w:rPr>
              <w:t>DATETIME</w:t>
            </w:r>
          </w:p>
        </w:tc>
        <w:tc>
          <w:tcPr>
            <w:tcW w:w="6475" w:type="dxa"/>
            <w:vAlign w:val="center"/>
          </w:tcPr>
          <w:p w:rsidR="0072748F" w:rsidRPr="002D1E2E" w:rsidRDefault="0072748F" w:rsidP="00321CC6">
            <w:pPr>
              <w:ind w:firstLine="0"/>
              <w:jc w:val="center"/>
              <w:rPr>
                <w:szCs w:val="28"/>
              </w:rPr>
            </w:pPr>
            <w:r w:rsidRPr="002D1E2E">
              <w:rPr>
                <w:szCs w:val="28"/>
              </w:rPr>
              <w:t>Дата и время в формате ГГГГ-ММ-ДД ЧЧ-ММ-СС.</w:t>
            </w:r>
          </w:p>
        </w:tc>
      </w:tr>
      <w:tr w:rsidR="0072748F" w:rsidRPr="009E7A53" w:rsidTr="00321CC6">
        <w:tc>
          <w:tcPr>
            <w:tcW w:w="3245" w:type="dxa"/>
            <w:vAlign w:val="center"/>
          </w:tcPr>
          <w:p w:rsidR="0072748F" w:rsidRPr="002D1E2E" w:rsidRDefault="0072748F" w:rsidP="00321CC6">
            <w:pPr>
              <w:ind w:firstLine="0"/>
              <w:jc w:val="center"/>
              <w:rPr>
                <w:szCs w:val="28"/>
              </w:rPr>
            </w:pPr>
            <w:r w:rsidRPr="002D1E2E">
              <w:rPr>
                <w:szCs w:val="28"/>
              </w:rPr>
              <w:t>YEAR</w:t>
            </w:r>
          </w:p>
        </w:tc>
        <w:tc>
          <w:tcPr>
            <w:tcW w:w="6475" w:type="dxa"/>
            <w:vAlign w:val="center"/>
          </w:tcPr>
          <w:p w:rsidR="0072748F" w:rsidRPr="002D1E2E" w:rsidRDefault="0072748F" w:rsidP="00321CC6">
            <w:pPr>
              <w:ind w:firstLine="0"/>
              <w:jc w:val="center"/>
              <w:rPr>
                <w:szCs w:val="28"/>
              </w:rPr>
            </w:pPr>
            <w:r w:rsidRPr="002D1E2E">
              <w:rPr>
                <w:szCs w:val="28"/>
              </w:rPr>
              <w:t>Год в формате ГГ или ГГГГ.</w:t>
            </w:r>
          </w:p>
        </w:tc>
      </w:tr>
      <w:tr w:rsidR="0072748F" w:rsidRPr="009E7A53" w:rsidTr="00321CC6">
        <w:tc>
          <w:tcPr>
            <w:tcW w:w="3245" w:type="dxa"/>
            <w:vAlign w:val="center"/>
          </w:tcPr>
          <w:p w:rsidR="0072748F" w:rsidRPr="002D1E2E" w:rsidRDefault="0072748F" w:rsidP="00321CC6">
            <w:pPr>
              <w:ind w:firstLine="0"/>
              <w:jc w:val="center"/>
              <w:rPr>
                <w:szCs w:val="28"/>
              </w:rPr>
            </w:pPr>
            <w:r w:rsidRPr="002D1E2E">
              <w:rPr>
                <w:szCs w:val="28"/>
              </w:rPr>
              <w:t>TIMESTAMP</w:t>
            </w:r>
          </w:p>
        </w:tc>
        <w:tc>
          <w:tcPr>
            <w:tcW w:w="6475" w:type="dxa"/>
            <w:vAlign w:val="center"/>
          </w:tcPr>
          <w:p w:rsidR="0072748F" w:rsidRPr="002D1E2E" w:rsidRDefault="0072748F" w:rsidP="00321CC6">
            <w:pPr>
              <w:ind w:firstLine="0"/>
              <w:jc w:val="center"/>
              <w:rPr>
                <w:szCs w:val="28"/>
              </w:rPr>
            </w:pPr>
            <w:r w:rsidRPr="002D1E2E">
              <w:rPr>
                <w:szCs w:val="28"/>
              </w:rPr>
              <w:t>Метка времени для отсчетов по транзакциям в формате ГГГГ-ММ-ДД ЧЧ-ММ-СС.</w:t>
            </w:r>
          </w:p>
        </w:tc>
      </w:tr>
    </w:tbl>
    <w:p w:rsidR="0072748F" w:rsidRPr="002D1E2E" w:rsidRDefault="0072748F" w:rsidP="0072748F">
      <w:pPr>
        <w:ind w:firstLine="720"/>
        <w:rPr>
          <w:szCs w:val="28"/>
        </w:rPr>
      </w:pPr>
      <w:r w:rsidRPr="002D1E2E">
        <w:rPr>
          <w:szCs w:val="28"/>
        </w:rPr>
        <w:t>Основные строковые типы приведены в таблице 1.</w:t>
      </w:r>
      <w:r>
        <w:rPr>
          <w:szCs w:val="28"/>
        </w:rPr>
        <w:t>4</w:t>
      </w:r>
      <w:r w:rsidRPr="002D1E2E">
        <w:rPr>
          <w:szCs w:val="28"/>
        </w:rPr>
        <w:t>.</w:t>
      </w:r>
    </w:p>
    <w:p w:rsidR="0072748F" w:rsidRDefault="0072748F" w:rsidP="0072748F">
      <w:pPr>
        <w:ind w:firstLine="0"/>
        <w:rPr>
          <w:szCs w:val="28"/>
          <w:lang w:val="en-US"/>
        </w:rPr>
      </w:pPr>
      <w:r w:rsidRPr="002D1E2E">
        <w:rPr>
          <w:szCs w:val="28"/>
        </w:rPr>
        <w:t>Таблица 1.</w:t>
      </w:r>
      <w:r>
        <w:rPr>
          <w:szCs w:val="28"/>
        </w:rPr>
        <w:t>4</w:t>
      </w:r>
      <w:r w:rsidRPr="002D1E2E">
        <w:rPr>
          <w:szCs w:val="28"/>
        </w:rPr>
        <w:t xml:space="preserve"> – Строковые типы</w:t>
      </w:r>
    </w:p>
    <w:tbl>
      <w:tblPr>
        <w:tblStyle w:val="ac"/>
        <w:tblW w:w="9720" w:type="dxa"/>
        <w:tblInd w:w="108" w:type="dxa"/>
        <w:tblLook w:val="01E0"/>
      </w:tblPr>
      <w:tblGrid>
        <w:gridCol w:w="2088"/>
        <w:gridCol w:w="7632"/>
      </w:tblGrid>
      <w:tr w:rsidR="0072748F" w:rsidTr="00321CC6">
        <w:tc>
          <w:tcPr>
            <w:tcW w:w="2088" w:type="dxa"/>
            <w:vAlign w:val="center"/>
          </w:tcPr>
          <w:p w:rsidR="0072748F" w:rsidRPr="002D1E2E" w:rsidRDefault="0072748F" w:rsidP="00321CC6">
            <w:pPr>
              <w:ind w:firstLine="0"/>
              <w:jc w:val="center"/>
              <w:rPr>
                <w:szCs w:val="28"/>
              </w:rPr>
            </w:pPr>
            <w:r w:rsidRPr="002D1E2E">
              <w:rPr>
                <w:szCs w:val="28"/>
              </w:rPr>
              <w:t>Тип</w:t>
            </w:r>
          </w:p>
        </w:tc>
        <w:tc>
          <w:tcPr>
            <w:tcW w:w="7632" w:type="dxa"/>
            <w:vAlign w:val="center"/>
          </w:tcPr>
          <w:p w:rsidR="0072748F" w:rsidRPr="002D1E2E" w:rsidRDefault="0072748F" w:rsidP="00321CC6">
            <w:pPr>
              <w:ind w:firstLine="0"/>
              <w:jc w:val="center"/>
              <w:rPr>
                <w:szCs w:val="28"/>
              </w:rPr>
            </w:pPr>
            <w:r w:rsidRPr="002D1E2E">
              <w:rPr>
                <w:szCs w:val="28"/>
              </w:rPr>
              <w:t>Описание</w:t>
            </w:r>
          </w:p>
        </w:tc>
      </w:tr>
      <w:tr w:rsidR="0072748F" w:rsidRPr="009E7A53" w:rsidTr="00321CC6">
        <w:tc>
          <w:tcPr>
            <w:tcW w:w="2088" w:type="dxa"/>
            <w:vAlign w:val="center"/>
          </w:tcPr>
          <w:p w:rsidR="0072748F" w:rsidRPr="002D1E2E" w:rsidRDefault="0072748F" w:rsidP="00321CC6">
            <w:pPr>
              <w:ind w:firstLine="0"/>
              <w:jc w:val="center"/>
              <w:rPr>
                <w:szCs w:val="28"/>
              </w:rPr>
            </w:pPr>
            <w:r w:rsidRPr="002D1E2E">
              <w:rPr>
                <w:szCs w:val="28"/>
              </w:rPr>
              <w:t>CHAR (len)[BINARY]</w:t>
            </w:r>
          </w:p>
        </w:tc>
        <w:tc>
          <w:tcPr>
            <w:tcW w:w="7632" w:type="dxa"/>
            <w:vAlign w:val="center"/>
          </w:tcPr>
          <w:p w:rsidR="0072748F" w:rsidRPr="002D1E2E" w:rsidRDefault="0072748F" w:rsidP="00321CC6">
            <w:pPr>
              <w:ind w:firstLine="0"/>
              <w:jc w:val="center"/>
              <w:rPr>
                <w:szCs w:val="28"/>
              </w:rPr>
            </w:pPr>
            <w:r w:rsidRPr="002D1E2E">
              <w:rPr>
                <w:szCs w:val="28"/>
              </w:rPr>
              <w:t>Строки с длиной len, которое не превышает 255 символов. Ключевое слово BINARY указывает на то, что данные должны обрабатываться независимо от регистра.</w:t>
            </w:r>
          </w:p>
        </w:tc>
      </w:tr>
      <w:tr w:rsidR="0072748F" w:rsidTr="00321CC6">
        <w:tc>
          <w:tcPr>
            <w:tcW w:w="2088" w:type="dxa"/>
            <w:vAlign w:val="center"/>
          </w:tcPr>
          <w:p w:rsidR="0072748F" w:rsidRPr="002D1E2E" w:rsidRDefault="0072748F" w:rsidP="00321CC6">
            <w:pPr>
              <w:ind w:firstLine="0"/>
              <w:jc w:val="center"/>
              <w:rPr>
                <w:szCs w:val="28"/>
              </w:rPr>
            </w:pPr>
            <w:r w:rsidRPr="002D1E2E">
              <w:rPr>
                <w:szCs w:val="28"/>
              </w:rPr>
              <w:t>CHAR</w:t>
            </w:r>
          </w:p>
        </w:tc>
        <w:tc>
          <w:tcPr>
            <w:tcW w:w="7632" w:type="dxa"/>
            <w:vAlign w:val="center"/>
          </w:tcPr>
          <w:p w:rsidR="0072748F" w:rsidRPr="002D1E2E" w:rsidRDefault="0072748F" w:rsidP="00321CC6">
            <w:pPr>
              <w:ind w:firstLine="0"/>
              <w:jc w:val="center"/>
              <w:rPr>
                <w:szCs w:val="28"/>
              </w:rPr>
            </w:pPr>
            <w:r w:rsidRPr="002D1E2E">
              <w:rPr>
                <w:szCs w:val="28"/>
              </w:rPr>
              <w:t>Синоним CHAR(1).</w:t>
            </w:r>
          </w:p>
        </w:tc>
      </w:tr>
      <w:tr w:rsidR="0072748F" w:rsidRPr="009E7A53" w:rsidTr="00321CC6">
        <w:tc>
          <w:tcPr>
            <w:tcW w:w="2088" w:type="dxa"/>
            <w:vAlign w:val="center"/>
          </w:tcPr>
          <w:p w:rsidR="0072748F" w:rsidRPr="002D1E2E" w:rsidRDefault="0072748F" w:rsidP="00321CC6">
            <w:pPr>
              <w:ind w:firstLine="0"/>
              <w:jc w:val="center"/>
              <w:rPr>
                <w:szCs w:val="28"/>
              </w:rPr>
            </w:pPr>
            <w:r w:rsidRPr="002D1E2E">
              <w:rPr>
                <w:szCs w:val="28"/>
              </w:rPr>
              <w:t>VARCHAR (len)[BINARY]</w:t>
            </w:r>
          </w:p>
        </w:tc>
        <w:tc>
          <w:tcPr>
            <w:tcW w:w="7632" w:type="dxa"/>
            <w:vAlign w:val="center"/>
          </w:tcPr>
          <w:p w:rsidR="0072748F" w:rsidRPr="002D1E2E" w:rsidRDefault="0072748F" w:rsidP="00321CC6">
            <w:pPr>
              <w:ind w:firstLine="0"/>
              <w:jc w:val="center"/>
              <w:rPr>
                <w:szCs w:val="28"/>
              </w:rPr>
            </w:pPr>
            <w:r w:rsidRPr="002D1E2E">
              <w:rPr>
                <w:szCs w:val="28"/>
              </w:rPr>
              <w:t>Синоним CHAR(len)за исключением того, что строки могут быть произвольной длины.</w:t>
            </w:r>
          </w:p>
        </w:tc>
      </w:tr>
      <w:tr w:rsidR="0072748F" w:rsidRPr="009E7A53" w:rsidTr="00321CC6">
        <w:tc>
          <w:tcPr>
            <w:tcW w:w="2088" w:type="dxa"/>
            <w:vAlign w:val="center"/>
          </w:tcPr>
          <w:p w:rsidR="0072748F" w:rsidRPr="002D1E2E" w:rsidRDefault="0072748F" w:rsidP="00321CC6">
            <w:pPr>
              <w:ind w:firstLine="0"/>
              <w:jc w:val="center"/>
              <w:rPr>
                <w:szCs w:val="28"/>
              </w:rPr>
            </w:pPr>
            <w:r w:rsidRPr="002D1E2E">
              <w:rPr>
                <w:szCs w:val="28"/>
              </w:rPr>
              <w:t>TEXT</w:t>
            </w:r>
          </w:p>
        </w:tc>
        <w:tc>
          <w:tcPr>
            <w:tcW w:w="7632" w:type="dxa"/>
            <w:vAlign w:val="center"/>
          </w:tcPr>
          <w:p w:rsidR="0072748F" w:rsidRPr="002D1E2E" w:rsidRDefault="0072748F" w:rsidP="00321CC6">
            <w:pPr>
              <w:ind w:firstLine="0"/>
              <w:jc w:val="center"/>
              <w:rPr>
                <w:szCs w:val="28"/>
              </w:rPr>
            </w:pPr>
            <w:r w:rsidRPr="002D1E2E">
              <w:rPr>
                <w:szCs w:val="28"/>
              </w:rPr>
              <w:t>Строки с максимальной длиной символов равной 65535. Данные этого типа чувствительны к регистру.</w:t>
            </w:r>
          </w:p>
        </w:tc>
      </w:tr>
      <w:tr w:rsidR="0072748F" w:rsidRPr="009E7A53" w:rsidTr="00321CC6">
        <w:tc>
          <w:tcPr>
            <w:tcW w:w="2088" w:type="dxa"/>
            <w:vAlign w:val="center"/>
          </w:tcPr>
          <w:p w:rsidR="0072748F" w:rsidRPr="002D1E2E" w:rsidRDefault="0072748F" w:rsidP="00321CC6">
            <w:pPr>
              <w:ind w:firstLine="0"/>
              <w:jc w:val="center"/>
              <w:rPr>
                <w:szCs w:val="28"/>
              </w:rPr>
            </w:pPr>
            <w:r w:rsidRPr="002D1E2E">
              <w:rPr>
                <w:szCs w:val="28"/>
              </w:rPr>
              <w:t>BLOB</w:t>
            </w:r>
          </w:p>
        </w:tc>
        <w:tc>
          <w:tcPr>
            <w:tcW w:w="7632" w:type="dxa"/>
            <w:vAlign w:val="center"/>
          </w:tcPr>
          <w:p w:rsidR="0072748F" w:rsidRPr="002D1E2E" w:rsidRDefault="0072748F" w:rsidP="00321CC6">
            <w:pPr>
              <w:ind w:firstLine="0"/>
              <w:jc w:val="center"/>
              <w:rPr>
                <w:szCs w:val="28"/>
              </w:rPr>
            </w:pPr>
            <w:r w:rsidRPr="002D1E2E">
              <w:rPr>
                <w:szCs w:val="28"/>
              </w:rPr>
              <w:t>Двоичные строки с максимальной длиной символов равной 65535. Тип BLOB (binary large object</w:t>
            </w:r>
            <w:r>
              <w:rPr>
                <w:szCs w:val="28"/>
              </w:rPr>
              <w:t xml:space="preserve"> – </w:t>
            </w:r>
            <w:r w:rsidRPr="002D1E2E">
              <w:rPr>
                <w:szCs w:val="28"/>
              </w:rPr>
              <w:t>большой двоичный объект) предназначен для хранения двоичных данных, в том числе изображений и звуковых последовательностей.</w:t>
            </w:r>
          </w:p>
        </w:tc>
      </w:tr>
    </w:tbl>
    <w:p w:rsidR="0072748F" w:rsidRPr="002D1E2E" w:rsidRDefault="0072748F" w:rsidP="0072748F">
      <w:pPr>
        <w:ind w:firstLine="900"/>
        <w:rPr>
          <w:szCs w:val="28"/>
        </w:rPr>
      </w:pPr>
      <w:bookmarkStart w:id="22" w:name="1"/>
      <w:bookmarkEnd w:id="22"/>
      <w:r w:rsidRPr="002D1E2E">
        <w:rPr>
          <w:szCs w:val="28"/>
        </w:rPr>
        <w:t>Каждый запрос MySQL завершается точкой с запятой.</w:t>
      </w:r>
    </w:p>
    <w:p w:rsidR="0072748F" w:rsidRPr="002D1E2E" w:rsidRDefault="0072748F" w:rsidP="0072748F">
      <w:pPr>
        <w:ind w:firstLine="900"/>
        <w:rPr>
          <w:szCs w:val="28"/>
        </w:rPr>
      </w:pPr>
      <w:r w:rsidRPr="002D1E2E">
        <w:rPr>
          <w:szCs w:val="28"/>
        </w:rPr>
        <w:lastRenderedPageBreak/>
        <w:t>CREATE DATABASE</w:t>
      </w:r>
    </w:p>
    <w:p w:rsidR="0072748F" w:rsidRPr="002D1E2E" w:rsidRDefault="0072748F" w:rsidP="0072748F">
      <w:pPr>
        <w:ind w:firstLine="900"/>
        <w:rPr>
          <w:szCs w:val="28"/>
        </w:rPr>
      </w:pPr>
      <w:r w:rsidRPr="002D1E2E">
        <w:rPr>
          <w:szCs w:val="28"/>
        </w:rPr>
        <w:t>Эта команда создает новую базу данных:</w:t>
      </w:r>
    </w:p>
    <w:p w:rsidR="0072748F" w:rsidRPr="002D1E2E" w:rsidRDefault="0072748F" w:rsidP="0072748F">
      <w:pPr>
        <w:ind w:firstLine="900"/>
        <w:rPr>
          <w:szCs w:val="28"/>
        </w:rPr>
      </w:pPr>
      <w:r w:rsidRPr="002D1E2E">
        <w:rPr>
          <w:szCs w:val="28"/>
        </w:rPr>
        <w:t>CREATE DATABASE db_name;</w:t>
      </w:r>
    </w:p>
    <w:p w:rsidR="0072748F" w:rsidRPr="002D1E2E" w:rsidRDefault="0072748F" w:rsidP="0072748F">
      <w:pPr>
        <w:ind w:firstLine="900"/>
        <w:rPr>
          <w:szCs w:val="28"/>
        </w:rPr>
      </w:pPr>
      <w:r w:rsidRPr="002D1E2E">
        <w:rPr>
          <w:szCs w:val="28"/>
        </w:rPr>
        <w:t xml:space="preserve">Здесь db_name является именем создаваемой базы данных. </w:t>
      </w:r>
    </w:p>
    <w:p w:rsidR="0072748F" w:rsidRPr="002D1E2E" w:rsidRDefault="0072748F" w:rsidP="0072748F">
      <w:pPr>
        <w:ind w:firstLine="900"/>
        <w:rPr>
          <w:szCs w:val="28"/>
        </w:rPr>
      </w:pPr>
      <w:r w:rsidRPr="002D1E2E">
        <w:rPr>
          <w:szCs w:val="28"/>
        </w:rPr>
        <w:t>При успешном выполнении команды MySQL выдаст строку, в которой сообщается, что этот запрос выполнен успешно и показано время, затраченное на выполнение запроса:</w:t>
      </w:r>
    </w:p>
    <w:p w:rsidR="0072748F" w:rsidRPr="002D1E2E" w:rsidRDefault="0072748F" w:rsidP="0072748F">
      <w:pPr>
        <w:ind w:firstLine="900"/>
        <w:rPr>
          <w:szCs w:val="28"/>
          <w:lang w:val="en-US"/>
        </w:rPr>
      </w:pPr>
      <w:r w:rsidRPr="002D1E2E">
        <w:rPr>
          <w:szCs w:val="28"/>
          <w:lang w:val="en-US"/>
        </w:rPr>
        <w:t>Query OK, 1 row affected (0.02 sec)</w:t>
      </w:r>
    </w:p>
    <w:p w:rsidR="0072748F" w:rsidRPr="002D1E2E" w:rsidRDefault="0072748F" w:rsidP="0072748F">
      <w:pPr>
        <w:ind w:firstLine="900"/>
        <w:rPr>
          <w:szCs w:val="28"/>
        </w:rPr>
      </w:pPr>
      <w:r w:rsidRPr="002D1E2E">
        <w:rPr>
          <w:szCs w:val="28"/>
        </w:rPr>
        <w:t>Для того, чтобы убедится, что база данных forum успешно создана, можно выполнить команду SHOW DATABASES, которая покажет, какие базы данных существуют на вашем компьютере:</w:t>
      </w:r>
    </w:p>
    <w:p w:rsidR="0072748F" w:rsidRPr="002D1E2E" w:rsidRDefault="0072748F" w:rsidP="0072748F">
      <w:pPr>
        <w:ind w:firstLine="900"/>
        <w:rPr>
          <w:szCs w:val="28"/>
        </w:rPr>
      </w:pPr>
      <w:r w:rsidRPr="002D1E2E">
        <w:rPr>
          <w:szCs w:val="28"/>
        </w:rPr>
        <w:t>Команда SHOW DATABASES является внутренней командой MySQL, отсутствующей в стандарте SQL и неподдерживаемой другими базами данных.</w:t>
      </w:r>
    </w:p>
    <w:p w:rsidR="0072748F" w:rsidRPr="002D1E2E" w:rsidRDefault="0072748F" w:rsidP="0072748F">
      <w:pPr>
        <w:ind w:firstLine="900"/>
        <w:rPr>
          <w:szCs w:val="28"/>
        </w:rPr>
      </w:pPr>
      <w:r w:rsidRPr="002D1E2E">
        <w:rPr>
          <w:szCs w:val="28"/>
        </w:rPr>
        <w:t>Изначально, в МуSQL присутствует только две базы данных: test и mysql. В последней хранится системный каталог, описывающий внутреннюю структуру СУБД MySQL.</w:t>
      </w:r>
    </w:p>
    <w:p w:rsidR="0072748F" w:rsidRPr="002D1E2E" w:rsidRDefault="0072748F" w:rsidP="0072748F">
      <w:pPr>
        <w:ind w:firstLine="900"/>
        <w:rPr>
          <w:szCs w:val="28"/>
        </w:rPr>
      </w:pPr>
      <w:bookmarkStart w:id="23" w:name="2"/>
      <w:bookmarkEnd w:id="23"/>
      <w:r w:rsidRPr="002D1E2E">
        <w:rPr>
          <w:szCs w:val="28"/>
        </w:rPr>
        <w:t>Для того чтобы начать работу с таблицами, необходимо сообщить MySQL с какой базой данных намерены работать. Это осуществляется при помощи команды USE:</w:t>
      </w:r>
    </w:p>
    <w:p w:rsidR="0072748F" w:rsidRPr="002D1E2E" w:rsidRDefault="0072748F" w:rsidP="0072748F">
      <w:pPr>
        <w:ind w:firstLine="900"/>
        <w:rPr>
          <w:szCs w:val="28"/>
        </w:rPr>
      </w:pPr>
      <w:r w:rsidRPr="002D1E2E">
        <w:rPr>
          <w:szCs w:val="28"/>
        </w:rPr>
        <w:t>USE db_name;</w:t>
      </w:r>
    </w:p>
    <w:p w:rsidR="0072748F" w:rsidRDefault="0072748F" w:rsidP="0072748F">
      <w:pPr>
        <w:ind w:firstLine="900"/>
        <w:rPr>
          <w:szCs w:val="28"/>
        </w:rPr>
      </w:pPr>
      <w:r w:rsidRPr="002D1E2E">
        <w:rPr>
          <w:szCs w:val="28"/>
        </w:rPr>
        <w:t>Здесь db_name</w:t>
      </w:r>
      <w:r>
        <w:rPr>
          <w:szCs w:val="28"/>
        </w:rPr>
        <w:t xml:space="preserve"> – </w:t>
      </w:r>
      <w:r w:rsidRPr="002D1E2E">
        <w:rPr>
          <w:szCs w:val="28"/>
        </w:rPr>
        <w:t xml:space="preserve">название выбираемой базы данных. </w:t>
      </w:r>
      <w:bookmarkStart w:id="24" w:name="3"/>
      <w:bookmarkEnd w:id="24"/>
    </w:p>
    <w:p w:rsidR="0072748F" w:rsidRPr="002D1E2E" w:rsidRDefault="0072748F" w:rsidP="0072748F">
      <w:pPr>
        <w:ind w:firstLine="900"/>
        <w:rPr>
          <w:szCs w:val="28"/>
        </w:rPr>
      </w:pPr>
      <w:r w:rsidRPr="002D1E2E">
        <w:rPr>
          <w:szCs w:val="28"/>
        </w:rPr>
        <w:t>Команда CREATE TABLE создает новую таблицу в выбранной базе данных и которая в простейшем случае имеет следующий синтаксис:</w:t>
      </w:r>
    </w:p>
    <w:p w:rsidR="0072748F" w:rsidRPr="002D1E2E" w:rsidRDefault="0072748F" w:rsidP="0072748F">
      <w:pPr>
        <w:ind w:firstLine="900"/>
        <w:rPr>
          <w:szCs w:val="28"/>
          <w:lang w:val="en-US"/>
        </w:rPr>
      </w:pPr>
      <w:r w:rsidRPr="002D1E2E">
        <w:rPr>
          <w:szCs w:val="28"/>
          <w:lang w:val="en-US"/>
        </w:rPr>
        <w:t>CREATE TABLE table_name [(create_definition, ...)]</w:t>
      </w:r>
    </w:p>
    <w:p w:rsidR="0072748F" w:rsidRPr="002D1E2E" w:rsidRDefault="0072748F" w:rsidP="0072748F">
      <w:pPr>
        <w:ind w:firstLine="900"/>
        <w:rPr>
          <w:szCs w:val="28"/>
        </w:rPr>
      </w:pPr>
      <w:r w:rsidRPr="002D1E2E">
        <w:rPr>
          <w:szCs w:val="28"/>
        </w:rPr>
        <w:t>Здесь table_name</w:t>
      </w:r>
      <w:r>
        <w:rPr>
          <w:szCs w:val="28"/>
        </w:rPr>
        <w:t xml:space="preserve"> – </w:t>
      </w:r>
      <w:r w:rsidRPr="002D1E2E">
        <w:rPr>
          <w:szCs w:val="28"/>
        </w:rPr>
        <w:t>имя создаваемой таблицы.</w:t>
      </w:r>
    </w:p>
    <w:p w:rsidR="0072748F" w:rsidRPr="00F61573" w:rsidRDefault="0072748F" w:rsidP="0072748F">
      <w:pPr>
        <w:ind w:firstLine="900"/>
        <w:rPr>
          <w:szCs w:val="28"/>
          <w:lang w:val="en-US"/>
        </w:rPr>
      </w:pPr>
      <w:r w:rsidRPr="002D1E2E">
        <w:rPr>
          <w:szCs w:val="28"/>
        </w:rPr>
        <w:t xml:space="preserve">Создадим первую таблицу базы данных forum, которая называется authors и содержит различные данные об зарегистрированных посетителях форума: ник (name), строку содержащую путь к файлу фотографии посетителя (photo), время добавления запроса (time), последнее время посещения форума (last_time), статус посетителя – является ли он модератором, администратором или обычным посетителем (statususer). Кроме перечисленных полей в таблице имеется поле id_author, являющийся первичным ключом таблицы. </w:t>
      </w:r>
      <w:r w:rsidRPr="00F61573">
        <w:rPr>
          <w:szCs w:val="28"/>
          <w:lang w:val="en-US"/>
        </w:rPr>
        <w:t>SQL-</w:t>
      </w:r>
      <w:r w:rsidRPr="002D1E2E">
        <w:rPr>
          <w:szCs w:val="28"/>
        </w:rPr>
        <w:t>запрос</w:t>
      </w:r>
      <w:r w:rsidRPr="00F61573">
        <w:rPr>
          <w:szCs w:val="28"/>
          <w:lang w:val="en-US"/>
        </w:rPr>
        <w:t xml:space="preserve">, </w:t>
      </w:r>
      <w:r w:rsidRPr="002D1E2E">
        <w:rPr>
          <w:szCs w:val="28"/>
        </w:rPr>
        <w:t>создающий</w:t>
      </w:r>
      <w:r w:rsidRPr="00F61573">
        <w:rPr>
          <w:szCs w:val="28"/>
          <w:lang w:val="en-US"/>
        </w:rPr>
        <w:t xml:space="preserve"> </w:t>
      </w:r>
      <w:r w:rsidRPr="002D1E2E">
        <w:rPr>
          <w:szCs w:val="28"/>
        </w:rPr>
        <w:t>эту</w:t>
      </w:r>
      <w:r w:rsidRPr="00F61573">
        <w:rPr>
          <w:szCs w:val="28"/>
          <w:lang w:val="en-US"/>
        </w:rPr>
        <w:t xml:space="preserve"> </w:t>
      </w:r>
      <w:r w:rsidRPr="002D1E2E">
        <w:rPr>
          <w:szCs w:val="28"/>
        </w:rPr>
        <w:t>таблицу</w:t>
      </w:r>
      <w:r w:rsidRPr="00F61573">
        <w:rPr>
          <w:szCs w:val="28"/>
          <w:lang w:val="en-US"/>
        </w:rPr>
        <w:t xml:space="preserve"> </w:t>
      </w:r>
      <w:r w:rsidRPr="002D1E2E">
        <w:rPr>
          <w:szCs w:val="28"/>
        </w:rPr>
        <w:t>приведен</w:t>
      </w:r>
      <w:r w:rsidRPr="00F61573">
        <w:rPr>
          <w:szCs w:val="28"/>
          <w:lang w:val="en-US"/>
        </w:rPr>
        <w:t xml:space="preserve"> </w:t>
      </w:r>
      <w:r w:rsidRPr="002D1E2E">
        <w:rPr>
          <w:szCs w:val="28"/>
        </w:rPr>
        <w:t>ниже</w:t>
      </w:r>
      <w:r w:rsidRPr="00F61573">
        <w:rPr>
          <w:szCs w:val="28"/>
          <w:lang w:val="en-US"/>
        </w:rPr>
        <w:t xml:space="preserve">: </w:t>
      </w:r>
    </w:p>
    <w:p w:rsidR="0072748F" w:rsidRPr="009748EE" w:rsidRDefault="0072748F" w:rsidP="0072748F">
      <w:pPr>
        <w:ind w:firstLine="900"/>
        <w:rPr>
          <w:szCs w:val="28"/>
          <w:lang w:val="en-US"/>
        </w:rPr>
      </w:pPr>
      <w:r w:rsidRPr="009748EE">
        <w:rPr>
          <w:szCs w:val="28"/>
          <w:lang w:val="en-US"/>
        </w:rPr>
        <w:t>mysql&gt; CREATE TABLE authors (</w:t>
      </w:r>
      <w:r>
        <w:rPr>
          <w:szCs w:val="28"/>
          <w:lang w:val="en-US"/>
        </w:rPr>
        <w:t>id_author int(6) NOT NULL</w:t>
      </w:r>
      <w:r w:rsidRPr="009748EE">
        <w:rPr>
          <w:szCs w:val="28"/>
          <w:lang w:val="en-US"/>
        </w:rPr>
        <w:t xml:space="preserve">, </w:t>
      </w:r>
    </w:p>
    <w:p w:rsidR="0072748F" w:rsidRPr="002D1E2E" w:rsidRDefault="0072748F" w:rsidP="0072748F">
      <w:pPr>
        <w:ind w:firstLine="900"/>
        <w:rPr>
          <w:szCs w:val="28"/>
          <w:lang w:val="en-US"/>
        </w:rPr>
      </w:pPr>
      <w:r w:rsidRPr="002D1E2E">
        <w:rPr>
          <w:szCs w:val="28"/>
          <w:lang w:val="en-US"/>
        </w:rPr>
        <w:t>auto_increment,</w:t>
      </w:r>
      <w:r w:rsidRPr="009748EE">
        <w:rPr>
          <w:szCs w:val="28"/>
          <w:lang w:val="en-US"/>
        </w:rPr>
        <w:t xml:space="preserve"> </w:t>
      </w:r>
      <w:r w:rsidRPr="002D1E2E">
        <w:rPr>
          <w:szCs w:val="28"/>
          <w:lang w:val="en-US"/>
        </w:rPr>
        <w:t>name text, photo text, time datetime default NULL,</w:t>
      </w:r>
    </w:p>
    <w:p w:rsidR="0072748F" w:rsidRPr="009748EE" w:rsidRDefault="0072748F" w:rsidP="0072748F">
      <w:pPr>
        <w:ind w:firstLine="900"/>
        <w:rPr>
          <w:szCs w:val="28"/>
          <w:lang w:val="en-US"/>
        </w:rPr>
      </w:pPr>
      <w:r w:rsidRPr="002D1E2E">
        <w:rPr>
          <w:szCs w:val="28"/>
          <w:lang w:val="en-US"/>
        </w:rPr>
        <w:t>statususer int(2) default NULL, PRIMARY KEY (id_author)</w:t>
      </w:r>
    </w:p>
    <w:p w:rsidR="0072748F" w:rsidRPr="002D1E2E" w:rsidRDefault="0072748F" w:rsidP="0072748F">
      <w:pPr>
        <w:ind w:firstLine="900"/>
        <w:rPr>
          <w:szCs w:val="28"/>
        </w:rPr>
      </w:pPr>
      <w:r w:rsidRPr="002D1E2E">
        <w:rPr>
          <w:szCs w:val="28"/>
        </w:rPr>
        <w:t xml:space="preserve">) </w:t>
      </w:r>
      <w:r w:rsidRPr="002D1E2E">
        <w:rPr>
          <w:szCs w:val="28"/>
          <w:lang w:val="en-US"/>
        </w:rPr>
        <w:t>TYPE</w:t>
      </w:r>
      <w:r w:rsidRPr="002D1E2E">
        <w:rPr>
          <w:szCs w:val="28"/>
        </w:rPr>
        <w:t>=</w:t>
      </w:r>
      <w:r w:rsidRPr="002D1E2E">
        <w:rPr>
          <w:szCs w:val="28"/>
          <w:lang w:val="en-US"/>
        </w:rPr>
        <w:t>MyISAM</w:t>
      </w:r>
      <w:r w:rsidRPr="002D1E2E">
        <w:rPr>
          <w:szCs w:val="28"/>
        </w:rPr>
        <w:t>;</w:t>
      </w:r>
    </w:p>
    <w:p w:rsidR="0072748F" w:rsidRPr="002D1E2E" w:rsidRDefault="0072748F" w:rsidP="0072748F">
      <w:pPr>
        <w:ind w:firstLine="900"/>
        <w:rPr>
          <w:szCs w:val="28"/>
        </w:rPr>
      </w:pPr>
      <w:r w:rsidRPr="002D1E2E">
        <w:rPr>
          <w:szCs w:val="28"/>
        </w:rPr>
        <w:t>Команда DESCRIBE показывает структуру созданных таблиц и имеет следующий синтаксис:</w:t>
      </w:r>
    </w:p>
    <w:p w:rsidR="0072748F" w:rsidRPr="002D1E2E" w:rsidRDefault="0072748F" w:rsidP="0072748F">
      <w:pPr>
        <w:ind w:firstLine="900"/>
        <w:rPr>
          <w:szCs w:val="28"/>
        </w:rPr>
      </w:pPr>
      <w:r w:rsidRPr="002D1E2E">
        <w:rPr>
          <w:szCs w:val="28"/>
        </w:rPr>
        <w:t>DESCRIBE tаble_name</w:t>
      </w:r>
    </w:p>
    <w:p w:rsidR="0072748F" w:rsidRPr="002D1E2E" w:rsidRDefault="0072748F" w:rsidP="0072748F">
      <w:pPr>
        <w:ind w:firstLine="900"/>
        <w:rPr>
          <w:szCs w:val="28"/>
        </w:rPr>
      </w:pPr>
      <w:r w:rsidRPr="002D1E2E">
        <w:rPr>
          <w:szCs w:val="28"/>
        </w:rPr>
        <w:t>Здесь tаble_name</w:t>
      </w:r>
      <w:r>
        <w:rPr>
          <w:szCs w:val="28"/>
        </w:rPr>
        <w:t xml:space="preserve"> – </w:t>
      </w:r>
      <w:r w:rsidRPr="002D1E2E">
        <w:rPr>
          <w:szCs w:val="28"/>
        </w:rPr>
        <w:t>имя таблицы структура которой запрашивается.</w:t>
      </w:r>
    </w:p>
    <w:p w:rsidR="0072748F" w:rsidRPr="002D1E2E" w:rsidRDefault="0072748F" w:rsidP="0072748F">
      <w:pPr>
        <w:ind w:firstLine="900"/>
        <w:rPr>
          <w:szCs w:val="28"/>
        </w:rPr>
      </w:pPr>
      <w:r w:rsidRPr="002D1E2E">
        <w:rPr>
          <w:szCs w:val="28"/>
        </w:rPr>
        <w:t>Команда DESCRIBE не входит в стандарт SQL и является внутренней командой СУБД MySQL.</w:t>
      </w:r>
    </w:p>
    <w:p w:rsidR="0072748F" w:rsidRPr="002D1E2E" w:rsidRDefault="0072748F" w:rsidP="0072748F">
      <w:pPr>
        <w:ind w:firstLine="900"/>
        <w:rPr>
          <w:szCs w:val="28"/>
        </w:rPr>
      </w:pPr>
      <w:r w:rsidRPr="002D1E2E">
        <w:rPr>
          <w:szCs w:val="28"/>
        </w:rPr>
        <w:t xml:space="preserve">Команда ALTER TABLE позволяет изменить структуру таблицы. Эта команда позволяет добавлять и удалять столбцы, создавать и уничтожать </w:t>
      </w:r>
      <w:r w:rsidRPr="002D1E2E">
        <w:rPr>
          <w:szCs w:val="28"/>
        </w:rPr>
        <w:lastRenderedPageBreak/>
        <w:t>индексы, переименовывать столбцы и саму таблицу. Команда имеет следующий синтаксис:</w:t>
      </w:r>
    </w:p>
    <w:p w:rsidR="0072748F" w:rsidRPr="002D1E2E" w:rsidRDefault="0072748F" w:rsidP="0072748F">
      <w:pPr>
        <w:ind w:firstLine="900"/>
        <w:rPr>
          <w:szCs w:val="28"/>
        </w:rPr>
      </w:pPr>
      <w:r w:rsidRPr="002D1E2E">
        <w:rPr>
          <w:szCs w:val="28"/>
        </w:rPr>
        <w:t>ALTER TABLE table_name alter_spec</w:t>
      </w:r>
    </w:p>
    <w:p w:rsidR="0072748F" w:rsidRPr="00F61573" w:rsidRDefault="0072748F" w:rsidP="0072748F">
      <w:pPr>
        <w:ind w:firstLine="900"/>
        <w:rPr>
          <w:szCs w:val="28"/>
        </w:rPr>
      </w:pPr>
      <w:r w:rsidRPr="002D1E2E">
        <w:rPr>
          <w:szCs w:val="28"/>
        </w:rPr>
        <w:t>Параметр alter_spec имеет значения, представленные в таблице 1.</w:t>
      </w:r>
      <w:r>
        <w:rPr>
          <w:szCs w:val="28"/>
        </w:rPr>
        <w:t>5.</w:t>
      </w:r>
    </w:p>
    <w:p w:rsidR="0072748F" w:rsidRDefault="0072748F" w:rsidP="0072748F">
      <w:pPr>
        <w:ind w:firstLine="0"/>
        <w:rPr>
          <w:szCs w:val="28"/>
          <w:lang w:val="en-US"/>
        </w:rPr>
      </w:pPr>
      <w:r w:rsidRPr="002D1E2E">
        <w:rPr>
          <w:szCs w:val="28"/>
        </w:rPr>
        <w:t>Таблица 1.</w:t>
      </w:r>
      <w:r>
        <w:rPr>
          <w:szCs w:val="28"/>
        </w:rPr>
        <w:t>5</w:t>
      </w:r>
      <w:r w:rsidRPr="002D1E2E">
        <w:rPr>
          <w:szCs w:val="28"/>
        </w:rPr>
        <w:t xml:space="preserve"> – Значения параметра </w:t>
      </w:r>
      <w:r w:rsidRPr="002D1E2E">
        <w:rPr>
          <w:szCs w:val="28"/>
          <w:lang w:val="en-US"/>
        </w:rPr>
        <w:t>alter</w:t>
      </w:r>
      <w:r w:rsidRPr="002D1E2E">
        <w:rPr>
          <w:szCs w:val="28"/>
        </w:rPr>
        <w:t>_</w:t>
      </w:r>
      <w:r w:rsidRPr="002D1E2E">
        <w:rPr>
          <w:szCs w:val="28"/>
          <w:lang w:val="en-US"/>
        </w:rPr>
        <w:t>spec</w:t>
      </w:r>
    </w:p>
    <w:tbl>
      <w:tblPr>
        <w:tblStyle w:val="ac"/>
        <w:tblW w:w="9720" w:type="dxa"/>
        <w:tblInd w:w="108" w:type="dxa"/>
        <w:tblLayout w:type="fixed"/>
        <w:tblLook w:val="01E0"/>
      </w:tblPr>
      <w:tblGrid>
        <w:gridCol w:w="2520"/>
        <w:gridCol w:w="7200"/>
      </w:tblGrid>
      <w:tr w:rsidR="0072748F" w:rsidTr="00321CC6">
        <w:tc>
          <w:tcPr>
            <w:tcW w:w="2520" w:type="dxa"/>
            <w:vAlign w:val="center"/>
          </w:tcPr>
          <w:p w:rsidR="0072748F" w:rsidRPr="002D1E2E" w:rsidRDefault="0072748F" w:rsidP="00321CC6">
            <w:pPr>
              <w:ind w:firstLine="0"/>
              <w:jc w:val="center"/>
              <w:rPr>
                <w:szCs w:val="28"/>
              </w:rPr>
            </w:pPr>
            <w:r w:rsidRPr="002D1E2E">
              <w:rPr>
                <w:szCs w:val="28"/>
              </w:rPr>
              <w:t>Синтаксис</w:t>
            </w:r>
          </w:p>
        </w:tc>
        <w:tc>
          <w:tcPr>
            <w:tcW w:w="7200" w:type="dxa"/>
            <w:vAlign w:val="center"/>
          </w:tcPr>
          <w:p w:rsidR="0072748F" w:rsidRPr="002D1E2E" w:rsidRDefault="0072748F" w:rsidP="00321CC6">
            <w:pPr>
              <w:ind w:firstLine="0"/>
              <w:jc w:val="center"/>
              <w:rPr>
                <w:szCs w:val="28"/>
              </w:rPr>
            </w:pPr>
            <w:r w:rsidRPr="002D1E2E">
              <w:rPr>
                <w:szCs w:val="28"/>
              </w:rPr>
              <w:t>Описание команды</w:t>
            </w:r>
          </w:p>
        </w:tc>
      </w:tr>
      <w:tr w:rsidR="0072748F" w:rsidRPr="008C0811" w:rsidTr="00321CC6">
        <w:tc>
          <w:tcPr>
            <w:tcW w:w="2520" w:type="dxa"/>
            <w:vAlign w:val="center"/>
          </w:tcPr>
          <w:p w:rsidR="0072748F" w:rsidRPr="002D1E2E" w:rsidRDefault="0072748F" w:rsidP="00321CC6">
            <w:pPr>
              <w:ind w:firstLine="0"/>
              <w:jc w:val="center"/>
              <w:rPr>
                <w:szCs w:val="28"/>
                <w:lang w:val="en-US"/>
              </w:rPr>
            </w:pPr>
            <w:r w:rsidRPr="002D1E2E">
              <w:rPr>
                <w:szCs w:val="28"/>
                <w:lang w:val="en-US"/>
              </w:rPr>
              <w:t>ADD create_definition [FIRST|AFTER column_name]</w:t>
            </w:r>
          </w:p>
        </w:tc>
        <w:tc>
          <w:tcPr>
            <w:tcW w:w="7200" w:type="dxa"/>
            <w:vAlign w:val="center"/>
          </w:tcPr>
          <w:p w:rsidR="0072748F" w:rsidRPr="002D1E2E" w:rsidRDefault="0072748F" w:rsidP="00321CC6">
            <w:pPr>
              <w:ind w:firstLine="0"/>
              <w:jc w:val="center"/>
              <w:rPr>
                <w:szCs w:val="28"/>
              </w:rPr>
            </w:pPr>
            <w:r w:rsidRPr="002D1E2E">
              <w:rPr>
                <w:szCs w:val="28"/>
              </w:rPr>
              <w:t>Добавление нового столбца create_definition. create_definition представляет собой название нового столбца и его тип. Конструкция FIRST добавляет новый столбец перед столбцом colu</w:t>
            </w:r>
            <w:r>
              <w:rPr>
                <w:szCs w:val="28"/>
              </w:rPr>
              <w:t xml:space="preserve">mn_name, </w:t>
            </w:r>
            <w:r w:rsidRPr="002D1E2E">
              <w:rPr>
                <w:szCs w:val="28"/>
              </w:rPr>
              <w:t xml:space="preserve">AFTER </w:t>
            </w:r>
            <w:r>
              <w:rPr>
                <w:szCs w:val="28"/>
              </w:rPr>
              <w:t>–</w:t>
            </w:r>
            <w:r w:rsidRPr="002D1E2E">
              <w:rPr>
                <w:szCs w:val="28"/>
              </w:rPr>
              <w:t xml:space="preserve"> после столбца column_name. </w:t>
            </w:r>
            <w:r>
              <w:rPr>
                <w:szCs w:val="28"/>
              </w:rPr>
              <w:t>П</w:t>
            </w:r>
            <w:r w:rsidRPr="002D1E2E">
              <w:rPr>
                <w:szCs w:val="28"/>
              </w:rPr>
              <w:t>о умолчанию столбец добавляется в конец таблицы.</w:t>
            </w:r>
          </w:p>
        </w:tc>
      </w:tr>
      <w:tr w:rsidR="0072748F" w:rsidRPr="008C0811" w:rsidTr="00321CC6">
        <w:tc>
          <w:tcPr>
            <w:tcW w:w="2520" w:type="dxa"/>
            <w:vAlign w:val="center"/>
          </w:tcPr>
          <w:p w:rsidR="0072748F" w:rsidRPr="002D1E2E" w:rsidRDefault="0072748F" w:rsidP="00321CC6">
            <w:pPr>
              <w:ind w:firstLine="0"/>
              <w:jc w:val="center"/>
              <w:rPr>
                <w:szCs w:val="28"/>
                <w:lang w:val="en-US"/>
              </w:rPr>
            </w:pPr>
            <w:r w:rsidRPr="002D1E2E">
              <w:rPr>
                <w:szCs w:val="28"/>
                <w:lang w:val="en-US"/>
              </w:rPr>
              <w:t>ADD INDEX [index_name] (index_col_name,</w:t>
            </w:r>
            <w:r>
              <w:rPr>
                <w:szCs w:val="28"/>
                <w:lang w:val="en-US"/>
              </w:rPr>
              <w:t>..</w:t>
            </w:r>
            <w:r w:rsidRPr="002D1E2E">
              <w:rPr>
                <w:szCs w:val="28"/>
                <w:lang w:val="en-US"/>
              </w:rPr>
              <w:t>)</w:t>
            </w:r>
          </w:p>
        </w:tc>
        <w:tc>
          <w:tcPr>
            <w:tcW w:w="7200" w:type="dxa"/>
            <w:vAlign w:val="center"/>
          </w:tcPr>
          <w:p w:rsidR="0072748F" w:rsidRPr="002D1E2E" w:rsidRDefault="0072748F" w:rsidP="00321CC6">
            <w:pPr>
              <w:ind w:firstLine="0"/>
              <w:jc w:val="center"/>
              <w:rPr>
                <w:szCs w:val="28"/>
              </w:rPr>
            </w:pPr>
            <w:r w:rsidRPr="002D1E2E">
              <w:rPr>
                <w:szCs w:val="28"/>
              </w:rPr>
              <w:t>Добавление</w:t>
            </w:r>
            <w:r w:rsidRPr="002D1E2E">
              <w:rPr>
                <w:szCs w:val="28"/>
                <w:lang w:val="en-US"/>
              </w:rPr>
              <w:t xml:space="preserve"> </w:t>
            </w:r>
            <w:r w:rsidRPr="002D1E2E">
              <w:rPr>
                <w:szCs w:val="28"/>
              </w:rPr>
              <w:t>индекса</w:t>
            </w:r>
            <w:r w:rsidRPr="002D1E2E">
              <w:rPr>
                <w:szCs w:val="28"/>
                <w:lang w:val="en-US"/>
              </w:rPr>
              <w:t xml:space="preserve"> index_name </w:t>
            </w:r>
            <w:r w:rsidRPr="002D1E2E">
              <w:rPr>
                <w:szCs w:val="28"/>
              </w:rPr>
              <w:t>для</w:t>
            </w:r>
            <w:r w:rsidRPr="002D1E2E">
              <w:rPr>
                <w:szCs w:val="28"/>
                <w:lang w:val="en-US"/>
              </w:rPr>
              <w:t xml:space="preserve"> </w:t>
            </w:r>
            <w:r w:rsidRPr="002D1E2E">
              <w:rPr>
                <w:szCs w:val="28"/>
              </w:rPr>
              <w:t>столбца</w:t>
            </w:r>
            <w:r w:rsidRPr="002D1E2E">
              <w:rPr>
                <w:szCs w:val="28"/>
                <w:lang w:val="en-US"/>
              </w:rPr>
              <w:t xml:space="preserve"> index_col_name. </w:t>
            </w:r>
            <w:r w:rsidRPr="002D1E2E">
              <w:rPr>
                <w:szCs w:val="28"/>
              </w:rPr>
              <w:t>Если имя индекса index_name не указывается, ему присваивается имя совпадающее с именем столбца index_col_name.</w:t>
            </w:r>
          </w:p>
        </w:tc>
      </w:tr>
      <w:tr w:rsidR="0072748F" w:rsidRPr="008C0811" w:rsidTr="00321CC6">
        <w:tc>
          <w:tcPr>
            <w:tcW w:w="2520" w:type="dxa"/>
            <w:vAlign w:val="center"/>
          </w:tcPr>
          <w:p w:rsidR="0072748F" w:rsidRPr="002D1E2E" w:rsidRDefault="0072748F" w:rsidP="00321CC6">
            <w:pPr>
              <w:ind w:firstLine="0"/>
              <w:jc w:val="center"/>
              <w:rPr>
                <w:szCs w:val="28"/>
                <w:lang w:val="en-US"/>
              </w:rPr>
            </w:pPr>
            <w:r w:rsidRPr="002D1E2E">
              <w:rPr>
                <w:szCs w:val="28"/>
                <w:lang w:val="en-US"/>
              </w:rPr>
              <w:t>ADD PRIMARY KEY (index_col_name,..)</w:t>
            </w:r>
          </w:p>
        </w:tc>
        <w:tc>
          <w:tcPr>
            <w:tcW w:w="7200" w:type="dxa"/>
            <w:vAlign w:val="center"/>
          </w:tcPr>
          <w:p w:rsidR="0072748F" w:rsidRPr="002D1E2E" w:rsidRDefault="0072748F" w:rsidP="00321CC6">
            <w:pPr>
              <w:ind w:firstLine="0"/>
              <w:jc w:val="center"/>
              <w:rPr>
                <w:szCs w:val="28"/>
              </w:rPr>
            </w:pPr>
            <w:r w:rsidRPr="002D1E2E">
              <w:rPr>
                <w:szCs w:val="28"/>
              </w:rPr>
              <w:t>Делает столбец index_col_name или группу столбцов первичным ключом таблицы.</w:t>
            </w:r>
          </w:p>
        </w:tc>
      </w:tr>
      <w:tr w:rsidR="0072748F" w:rsidRPr="008C0811" w:rsidTr="00321CC6">
        <w:tc>
          <w:tcPr>
            <w:tcW w:w="2520" w:type="dxa"/>
            <w:vAlign w:val="center"/>
          </w:tcPr>
          <w:p w:rsidR="0072748F" w:rsidRPr="002D1E2E" w:rsidRDefault="0072748F" w:rsidP="00321CC6">
            <w:pPr>
              <w:ind w:firstLine="0"/>
              <w:jc w:val="center"/>
              <w:rPr>
                <w:szCs w:val="28"/>
                <w:lang w:val="en-US"/>
              </w:rPr>
            </w:pPr>
            <w:r w:rsidRPr="002D1E2E">
              <w:rPr>
                <w:szCs w:val="28"/>
                <w:lang w:val="en-US"/>
              </w:rPr>
              <w:t>CHANGE old_col_name new_col_name type</w:t>
            </w:r>
          </w:p>
        </w:tc>
        <w:tc>
          <w:tcPr>
            <w:tcW w:w="7200" w:type="dxa"/>
            <w:vAlign w:val="center"/>
          </w:tcPr>
          <w:p w:rsidR="0072748F" w:rsidRPr="002D1E2E" w:rsidRDefault="0072748F" w:rsidP="00321CC6">
            <w:pPr>
              <w:ind w:firstLine="0"/>
              <w:jc w:val="center"/>
              <w:rPr>
                <w:szCs w:val="28"/>
              </w:rPr>
            </w:pPr>
            <w:r w:rsidRPr="002D1E2E">
              <w:rPr>
                <w:szCs w:val="28"/>
              </w:rPr>
              <w:t>Изменение столбца с именем old_col_name на столбец с именем new_col_name и типом type.</w:t>
            </w:r>
          </w:p>
        </w:tc>
      </w:tr>
      <w:tr w:rsidR="0072748F" w:rsidRPr="008C0811" w:rsidTr="00321CC6">
        <w:tc>
          <w:tcPr>
            <w:tcW w:w="2520" w:type="dxa"/>
            <w:vAlign w:val="center"/>
          </w:tcPr>
          <w:p w:rsidR="0072748F" w:rsidRPr="002D1E2E" w:rsidRDefault="0072748F" w:rsidP="00321CC6">
            <w:pPr>
              <w:ind w:firstLine="0"/>
              <w:jc w:val="center"/>
              <w:rPr>
                <w:szCs w:val="28"/>
              </w:rPr>
            </w:pPr>
            <w:r w:rsidRPr="002D1E2E">
              <w:rPr>
                <w:szCs w:val="28"/>
              </w:rPr>
              <w:t>DROP col_name</w:t>
            </w:r>
          </w:p>
        </w:tc>
        <w:tc>
          <w:tcPr>
            <w:tcW w:w="7200" w:type="dxa"/>
            <w:vAlign w:val="center"/>
          </w:tcPr>
          <w:p w:rsidR="0072748F" w:rsidRPr="002D1E2E" w:rsidRDefault="0072748F" w:rsidP="00321CC6">
            <w:pPr>
              <w:ind w:firstLine="0"/>
              <w:jc w:val="center"/>
              <w:rPr>
                <w:szCs w:val="28"/>
              </w:rPr>
            </w:pPr>
            <w:r w:rsidRPr="002D1E2E">
              <w:rPr>
                <w:szCs w:val="28"/>
              </w:rPr>
              <w:t>Удаление столбца с именем col_name.</w:t>
            </w:r>
          </w:p>
        </w:tc>
      </w:tr>
      <w:tr w:rsidR="0072748F" w:rsidTr="00321CC6">
        <w:tc>
          <w:tcPr>
            <w:tcW w:w="2520" w:type="dxa"/>
            <w:vAlign w:val="center"/>
          </w:tcPr>
          <w:p w:rsidR="0072748F" w:rsidRPr="002D1E2E" w:rsidRDefault="0072748F" w:rsidP="00321CC6">
            <w:pPr>
              <w:ind w:firstLine="0"/>
              <w:jc w:val="center"/>
              <w:rPr>
                <w:szCs w:val="28"/>
              </w:rPr>
            </w:pPr>
            <w:r w:rsidRPr="002D1E2E">
              <w:rPr>
                <w:szCs w:val="28"/>
              </w:rPr>
              <w:t>DROP PRIMARY KEY</w:t>
            </w:r>
          </w:p>
        </w:tc>
        <w:tc>
          <w:tcPr>
            <w:tcW w:w="7200" w:type="dxa"/>
            <w:vAlign w:val="center"/>
          </w:tcPr>
          <w:p w:rsidR="0072748F" w:rsidRPr="002D1E2E" w:rsidRDefault="0072748F" w:rsidP="00321CC6">
            <w:pPr>
              <w:ind w:firstLine="0"/>
              <w:jc w:val="center"/>
              <w:rPr>
                <w:szCs w:val="28"/>
              </w:rPr>
            </w:pPr>
            <w:r w:rsidRPr="002D1E2E">
              <w:rPr>
                <w:szCs w:val="28"/>
              </w:rPr>
              <w:t>Удаление первичного ключа таблицы.</w:t>
            </w:r>
          </w:p>
        </w:tc>
      </w:tr>
      <w:tr w:rsidR="0072748F" w:rsidTr="00321CC6">
        <w:tc>
          <w:tcPr>
            <w:tcW w:w="2520" w:type="dxa"/>
            <w:vAlign w:val="center"/>
          </w:tcPr>
          <w:p w:rsidR="0072748F" w:rsidRPr="002D1E2E" w:rsidRDefault="0072748F" w:rsidP="00321CC6">
            <w:pPr>
              <w:ind w:firstLine="0"/>
              <w:jc w:val="center"/>
              <w:rPr>
                <w:szCs w:val="28"/>
              </w:rPr>
            </w:pPr>
            <w:r w:rsidRPr="002D1E2E">
              <w:rPr>
                <w:szCs w:val="28"/>
              </w:rPr>
              <w:t>DROP INDEX index_name</w:t>
            </w:r>
          </w:p>
        </w:tc>
        <w:tc>
          <w:tcPr>
            <w:tcW w:w="7200" w:type="dxa"/>
            <w:vAlign w:val="center"/>
          </w:tcPr>
          <w:p w:rsidR="0072748F" w:rsidRPr="002D1E2E" w:rsidRDefault="0072748F" w:rsidP="00321CC6">
            <w:pPr>
              <w:ind w:firstLine="0"/>
              <w:jc w:val="center"/>
              <w:rPr>
                <w:szCs w:val="28"/>
              </w:rPr>
            </w:pPr>
            <w:r w:rsidRPr="002D1E2E">
              <w:rPr>
                <w:szCs w:val="28"/>
              </w:rPr>
              <w:t>Удаление индекса index_name.</w:t>
            </w:r>
          </w:p>
        </w:tc>
      </w:tr>
    </w:tbl>
    <w:p w:rsidR="0072748F" w:rsidRPr="002D1E2E" w:rsidRDefault="0072748F" w:rsidP="0072748F">
      <w:pPr>
        <w:ind w:firstLine="900"/>
        <w:rPr>
          <w:szCs w:val="28"/>
        </w:rPr>
      </w:pPr>
      <w:r w:rsidRPr="002D1E2E">
        <w:rPr>
          <w:szCs w:val="28"/>
        </w:rPr>
        <w:t>Добавить в таблицу forums новый столбец test, разместив его после столбца name можно следующим запросом:</w:t>
      </w:r>
    </w:p>
    <w:p w:rsidR="0072748F" w:rsidRPr="002D1E2E" w:rsidRDefault="0072748F" w:rsidP="0072748F">
      <w:pPr>
        <w:ind w:firstLine="900"/>
        <w:rPr>
          <w:szCs w:val="28"/>
          <w:lang w:val="en-US"/>
        </w:rPr>
      </w:pPr>
      <w:r w:rsidRPr="002D1E2E">
        <w:rPr>
          <w:szCs w:val="28"/>
          <w:lang w:val="en-US"/>
        </w:rPr>
        <w:t>ALTER TABLE forums ADD test int(10) AFTER name;</w:t>
      </w:r>
    </w:p>
    <w:p w:rsidR="0072748F" w:rsidRPr="002D1E2E" w:rsidRDefault="0072748F" w:rsidP="0072748F">
      <w:pPr>
        <w:ind w:firstLine="900"/>
        <w:rPr>
          <w:szCs w:val="28"/>
        </w:rPr>
      </w:pPr>
      <w:r w:rsidRPr="002D1E2E">
        <w:rPr>
          <w:szCs w:val="28"/>
        </w:rPr>
        <w:t>При изменении только типа столбца, а не его имени, указание имени все-равно необходимо, хотя в этом случае оно будет фактически повторяться.</w:t>
      </w:r>
    </w:p>
    <w:p w:rsidR="0072748F" w:rsidRPr="002D1E2E" w:rsidRDefault="0072748F" w:rsidP="0072748F">
      <w:pPr>
        <w:ind w:firstLine="900"/>
        <w:rPr>
          <w:szCs w:val="28"/>
          <w:lang w:val="en-US"/>
        </w:rPr>
      </w:pPr>
      <w:r w:rsidRPr="002D1E2E">
        <w:rPr>
          <w:szCs w:val="28"/>
          <w:lang w:val="en-US"/>
        </w:rPr>
        <w:t>mysql&gt; ALTER TABLE forums CHANGE new_test new_test int(5) not null;</w:t>
      </w:r>
    </w:p>
    <w:p w:rsidR="0072748F" w:rsidRPr="002D1E2E" w:rsidRDefault="0072748F" w:rsidP="0072748F">
      <w:pPr>
        <w:ind w:firstLine="900"/>
        <w:rPr>
          <w:szCs w:val="28"/>
        </w:rPr>
      </w:pPr>
      <w:r w:rsidRPr="002D1E2E">
        <w:rPr>
          <w:szCs w:val="28"/>
        </w:rPr>
        <w:t>Команда DROP TABLE предназначена для удаления одной или нескольких таблиц:</w:t>
      </w:r>
    </w:p>
    <w:p w:rsidR="0072748F" w:rsidRPr="002D1E2E" w:rsidRDefault="0072748F" w:rsidP="0072748F">
      <w:pPr>
        <w:ind w:firstLine="900"/>
        <w:rPr>
          <w:szCs w:val="28"/>
          <w:lang w:val="en-US"/>
        </w:rPr>
      </w:pPr>
      <w:r w:rsidRPr="002D1E2E">
        <w:rPr>
          <w:szCs w:val="28"/>
          <w:lang w:val="en-US"/>
        </w:rPr>
        <w:t>DROP TABLE table_name [ ,table_name,...]</w:t>
      </w:r>
    </w:p>
    <w:p w:rsidR="0072748F" w:rsidRPr="002D1E2E" w:rsidRDefault="0072748F" w:rsidP="0072748F">
      <w:pPr>
        <w:ind w:firstLine="900"/>
        <w:rPr>
          <w:szCs w:val="28"/>
        </w:rPr>
      </w:pPr>
      <w:bookmarkStart w:id="25" w:name="7"/>
      <w:bookmarkEnd w:id="25"/>
      <w:r w:rsidRPr="002D1E2E">
        <w:rPr>
          <w:szCs w:val="28"/>
        </w:rPr>
        <w:t>Команда DROP DATABASE удаляет базу данных со всеми таблицами входящими в е</w:t>
      </w:r>
      <w:r>
        <w:rPr>
          <w:szCs w:val="28"/>
        </w:rPr>
        <w:t>е</w:t>
      </w:r>
      <w:r w:rsidRPr="002D1E2E">
        <w:rPr>
          <w:szCs w:val="28"/>
        </w:rPr>
        <w:t xml:space="preserve"> состав:</w:t>
      </w:r>
    </w:p>
    <w:p w:rsidR="0072748F" w:rsidRPr="002D1E2E" w:rsidRDefault="0072748F" w:rsidP="0072748F">
      <w:pPr>
        <w:ind w:firstLine="900"/>
        <w:rPr>
          <w:szCs w:val="28"/>
        </w:rPr>
      </w:pPr>
      <w:r w:rsidRPr="002D1E2E">
        <w:rPr>
          <w:szCs w:val="28"/>
        </w:rPr>
        <w:t>DROP DATABASE database_name</w:t>
      </w:r>
    </w:p>
    <w:p w:rsidR="0072748F" w:rsidRPr="002D1E2E" w:rsidRDefault="0072748F" w:rsidP="0072748F">
      <w:pPr>
        <w:ind w:firstLine="900"/>
        <w:rPr>
          <w:szCs w:val="28"/>
        </w:rPr>
      </w:pPr>
      <w:bookmarkStart w:id="26" w:name="8"/>
      <w:bookmarkEnd w:id="26"/>
      <w:r w:rsidRPr="002D1E2E">
        <w:rPr>
          <w:szCs w:val="28"/>
        </w:rPr>
        <w:t>Команда INSERT…VALUES вставляет новые записи в существующую таблицу. Синтаксис команды:</w:t>
      </w:r>
    </w:p>
    <w:p w:rsidR="0072748F" w:rsidRPr="002D1E2E" w:rsidRDefault="0072748F" w:rsidP="0072748F">
      <w:pPr>
        <w:ind w:firstLine="900"/>
        <w:rPr>
          <w:szCs w:val="28"/>
        </w:rPr>
      </w:pPr>
      <w:r w:rsidRPr="002D1E2E">
        <w:rPr>
          <w:szCs w:val="28"/>
        </w:rPr>
        <w:t>INSERT INTO table_name VALUES (values,…)</w:t>
      </w:r>
    </w:p>
    <w:p w:rsidR="0072748F" w:rsidRPr="002D1E2E" w:rsidRDefault="0072748F" w:rsidP="0072748F">
      <w:pPr>
        <w:ind w:firstLine="900"/>
        <w:rPr>
          <w:szCs w:val="28"/>
        </w:rPr>
      </w:pPr>
      <w:r w:rsidRPr="002D1E2E">
        <w:rPr>
          <w:szCs w:val="28"/>
        </w:rPr>
        <w:t>После оператора VALUES в скобках через запятую перечисляются значения соответствующих полей таблицы в соответствии с их типами.</w:t>
      </w:r>
    </w:p>
    <w:p w:rsidR="0072748F" w:rsidRPr="002D1E2E" w:rsidRDefault="0072748F" w:rsidP="0072748F">
      <w:pPr>
        <w:ind w:firstLine="900"/>
        <w:rPr>
          <w:szCs w:val="28"/>
        </w:rPr>
      </w:pPr>
      <w:bookmarkStart w:id="27" w:name="9"/>
      <w:bookmarkEnd w:id="27"/>
      <w:r w:rsidRPr="002D1E2E">
        <w:rPr>
          <w:szCs w:val="28"/>
        </w:rPr>
        <w:lastRenderedPageBreak/>
        <w:t>Команда DELETE удаляет из таблицы table_name записи, удовлетворяющие заданным в definition условиям, и возвращает число удаленных записей.</w:t>
      </w:r>
    </w:p>
    <w:p w:rsidR="0072748F" w:rsidRPr="002D1E2E" w:rsidRDefault="0072748F" w:rsidP="0072748F">
      <w:pPr>
        <w:ind w:firstLine="900"/>
        <w:rPr>
          <w:szCs w:val="28"/>
          <w:lang w:val="en-US"/>
        </w:rPr>
      </w:pPr>
      <w:r w:rsidRPr="002D1E2E">
        <w:rPr>
          <w:szCs w:val="28"/>
          <w:lang w:val="en-US"/>
        </w:rPr>
        <w:t>DELETE FROM table_name [WHERE definition]</w:t>
      </w:r>
    </w:p>
    <w:p w:rsidR="0072748F" w:rsidRPr="002D1E2E" w:rsidRDefault="0072748F" w:rsidP="0072748F">
      <w:pPr>
        <w:ind w:firstLine="900"/>
        <w:rPr>
          <w:szCs w:val="28"/>
        </w:rPr>
      </w:pPr>
      <w:r w:rsidRPr="002D1E2E">
        <w:rPr>
          <w:szCs w:val="28"/>
        </w:rPr>
        <w:t>Важной частью запросов DELETE, UPDATE и SELECT является оператор WHERE, который позволяет задать условия для выбора записей, на которые будут действовать эти команды. Следующий запрос удаляет из таблицы посетителя, первичный ключ для которого равен 1:</w:t>
      </w:r>
    </w:p>
    <w:p w:rsidR="0072748F" w:rsidRPr="002D1E2E" w:rsidRDefault="0072748F" w:rsidP="0072748F">
      <w:pPr>
        <w:ind w:firstLine="900"/>
        <w:rPr>
          <w:szCs w:val="28"/>
          <w:lang w:val="en-US"/>
        </w:rPr>
      </w:pPr>
      <w:r w:rsidRPr="002D1E2E">
        <w:rPr>
          <w:szCs w:val="28"/>
          <w:lang w:val="en-US"/>
        </w:rPr>
        <w:t>DELETE FROM authors WHERE id_author = 1;</w:t>
      </w:r>
    </w:p>
    <w:p w:rsidR="0072748F" w:rsidRPr="002D1E2E" w:rsidRDefault="0072748F" w:rsidP="0072748F">
      <w:pPr>
        <w:ind w:firstLine="900"/>
        <w:rPr>
          <w:szCs w:val="28"/>
        </w:rPr>
      </w:pPr>
      <w:r w:rsidRPr="002D1E2E">
        <w:rPr>
          <w:szCs w:val="28"/>
        </w:rPr>
        <w:t>Условия отбора могут быть значительно сложнее, так в нижеследующем листинге удаляются все авторы с паролем '123' и первичный ключ которых превышает 10:</w:t>
      </w:r>
    </w:p>
    <w:p w:rsidR="0072748F" w:rsidRPr="002D1E2E" w:rsidRDefault="0072748F" w:rsidP="0072748F">
      <w:pPr>
        <w:ind w:firstLine="900"/>
        <w:rPr>
          <w:szCs w:val="28"/>
          <w:lang w:val="en-US"/>
        </w:rPr>
      </w:pPr>
      <w:r w:rsidRPr="002D1E2E">
        <w:rPr>
          <w:szCs w:val="28"/>
          <w:lang w:val="en-US"/>
        </w:rPr>
        <w:t>mysql&gt; DELETE FROM authors WHERE passw = '123' AND id_author&gt;10;</w:t>
      </w:r>
    </w:p>
    <w:p w:rsidR="0072748F" w:rsidRPr="002D1E2E" w:rsidRDefault="0072748F" w:rsidP="0072748F">
      <w:pPr>
        <w:ind w:firstLine="900"/>
        <w:rPr>
          <w:szCs w:val="28"/>
        </w:rPr>
      </w:pPr>
      <w:r w:rsidRPr="002D1E2E">
        <w:rPr>
          <w:szCs w:val="28"/>
        </w:rPr>
        <w:t xml:space="preserve">Оператор AND является логическим </w:t>
      </w:r>
      <w:r>
        <w:rPr>
          <w:szCs w:val="28"/>
        </w:rPr>
        <w:t>«</w:t>
      </w:r>
      <w:r w:rsidRPr="002D1E2E">
        <w:rPr>
          <w:szCs w:val="28"/>
        </w:rPr>
        <w:t>и</w:t>
      </w:r>
      <w:r>
        <w:rPr>
          <w:szCs w:val="28"/>
        </w:rPr>
        <w:t>»</w:t>
      </w:r>
      <w:r w:rsidRPr="002D1E2E">
        <w:rPr>
          <w:szCs w:val="28"/>
        </w:rPr>
        <w:t xml:space="preserve">. В запросах можно так же применять логическое или </w:t>
      </w:r>
      <w:r>
        <w:rPr>
          <w:szCs w:val="28"/>
        </w:rPr>
        <w:t>«</w:t>
      </w:r>
      <w:r w:rsidRPr="002D1E2E">
        <w:rPr>
          <w:szCs w:val="28"/>
        </w:rPr>
        <w:t>или</w:t>
      </w:r>
      <w:r>
        <w:rPr>
          <w:szCs w:val="28"/>
        </w:rPr>
        <w:t>»</w:t>
      </w:r>
      <w:r w:rsidRPr="002D1E2E">
        <w:rPr>
          <w:szCs w:val="28"/>
        </w:rPr>
        <w:t>.</w:t>
      </w:r>
    </w:p>
    <w:p w:rsidR="0072748F" w:rsidRPr="002D1E2E" w:rsidRDefault="0072748F" w:rsidP="0072748F">
      <w:pPr>
        <w:ind w:firstLine="900"/>
        <w:rPr>
          <w:szCs w:val="28"/>
        </w:rPr>
      </w:pPr>
      <w:bookmarkStart w:id="28" w:name="10"/>
      <w:bookmarkEnd w:id="28"/>
      <w:r w:rsidRPr="002D1E2E">
        <w:rPr>
          <w:szCs w:val="28"/>
        </w:rPr>
        <w:t>Команда SELECT предназначена для извлечения строк данных из одной или нескольких таблиц и имеет в общем случае следующий синтаксис:</w:t>
      </w:r>
    </w:p>
    <w:p w:rsidR="0072748F" w:rsidRPr="002D1E2E" w:rsidRDefault="0072748F" w:rsidP="0072748F">
      <w:pPr>
        <w:ind w:firstLine="900"/>
        <w:rPr>
          <w:szCs w:val="28"/>
          <w:lang w:val="en-US"/>
        </w:rPr>
      </w:pPr>
      <w:r w:rsidRPr="002D1E2E">
        <w:rPr>
          <w:szCs w:val="28"/>
          <w:lang w:val="en-US"/>
        </w:rPr>
        <w:t>SELECT column,...</w:t>
      </w:r>
      <w:r w:rsidRPr="00A06BC5">
        <w:rPr>
          <w:szCs w:val="28"/>
          <w:lang w:val="en-US"/>
        </w:rPr>
        <w:t xml:space="preserve"> </w:t>
      </w:r>
      <w:r w:rsidRPr="002D1E2E">
        <w:rPr>
          <w:szCs w:val="28"/>
          <w:lang w:val="en-US"/>
        </w:rPr>
        <w:t>[FROM table WHERE definition]</w:t>
      </w:r>
    </w:p>
    <w:p w:rsidR="0072748F" w:rsidRPr="002D1E2E" w:rsidRDefault="0072748F" w:rsidP="0072748F">
      <w:pPr>
        <w:ind w:firstLine="900"/>
        <w:rPr>
          <w:szCs w:val="28"/>
          <w:lang w:val="en-US"/>
        </w:rPr>
      </w:pPr>
      <w:r w:rsidRPr="002D1E2E">
        <w:rPr>
          <w:szCs w:val="28"/>
          <w:lang w:val="en-US"/>
        </w:rPr>
        <w:t>[ORDER BY col_name [ASC | DESC], ...]</w:t>
      </w:r>
      <w:r w:rsidRPr="00A06BC5">
        <w:rPr>
          <w:szCs w:val="28"/>
          <w:lang w:val="en-US"/>
        </w:rPr>
        <w:t xml:space="preserve"> </w:t>
      </w:r>
      <w:r w:rsidRPr="002D1E2E">
        <w:rPr>
          <w:szCs w:val="28"/>
          <w:lang w:val="en-US"/>
        </w:rPr>
        <w:t>[LIMIT [offset], rows]</w:t>
      </w:r>
    </w:p>
    <w:p w:rsidR="0072748F" w:rsidRPr="002D1E2E" w:rsidRDefault="0072748F" w:rsidP="0072748F">
      <w:pPr>
        <w:ind w:firstLine="900"/>
        <w:rPr>
          <w:szCs w:val="28"/>
        </w:rPr>
      </w:pPr>
      <w:r w:rsidRPr="002D1E2E">
        <w:rPr>
          <w:szCs w:val="28"/>
        </w:rPr>
        <w:t>Здесь</w:t>
      </w:r>
      <w:r w:rsidRPr="00F61573">
        <w:rPr>
          <w:szCs w:val="28"/>
          <w:lang w:val="en-US"/>
        </w:rPr>
        <w:t xml:space="preserve"> </w:t>
      </w:r>
      <w:r w:rsidRPr="002D1E2E">
        <w:rPr>
          <w:szCs w:val="28"/>
          <w:lang w:val="en-US"/>
        </w:rPr>
        <w:t>column</w:t>
      </w:r>
      <w:r w:rsidRPr="00F61573">
        <w:rPr>
          <w:szCs w:val="28"/>
          <w:lang w:val="en-US"/>
        </w:rPr>
        <w:t xml:space="preserve"> – </w:t>
      </w:r>
      <w:r w:rsidRPr="002D1E2E">
        <w:rPr>
          <w:szCs w:val="28"/>
        </w:rPr>
        <w:t>имя</w:t>
      </w:r>
      <w:r w:rsidRPr="00F61573">
        <w:rPr>
          <w:szCs w:val="28"/>
          <w:lang w:val="en-US"/>
        </w:rPr>
        <w:t xml:space="preserve"> </w:t>
      </w:r>
      <w:r w:rsidRPr="002D1E2E">
        <w:rPr>
          <w:szCs w:val="28"/>
        </w:rPr>
        <w:t>выбираемого</w:t>
      </w:r>
      <w:r w:rsidRPr="00F61573">
        <w:rPr>
          <w:szCs w:val="28"/>
          <w:lang w:val="en-US"/>
        </w:rPr>
        <w:t xml:space="preserve"> </w:t>
      </w:r>
      <w:r w:rsidRPr="002D1E2E">
        <w:rPr>
          <w:szCs w:val="28"/>
        </w:rPr>
        <w:t>столбца</w:t>
      </w:r>
      <w:r w:rsidRPr="00F61573">
        <w:rPr>
          <w:szCs w:val="28"/>
          <w:lang w:val="en-US"/>
        </w:rPr>
        <w:t xml:space="preserve">. </w:t>
      </w:r>
      <w:r w:rsidRPr="002D1E2E">
        <w:rPr>
          <w:szCs w:val="28"/>
        </w:rPr>
        <w:t>Можно указать несколько столбцов через запятую. Если необходимо выбрать все столбцы можно просто указать знак зв</w:t>
      </w:r>
      <w:r>
        <w:rPr>
          <w:szCs w:val="28"/>
        </w:rPr>
        <w:t>е</w:t>
      </w:r>
      <w:r w:rsidRPr="002D1E2E">
        <w:rPr>
          <w:szCs w:val="28"/>
        </w:rPr>
        <w:t>здочки. Ключевое слово FROM указывает таблицу table из которой извлекаются записи. Ключевое слово WHERE определяет, так же как и в операторе DELETE определяет условия отбора строк. Ключевое слово ORDER BY сортирует строки запросов по столбцу col_name в прямом (ASC) или обратном порядке (DESC). Ключевое слово LIMIT сообщает MySQL о выводе только rows запросов</w:t>
      </w:r>
      <w:r>
        <w:rPr>
          <w:szCs w:val="28"/>
        </w:rPr>
        <w:t>,</w:t>
      </w:r>
      <w:r w:rsidRPr="002D1E2E">
        <w:rPr>
          <w:szCs w:val="28"/>
        </w:rPr>
        <w:t xml:space="preserve"> начиная с позиции offset.</w:t>
      </w:r>
    </w:p>
    <w:p w:rsidR="0072748F" w:rsidRPr="002D1E2E" w:rsidRDefault="0072748F" w:rsidP="0072748F">
      <w:pPr>
        <w:ind w:firstLine="900"/>
        <w:rPr>
          <w:szCs w:val="28"/>
        </w:rPr>
      </w:pPr>
      <w:r w:rsidRPr="002D1E2E">
        <w:rPr>
          <w:szCs w:val="28"/>
        </w:rPr>
        <w:t>Для того чтобы посмотреть всю таблицу forums выполняется следующий запрос:</w:t>
      </w:r>
    </w:p>
    <w:p w:rsidR="0072748F" w:rsidRPr="002D1E2E" w:rsidRDefault="0072748F" w:rsidP="0072748F">
      <w:pPr>
        <w:ind w:firstLine="900"/>
        <w:rPr>
          <w:szCs w:val="28"/>
        </w:rPr>
      </w:pPr>
      <w:r w:rsidRPr="002D1E2E">
        <w:rPr>
          <w:szCs w:val="28"/>
        </w:rPr>
        <w:t>mysql&gt; SELECT * FROM forums;</w:t>
      </w:r>
    </w:p>
    <w:p w:rsidR="0072748F" w:rsidRPr="002D1E2E" w:rsidRDefault="0072748F" w:rsidP="0072748F">
      <w:pPr>
        <w:ind w:firstLine="900"/>
        <w:rPr>
          <w:szCs w:val="28"/>
        </w:rPr>
      </w:pPr>
      <w:r w:rsidRPr="002D1E2E">
        <w:rPr>
          <w:szCs w:val="28"/>
        </w:rPr>
        <w:t>Можно выбрать не все столбцы таблицы, а лишь часть, для этого необходимо явно задать список выбираемых столбцов:</w:t>
      </w:r>
    </w:p>
    <w:p w:rsidR="0072748F" w:rsidRPr="002D1E2E" w:rsidRDefault="0072748F" w:rsidP="0072748F">
      <w:pPr>
        <w:ind w:firstLine="900"/>
        <w:rPr>
          <w:szCs w:val="28"/>
          <w:lang w:val="en-US"/>
        </w:rPr>
      </w:pPr>
      <w:r w:rsidRPr="002D1E2E">
        <w:rPr>
          <w:szCs w:val="28"/>
          <w:lang w:val="en-US"/>
        </w:rPr>
        <w:t>mysql&gt; SELECT id_forum, name FROM forums;</w:t>
      </w:r>
    </w:p>
    <w:p w:rsidR="0072748F" w:rsidRPr="002D1E2E" w:rsidRDefault="0072748F" w:rsidP="0072748F">
      <w:pPr>
        <w:ind w:firstLine="900"/>
        <w:rPr>
          <w:szCs w:val="28"/>
        </w:rPr>
      </w:pPr>
      <w:r w:rsidRPr="002D1E2E">
        <w:rPr>
          <w:szCs w:val="28"/>
        </w:rPr>
        <w:t>В этом случае MySQL выведет лишь два столбца с первичным ключом id_forum и названием форума name</w:t>
      </w:r>
    </w:p>
    <w:p w:rsidR="0072748F" w:rsidRPr="002D1E2E" w:rsidRDefault="0072748F" w:rsidP="0072748F">
      <w:pPr>
        <w:ind w:firstLine="900"/>
        <w:rPr>
          <w:szCs w:val="28"/>
        </w:rPr>
      </w:pPr>
      <w:r w:rsidRPr="002D1E2E">
        <w:rPr>
          <w:szCs w:val="28"/>
        </w:rPr>
        <w:t>Оператор LIMIT используется для ограничения количества строк, возвращенных командой SELECT. К примеру:</w:t>
      </w:r>
    </w:p>
    <w:p w:rsidR="0072748F" w:rsidRPr="00F61573" w:rsidRDefault="0072748F" w:rsidP="0072748F">
      <w:pPr>
        <w:ind w:firstLine="900"/>
        <w:rPr>
          <w:szCs w:val="28"/>
        </w:rPr>
      </w:pPr>
      <w:r w:rsidRPr="00A06BC5">
        <w:rPr>
          <w:szCs w:val="28"/>
          <w:lang w:val="en-US"/>
        </w:rPr>
        <w:t>mysql</w:t>
      </w:r>
      <w:r w:rsidRPr="00F61573">
        <w:rPr>
          <w:szCs w:val="28"/>
        </w:rPr>
        <w:t xml:space="preserve">&gt; </w:t>
      </w:r>
      <w:r w:rsidRPr="00A06BC5">
        <w:rPr>
          <w:szCs w:val="28"/>
          <w:lang w:val="en-US"/>
        </w:rPr>
        <w:t>SELECT</w:t>
      </w:r>
      <w:r w:rsidRPr="00F61573">
        <w:rPr>
          <w:szCs w:val="28"/>
        </w:rPr>
        <w:t xml:space="preserve"> * </w:t>
      </w:r>
      <w:r w:rsidRPr="00A06BC5">
        <w:rPr>
          <w:szCs w:val="28"/>
          <w:lang w:val="en-US"/>
        </w:rPr>
        <w:t>FROM</w:t>
      </w:r>
      <w:r w:rsidRPr="00F61573">
        <w:rPr>
          <w:szCs w:val="28"/>
        </w:rPr>
        <w:t xml:space="preserve"> </w:t>
      </w:r>
      <w:r w:rsidRPr="00A06BC5">
        <w:rPr>
          <w:szCs w:val="28"/>
          <w:lang w:val="en-US"/>
        </w:rPr>
        <w:t>forums</w:t>
      </w:r>
      <w:r w:rsidRPr="00F61573">
        <w:rPr>
          <w:szCs w:val="28"/>
        </w:rPr>
        <w:t xml:space="preserve"> </w:t>
      </w:r>
      <w:r w:rsidRPr="00A06BC5">
        <w:rPr>
          <w:szCs w:val="28"/>
          <w:lang w:val="en-US"/>
        </w:rPr>
        <w:t>LIMIT</w:t>
      </w:r>
      <w:r w:rsidRPr="00F61573">
        <w:rPr>
          <w:szCs w:val="28"/>
        </w:rPr>
        <w:t xml:space="preserve"> 3;</w:t>
      </w:r>
    </w:p>
    <w:p w:rsidR="0072748F" w:rsidRPr="002D1E2E" w:rsidRDefault="0072748F" w:rsidP="0072748F">
      <w:pPr>
        <w:ind w:firstLine="900"/>
        <w:rPr>
          <w:szCs w:val="28"/>
        </w:rPr>
      </w:pPr>
      <w:r w:rsidRPr="002D1E2E">
        <w:rPr>
          <w:szCs w:val="28"/>
        </w:rPr>
        <w:t>В результате этого запроса будет выведено только первые 3 записи.</w:t>
      </w:r>
    </w:p>
    <w:p w:rsidR="0072748F" w:rsidRPr="002D1E2E" w:rsidRDefault="0072748F" w:rsidP="0072748F">
      <w:pPr>
        <w:ind w:firstLine="900"/>
        <w:rPr>
          <w:szCs w:val="28"/>
        </w:rPr>
      </w:pPr>
      <w:r w:rsidRPr="002D1E2E">
        <w:rPr>
          <w:szCs w:val="28"/>
        </w:rPr>
        <w:t>Оператор LIMIT может также принимать два числовых аргумента, которые должны быть целыми числами. В этом случае последний аргумент задает максимальное количество возвращаемых строк, а первый сообщает MySQL начиная с какой по сч</w:t>
      </w:r>
      <w:r>
        <w:rPr>
          <w:szCs w:val="28"/>
        </w:rPr>
        <w:t>е</w:t>
      </w:r>
      <w:r w:rsidRPr="002D1E2E">
        <w:rPr>
          <w:szCs w:val="28"/>
        </w:rPr>
        <w:t>ту строки производить отсч</w:t>
      </w:r>
      <w:r>
        <w:rPr>
          <w:szCs w:val="28"/>
        </w:rPr>
        <w:t>е</w:t>
      </w:r>
      <w:r w:rsidRPr="002D1E2E">
        <w:rPr>
          <w:szCs w:val="28"/>
        </w:rPr>
        <w:t>т</w:t>
      </w:r>
    </w:p>
    <w:p w:rsidR="0072748F" w:rsidRPr="002D1E2E" w:rsidRDefault="0072748F" w:rsidP="0072748F">
      <w:pPr>
        <w:ind w:firstLine="900"/>
        <w:rPr>
          <w:szCs w:val="28"/>
          <w:lang w:val="en-US"/>
        </w:rPr>
      </w:pPr>
      <w:r w:rsidRPr="002D1E2E">
        <w:rPr>
          <w:szCs w:val="28"/>
          <w:lang w:val="en-US"/>
        </w:rPr>
        <w:t>mysql&gt; SELECT * FROM forums LIMIT 1,3;</w:t>
      </w:r>
    </w:p>
    <w:p w:rsidR="0072748F" w:rsidRPr="002D1E2E" w:rsidRDefault="0072748F" w:rsidP="0072748F">
      <w:pPr>
        <w:ind w:firstLine="900"/>
        <w:rPr>
          <w:szCs w:val="28"/>
        </w:rPr>
      </w:pPr>
      <w:r w:rsidRPr="002D1E2E">
        <w:rPr>
          <w:szCs w:val="28"/>
        </w:rPr>
        <w:t>В этом случае будут возвращены строки 2, 3 и 4</w:t>
      </w:r>
    </w:p>
    <w:p w:rsidR="0072748F" w:rsidRPr="002D1E2E" w:rsidRDefault="0072748F" w:rsidP="0072748F">
      <w:pPr>
        <w:ind w:firstLine="900"/>
        <w:rPr>
          <w:szCs w:val="28"/>
        </w:rPr>
      </w:pPr>
      <w:r w:rsidRPr="002D1E2E">
        <w:rPr>
          <w:szCs w:val="28"/>
        </w:rPr>
        <w:lastRenderedPageBreak/>
        <w:t xml:space="preserve">Оператор WHERE применяется в команде SELECT точно так же, как и в команде DELETE. </w:t>
      </w:r>
    </w:p>
    <w:p w:rsidR="0072748F" w:rsidRPr="002D1E2E" w:rsidRDefault="0072748F" w:rsidP="0072748F">
      <w:pPr>
        <w:ind w:firstLine="900"/>
        <w:rPr>
          <w:szCs w:val="28"/>
        </w:rPr>
      </w:pPr>
      <w:r w:rsidRPr="002D1E2E">
        <w:rPr>
          <w:szCs w:val="28"/>
        </w:rPr>
        <w:t>Порядок сортировки выводимых записей можно задавать при помощи оператора ORDER BY.</w:t>
      </w:r>
    </w:p>
    <w:p w:rsidR="0072748F" w:rsidRPr="002D1E2E" w:rsidRDefault="0072748F" w:rsidP="0072748F">
      <w:pPr>
        <w:ind w:firstLine="900"/>
        <w:rPr>
          <w:szCs w:val="28"/>
        </w:rPr>
      </w:pPr>
      <w:r w:rsidRPr="002D1E2E">
        <w:rPr>
          <w:szCs w:val="28"/>
        </w:rPr>
        <w:t xml:space="preserve">Команда UPDATE обновляет столбцы таблицы table в соответствии с их новыми значениями в строках существующей таблицы. В выражении SET указывается, какие именно столбцы следует модифицировать и какие величины должны быть в них установлены. В выражении WHERE, если оно присутствует, задается, какие строки подлежат обновлению. В остальных случаях обновляются все строки. Ключевое слово LIMIT позволяет ограничить число обновляемых строк. </w:t>
      </w:r>
    </w:p>
    <w:p w:rsidR="0072748F" w:rsidRPr="002D1E2E" w:rsidRDefault="0072748F" w:rsidP="0072748F">
      <w:pPr>
        <w:ind w:firstLine="900"/>
        <w:rPr>
          <w:szCs w:val="28"/>
          <w:lang w:val="en-US"/>
        </w:rPr>
      </w:pPr>
      <w:r w:rsidRPr="002D1E2E">
        <w:rPr>
          <w:szCs w:val="28"/>
          <w:lang w:val="en-US"/>
        </w:rPr>
        <w:t>UPDATE table</w:t>
      </w:r>
      <w:r w:rsidRPr="00A06BC5">
        <w:rPr>
          <w:szCs w:val="28"/>
          <w:lang w:val="en-US"/>
        </w:rPr>
        <w:t xml:space="preserve"> </w:t>
      </w:r>
      <w:r w:rsidRPr="002D1E2E">
        <w:rPr>
          <w:szCs w:val="28"/>
          <w:lang w:val="en-US"/>
        </w:rPr>
        <w:t>SET col_name1=expr1 [, col_name2=expr2 ...]</w:t>
      </w:r>
    </w:p>
    <w:p w:rsidR="0072748F" w:rsidRPr="002D1E2E" w:rsidRDefault="0072748F" w:rsidP="0072748F">
      <w:pPr>
        <w:ind w:firstLine="900"/>
        <w:rPr>
          <w:szCs w:val="28"/>
        </w:rPr>
      </w:pPr>
      <w:r w:rsidRPr="002D1E2E">
        <w:rPr>
          <w:szCs w:val="28"/>
        </w:rPr>
        <w:t>[WHERE definition]</w:t>
      </w:r>
      <w:r>
        <w:rPr>
          <w:szCs w:val="28"/>
        </w:rPr>
        <w:t xml:space="preserve"> </w:t>
      </w:r>
      <w:r w:rsidRPr="002D1E2E">
        <w:rPr>
          <w:szCs w:val="28"/>
        </w:rPr>
        <w:t>[LIMIT rows]</w:t>
      </w:r>
    </w:p>
    <w:p w:rsidR="0072748F" w:rsidRPr="002D1E2E" w:rsidRDefault="0072748F" w:rsidP="0072748F">
      <w:pPr>
        <w:ind w:firstLine="900"/>
        <w:rPr>
          <w:szCs w:val="28"/>
        </w:rPr>
      </w:pPr>
      <w:r w:rsidRPr="002D1E2E">
        <w:rPr>
          <w:szCs w:val="28"/>
        </w:rPr>
        <w:t>В следующим листинге разделу форума с первичным ключом 2 устанавливается новое название (PHP) и устанавливается атрибут hide равным 1, делая форум невидимым.</w:t>
      </w:r>
    </w:p>
    <w:p w:rsidR="0072748F" w:rsidRPr="002D1E2E" w:rsidRDefault="0072748F" w:rsidP="0072748F">
      <w:pPr>
        <w:ind w:firstLine="900"/>
        <w:rPr>
          <w:szCs w:val="28"/>
          <w:lang w:val="en-US"/>
        </w:rPr>
      </w:pPr>
      <w:r w:rsidRPr="002D1E2E">
        <w:rPr>
          <w:szCs w:val="28"/>
          <w:lang w:val="en-US"/>
        </w:rPr>
        <w:t>UPDATE forums SET name='PHP', hide=1 WHERE id_forum=2;</w:t>
      </w:r>
    </w:p>
    <w:p w:rsidR="0072748F" w:rsidRPr="002D1E2E" w:rsidRDefault="0072748F" w:rsidP="0072748F">
      <w:pPr>
        <w:ind w:firstLine="900"/>
        <w:rPr>
          <w:szCs w:val="28"/>
        </w:rPr>
      </w:pPr>
      <w:bookmarkStart w:id="29" w:name="12"/>
      <w:bookmarkEnd w:id="29"/>
      <w:r w:rsidRPr="002D1E2E">
        <w:rPr>
          <w:szCs w:val="28"/>
        </w:rPr>
        <w:t xml:space="preserve">С командой </w:t>
      </w:r>
      <w:r w:rsidRPr="002D1E2E">
        <w:rPr>
          <w:szCs w:val="28"/>
          <w:lang w:val="en-US"/>
        </w:rPr>
        <w:t>SHOW</w:t>
      </w:r>
      <w:r w:rsidRPr="002D1E2E">
        <w:rPr>
          <w:szCs w:val="28"/>
        </w:rPr>
        <w:t xml:space="preserve"> уже встречались ранее, когда выполняли запросы вида show databases и show tables для получения списка баз данных и таблиц в выбранной базе данных. Рассмотрим еще несколько вариантов использования этой команды.</w:t>
      </w:r>
    </w:p>
    <w:p w:rsidR="0072748F" w:rsidRPr="002D1E2E" w:rsidRDefault="0072748F" w:rsidP="0072748F">
      <w:pPr>
        <w:ind w:firstLine="900"/>
        <w:rPr>
          <w:szCs w:val="28"/>
        </w:rPr>
      </w:pPr>
      <w:r w:rsidRPr="002D1E2E">
        <w:rPr>
          <w:szCs w:val="28"/>
        </w:rPr>
        <w:t>Вывести список всех столбцов выбранной таблицы можно при помощи следующего запроса:</w:t>
      </w:r>
    </w:p>
    <w:p w:rsidR="0072748F" w:rsidRPr="002D1E2E" w:rsidRDefault="0072748F" w:rsidP="0072748F">
      <w:pPr>
        <w:ind w:firstLine="900"/>
        <w:rPr>
          <w:szCs w:val="28"/>
          <w:lang w:val="en-US"/>
        </w:rPr>
      </w:pPr>
      <w:r w:rsidRPr="002D1E2E">
        <w:rPr>
          <w:szCs w:val="28"/>
          <w:lang w:val="en-US"/>
        </w:rPr>
        <w:t>mysql&gt; SHOW FIELDS FROM authors;</w:t>
      </w:r>
    </w:p>
    <w:p w:rsidR="0072748F" w:rsidRPr="002D1E2E" w:rsidRDefault="0072748F" w:rsidP="0072748F">
      <w:pPr>
        <w:ind w:firstLine="900"/>
        <w:rPr>
          <w:szCs w:val="28"/>
        </w:rPr>
      </w:pPr>
      <w:r w:rsidRPr="002D1E2E">
        <w:rPr>
          <w:szCs w:val="28"/>
        </w:rPr>
        <w:t>Выполнив команду SHOW PROCESSLIST можно увидеть список всех выполняющихся в системе запросов.</w:t>
      </w:r>
    </w:p>
    <w:p w:rsidR="0072748F" w:rsidRPr="002D1E2E" w:rsidRDefault="0072748F" w:rsidP="0072748F">
      <w:pPr>
        <w:ind w:firstLine="900"/>
        <w:rPr>
          <w:szCs w:val="28"/>
        </w:rPr>
        <w:sectPr w:rsidR="0072748F" w:rsidRPr="002D1E2E" w:rsidSect="00FF4478">
          <w:pgSz w:w="11906" w:h="16838"/>
          <w:pgMar w:top="1134" w:right="746" w:bottom="1134" w:left="1440" w:header="708" w:footer="708" w:gutter="0"/>
          <w:cols w:space="708"/>
          <w:docGrid w:linePitch="360"/>
        </w:sectPr>
      </w:pPr>
    </w:p>
    <w:p w:rsidR="0072748F" w:rsidRPr="002D1E2E" w:rsidRDefault="0072748F" w:rsidP="0072748F">
      <w:pPr>
        <w:pStyle w:val="1"/>
        <w:spacing w:after="120"/>
        <w:ind w:firstLine="902"/>
      </w:pPr>
      <w:bookmarkStart w:id="30" w:name="_Toc201384644"/>
      <w:r w:rsidRPr="002D1E2E">
        <w:lastRenderedPageBreak/>
        <w:t xml:space="preserve">2 Технологии обмена данных в </w:t>
      </w:r>
      <w:r w:rsidRPr="002D1E2E">
        <w:rPr>
          <w:lang w:val="en-US"/>
        </w:rPr>
        <w:t>WWW</w:t>
      </w:r>
      <w:bookmarkEnd w:id="30"/>
    </w:p>
    <w:p w:rsidR="0072748F" w:rsidRPr="002D1E2E" w:rsidRDefault="0072748F" w:rsidP="0072748F">
      <w:pPr>
        <w:pStyle w:val="1"/>
      </w:pPr>
      <w:bookmarkStart w:id="31" w:name="_Toc201384645"/>
      <w:r w:rsidRPr="002D1E2E">
        <w:t xml:space="preserve">2.1 </w:t>
      </w:r>
      <w:r>
        <w:t>Р</w:t>
      </w:r>
      <w:r w:rsidRPr="009C6E4D">
        <w:t>асширяемый язык разметки</w:t>
      </w:r>
      <w:r>
        <w:t xml:space="preserve"> </w:t>
      </w:r>
      <w:r w:rsidRPr="002D1E2E">
        <w:t>XML</w:t>
      </w:r>
      <w:bookmarkEnd w:id="31"/>
    </w:p>
    <w:p w:rsidR="0072748F" w:rsidRPr="002D1E2E" w:rsidRDefault="0072748F" w:rsidP="0072748F">
      <w:pPr>
        <w:ind w:firstLine="900"/>
        <w:rPr>
          <w:szCs w:val="28"/>
        </w:rPr>
      </w:pPr>
      <w:r>
        <w:rPr>
          <w:szCs w:val="28"/>
        </w:rPr>
        <w:t>Р</w:t>
      </w:r>
      <w:r w:rsidRPr="002D1E2E">
        <w:rPr>
          <w:szCs w:val="28"/>
        </w:rPr>
        <w:t xml:space="preserve">азвитие World Wide Web оказало заметное влияние на способы обмена информацией. Вследствие огромных размеров этой электронной сети соблюдение стандартов превратилось из простого удобства в обязательное требование </w:t>
      </w:r>
      <w:r>
        <w:rPr>
          <w:szCs w:val="28"/>
        </w:rPr>
        <w:t>–</w:t>
      </w:r>
      <w:r w:rsidRPr="002D1E2E">
        <w:rPr>
          <w:szCs w:val="28"/>
        </w:rPr>
        <w:t xml:space="preserve"> конечно, если организация собирается в полной мере использовать потенциал Web. Одним из таких стандартов является язык XML (extensible Markup Language) </w:t>
      </w:r>
      <w:r>
        <w:rPr>
          <w:szCs w:val="28"/>
        </w:rPr>
        <w:t>–</w:t>
      </w:r>
      <w:r w:rsidRPr="002D1E2E">
        <w:rPr>
          <w:szCs w:val="28"/>
        </w:rPr>
        <w:t xml:space="preserve"> удобное средство обмена данными между организациями и приложениями.</w:t>
      </w:r>
    </w:p>
    <w:p w:rsidR="0072748F" w:rsidRPr="002D1E2E" w:rsidRDefault="0072748F" w:rsidP="0072748F">
      <w:pPr>
        <w:ind w:firstLine="900"/>
        <w:rPr>
          <w:szCs w:val="28"/>
        </w:rPr>
      </w:pPr>
      <w:r>
        <w:rPr>
          <w:szCs w:val="28"/>
        </w:rPr>
        <w:t>О</w:t>
      </w:r>
      <w:r w:rsidRPr="002D1E2E">
        <w:rPr>
          <w:szCs w:val="28"/>
        </w:rPr>
        <w:t>пиш</w:t>
      </w:r>
      <w:r>
        <w:rPr>
          <w:szCs w:val="28"/>
        </w:rPr>
        <w:t>у</w:t>
      </w:r>
      <w:r w:rsidRPr="002D1E2E">
        <w:rPr>
          <w:szCs w:val="28"/>
        </w:rPr>
        <w:t xml:space="preserve"> как развивались концепции, в конечном счете приведшие к возникновению формата XML.</w:t>
      </w:r>
    </w:p>
    <w:p w:rsidR="0072748F" w:rsidRPr="002D1E2E" w:rsidRDefault="0072748F" w:rsidP="0072748F">
      <w:pPr>
        <w:ind w:firstLine="900"/>
        <w:rPr>
          <w:szCs w:val="28"/>
        </w:rPr>
      </w:pPr>
      <w:r>
        <w:rPr>
          <w:szCs w:val="28"/>
        </w:rPr>
        <w:t>Судя из названия,</w:t>
      </w:r>
      <w:r w:rsidRPr="002D1E2E">
        <w:rPr>
          <w:szCs w:val="28"/>
        </w:rPr>
        <w:t xml:space="preserve"> язык HTML (HyperText MarkUp Language) относится к числу так называемых языков разметки текста (markup languages). Под термином </w:t>
      </w:r>
      <w:r>
        <w:rPr>
          <w:szCs w:val="28"/>
        </w:rPr>
        <w:t>«</w:t>
      </w:r>
      <w:r w:rsidRPr="002D1E2E">
        <w:rPr>
          <w:szCs w:val="28"/>
        </w:rPr>
        <w:t>разметка</w:t>
      </w:r>
      <w:r>
        <w:rPr>
          <w:szCs w:val="28"/>
        </w:rPr>
        <w:t>»</w:t>
      </w:r>
      <w:r w:rsidRPr="002D1E2E">
        <w:rPr>
          <w:szCs w:val="28"/>
        </w:rPr>
        <w:t xml:space="preserve"> понимается общая служебная информация, которая не выводится вместе с документом, но определяет; как должны выглядеть те или иные фрагменты документа. Например, мож</w:t>
      </w:r>
      <w:r>
        <w:rPr>
          <w:szCs w:val="28"/>
        </w:rPr>
        <w:t>но</w:t>
      </w:r>
      <w:r w:rsidRPr="002D1E2E">
        <w:rPr>
          <w:szCs w:val="28"/>
        </w:rPr>
        <w:t xml:space="preserve"> потребовать, чтобы какое-либо слово выводилось жирным или курсивным шрифтом, вывести отдельный абзац особым шрифтом или оформлять заголовки увеличенным шрифтом. Текстовый редактор, в котором </w:t>
      </w:r>
      <w:r>
        <w:rPr>
          <w:szCs w:val="28"/>
        </w:rPr>
        <w:t>введен</w:t>
      </w:r>
      <w:r w:rsidRPr="002D1E2E">
        <w:rPr>
          <w:szCs w:val="28"/>
        </w:rPr>
        <w:t xml:space="preserve"> этот абзац, тоже использует особую форму разметки для представления тех атрибутов форматирования, которые я выбираю. Таким образом, в нем тоже используется особая разновидность языка разметки. </w:t>
      </w:r>
      <w:r>
        <w:rPr>
          <w:szCs w:val="28"/>
        </w:rPr>
        <w:t>Я</w:t>
      </w:r>
      <w:r w:rsidRPr="002D1E2E">
        <w:rPr>
          <w:szCs w:val="28"/>
        </w:rPr>
        <w:t xml:space="preserve">зык разметки, используемый </w:t>
      </w:r>
      <w:r>
        <w:rPr>
          <w:szCs w:val="28"/>
        </w:rPr>
        <w:t>т</w:t>
      </w:r>
      <w:r w:rsidRPr="002D1E2E">
        <w:rPr>
          <w:szCs w:val="28"/>
        </w:rPr>
        <w:t>екстовым редактором, представляет собой средство для описания визуального оформления текста в документах.</w:t>
      </w:r>
    </w:p>
    <w:p w:rsidR="0072748F" w:rsidRPr="002D1E2E" w:rsidRDefault="0072748F" w:rsidP="0072748F">
      <w:pPr>
        <w:ind w:firstLine="900"/>
        <w:rPr>
          <w:szCs w:val="28"/>
        </w:rPr>
      </w:pPr>
      <w:r>
        <w:rPr>
          <w:szCs w:val="28"/>
        </w:rPr>
        <w:t>Сейчас</w:t>
      </w:r>
      <w:r w:rsidRPr="002D1E2E">
        <w:rPr>
          <w:szCs w:val="28"/>
        </w:rPr>
        <w:t xml:space="preserve"> существует множество разных языков разметки. Например, в коммуникационных программах особая форма разметки определяет смысл каждого пакета из нулей и единиц, пересылаемого в Интернете. Когда мы подчеркиваем слова в книге, это тоже можно считать своего рода разметкой. Впрочем, любой язык разметки должен решать две важные задачи:</w:t>
      </w:r>
    </w:p>
    <w:p w:rsidR="0072748F" w:rsidRPr="002D1E2E" w:rsidRDefault="0072748F" w:rsidP="0072748F">
      <w:pPr>
        <w:ind w:firstLine="900"/>
        <w:rPr>
          <w:szCs w:val="28"/>
        </w:rPr>
      </w:pPr>
      <w:r w:rsidRPr="002D1E2E">
        <w:rPr>
          <w:szCs w:val="28"/>
        </w:rPr>
        <w:t xml:space="preserve">Язык определяет синтаксис разметки. Например, в соответствии со спецификацией HTML конструкция &lt;b&gt;text&lt;/b&gt; определяет синтаксически правильную разметку текста, а конструкция &lt;xR5t&gt;text&lt;/x4rt&gt; считается неправильной из-за несовпадения открывающего и закрывающего тегов. </w:t>
      </w:r>
    </w:p>
    <w:p w:rsidR="0072748F" w:rsidRPr="002D1E2E" w:rsidRDefault="0072748F" w:rsidP="0072748F">
      <w:pPr>
        <w:ind w:firstLine="900"/>
        <w:rPr>
          <w:szCs w:val="28"/>
        </w:rPr>
      </w:pPr>
      <w:r w:rsidRPr="002D1E2E">
        <w:rPr>
          <w:szCs w:val="28"/>
        </w:rPr>
        <w:t xml:space="preserve">Язык определяет смысл разметки. </w:t>
      </w:r>
      <w:r>
        <w:rPr>
          <w:szCs w:val="28"/>
        </w:rPr>
        <w:t>Например, команда</w:t>
      </w:r>
      <w:r w:rsidRPr="002D1E2E">
        <w:rPr>
          <w:szCs w:val="28"/>
        </w:rPr>
        <w:t xml:space="preserve"> &lt;b&gt;text&lt;/b&gt; выводит слово text жирным шрифтом. В данном случае определяется смысл, связанный с объявлением некоторого компонента документа. </w:t>
      </w:r>
    </w:p>
    <w:p w:rsidR="0072748F" w:rsidRPr="002D1E2E" w:rsidRDefault="0072748F" w:rsidP="0072748F">
      <w:pPr>
        <w:ind w:firstLine="900"/>
        <w:rPr>
          <w:szCs w:val="28"/>
        </w:rPr>
      </w:pPr>
      <w:r w:rsidRPr="002D1E2E">
        <w:rPr>
          <w:szCs w:val="28"/>
        </w:rPr>
        <w:t>Стремительное развитие Web за последние несколько лет наглядно показывает, что самым популярным языком разметки текста является HTML</w:t>
      </w:r>
      <w:r>
        <w:rPr>
          <w:szCs w:val="28"/>
        </w:rPr>
        <w:t>.  Чтобы ответить на</w:t>
      </w:r>
      <w:r w:rsidRPr="002D1E2E">
        <w:rPr>
          <w:szCs w:val="28"/>
        </w:rPr>
        <w:t xml:space="preserve"> вопрос</w:t>
      </w:r>
      <w:r>
        <w:rPr>
          <w:szCs w:val="28"/>
        </w:rPr>
        <w:t>ы о появлении и стандартах этого языка</w:t>
      </w:r>
      <w:r w:rsidRPr="002D1E2E">
        <w:rPr>
          <w:szCs w:val="28"/>
        </w:rPr>
        <w:t xml:space="preserve">, необходимо познакомиться с предшественником HTML </w:t>
      </w:r>
      <w:r>
        <w:rPr>
          <w:szCs w:val="28"/>
        </w:rPr>
        <w:t>–</w:t>
      </w:r>
      <w:r w:rsidRPr="002D1E2E">
        <w:rPr>
          <w:szCs w:val="28"/>
        </w:rPr>
        <w:t xml:space="preserve"> SGML (Standard Generalized Markup Language).</w:t>
      </w:r>
    </w:p>
    <w:p w:rsidR="0072748F" w:rsidRPr="002D1E2E" w:rsidRDefault="0072748F" w:rsidP="0072748F">
      <w:pPr>
        <w:pStyle w:val="2"/>
      </w:pPr>
      <w:bookmarkStart w:id="32" w:name="_Toc201384646"/>
      <w:r w:rsidRPr="002D1E2E">
        <w:t xml:space="preserve">2.2 </w:t>
      </w:r>
      <w:r>
        <w:t>С</w:t>
      </w:r>
      <w:r w:rsidRPr="009C6E4D">
        <w:t>тандартный язык обобщенной разметки</w:t>
      </w:r>
      <w:r>
        <w:t xml:space="preserve"> </w:t>
      </w:r>
      <w:r w:rsidRPr="002D1E2E">
        <w:t>SGML</w:t>
      </w:r>
      <w:bookmarkEnd w:id="32"/>
    </w:p>
    <w:p w:rsidR="0072748F" w:rsidRPr="002D1E2E" w:rsidRDefault="0072748F" w:rsidP="0072748F">
      <w:pPr>
        <w:ind w:firstLine="900"/>
        <w:rPr>
          <w:szCs w:val="28"/>
        </w:rPr>
      </w:pPr>
      <w:r w:rsidRPr="002D1E2E">
        <w:rPr>
          <w:szCs w:val="28"/>
        </w:rPr>
        <w:t xml:space="preserve">SGML представляет собой международный стандарт обмена электронной информацией между различными аппаратными и программными компонентами. По названию можно предположить, что SGML </w:t>
      </w:r>
      <w:r>
        <w:rPr>
          <w:szCs w:val="28"/>
        </w:rPr>
        <w:t>–</w:t>
      </w:r>
      <w:r w:rsidRPr="002D1E2E">
        <w:rPr>
          <w:szCs w:val="28"/>
        </w:rPr>
        <w:t xml:space="preserve"> это язык. На </w:t>
      </w:r>
      <w:r w:rsidRPr="002D1E2E">
        <w:rPr>
          <w:szCs w:val="28"/>
        </w:rPr>
        <w:lastRenderedPageBreak/>
        <w:t xml:space="preserve">самом деле это не совсем так, поскольку SGML в действительности определяет формализованный набор правил для создания языков. На базе SGML были созданы два самых популярных языка разметки </w:t>
      </w:r>
      <w:r>
        <w:rPr>
          <w:szCs w:val="28"/>
        </w:rPr>
        <w:t>–</w:t>
      </w:r>
      <w:r w:rsidRPr="002D1E2E">
        <w:rPr>
          <w:szCs w:val="28"/>
        </w:rPr>
        <w:t xml:space="preserve"> HTML и XML. HTML </w:t>
      </w:r>
      <w:r>
        <w:rPr>
          <w:szCs w:val="28"/>
        </w:rPr>
        <w:t>–</w:t>
      </w:r>
      <w:r w:rsidRPr="002D1E2E">
        <w:rPr>
          <w:szCs w:val="28"/>
        </w:rPr>
        <w:t xml:space="preserve"> платформенно- и аппаратно-независимый язык, предназначенный для форматирования и отображения текста. То же самое можно сказать и о XML.</w:t>
      </w:r>
    </w:p>
    <w:p w:rsidR="0072748F" w:rsidRPr="002D1E2E" w:rsidRDefault="0072748F" w:rsidP="0072748F">
      <w:pPr>
        <w:ind w:firstLine="900"/>
        <w:rPr>
          <w:szCs w:val="28"/>
        </w:rPr>
      </w:pPr>
      <w:r w:rsidRPr="002D1E2E">
        <w:rPr>
          <w:szCs w:val="28"/>
        </w:rPr>
        <w:t xml:space="preserve">Появление стандарта SGML было обусловлено необходимостью совместного использования данных разными приложениями и операционными системами. Даже в 60-х годах у пользователей компьютеров возникало немало проблем с совместимостью. Проанализировав недостатки многих нестандартных языков разметки, трое ученых из IBM </w:t>
      </w:r>
      <w:r>
        <w:rPr>
          <w:szCs w:val="28"/>
        </w:rPr>
        <w:t>–</w:t>
      </w:r>
      <w:r w:rsidRPr="002D1E2E">
        <w:rPr>
          <w:szCs w:val="28"/>
        </w:rPr>
        <w:t xml:space="preserve"> Чарльз Гольдфарб (Charles Goldfarb), Эд Мошер (Ed Mosher) и Рэй Лори (Ray Lorie) </w:t>
      </w:r>
      <w:r>
        <w:rPr>
          <w:szCs w:val="28"/>
        </w:rPr>
        <w:t>–</w:t>
      </w:r>
      <w:r w:rsidRPr="002D1E2E">
        <w:rPr>
          <w:szCs w:val="28"/>
        </w:rPr>
        <w:t xml:space="preserve"> сформулировали три общих принципа, обеспечивающих возможность совместной работы с документами в разных операционных системах:</w:t>
      </w:r>
    </w:p>
    <w:p w:rsidR="0072748F" w:rsidRPr="002D1E2E" w:rsidRDefault="0072748F" w:rsidP="0072748F">
      <w:pPr>
        <w:ind w:firstLine="900"/>
        <w:rPr>
          <w:szCs w:val="28"/>
        </w:rPr>
      </w:pPr>
      <w:r w:rsidRPr="002D1E2E">
        <w:rPr>
          <w:szCs w:val="28"/>
        </w:rPr>
        <w:t xml:space="preserve">использование единых принципов форматирования во всех программах, выполняющих обработку документов. Вполне логичное требование </w:t>
      </w:r>
      <w:r>
        <w:rPr>
          <w:szCs w:val="28"/>
        </w:rPr>
        <w:t>–</w:t>
      </w:r>
      <w:r w:rsidRPr="002D1E2E">
        <w:rPr>
          <w:szCs w:val="28"/>
        </w:rPr>
        <w:t xml:space="preserve"> всем нам хорошо известно, как трудно договориться между собой людям, говорящим на разных языках. Наличие единого набора синтаксических конструкций и общей семантики заметно упрощает вз</w:t>
      </w:r>
      <w:r>
        <w:rPr>
          <w:szCs w:val="28"/>
        </w:rPr>
        <w:t>аимодействие между программами;</w:t>
      </w:r>
    </w:p>
    <w:p w:rsidR="0072748F" w:rsidRPr="002D1E2E" w:rsidRDefault="0072748F" w:rsidP="0072748F">
      <w:pPr>
        <w:ind w:firstLine="900"/>
        <w:rPr>
          <w:szCs w:val="28"/>
        </w:rPr>
      </w:pPr>
      <w:r w:rsidRPr="002D1E2E">
        <w:rPr>
          <w:szCs w:val="28"/>
        </w:rPr>
        <w:t>специализация языков форматирования. Благодаря возможности построения специализированного языка на базе набора стандартных правил программист перестает зависеть от внешних реализаций и их представлений о потребностях конечного пользователя</w:t>
      </w:r>
      <w:r>
        <w:rPr>
          <w:szCs w:val="28"/>
        </w:rPr>
        <w:t>;</w:t>
      </w:r>
      <w:r w:rsidRPr="002D1E2E">
        <w:rPr>
          <w:szCs w:val="28"/>
        </w:rPr>
        <w:t xml:space="preserve"> </w:t>
      </w:r>
    </w:p>
    <w:p w:rsidR="0072748F" w:rsidRPr="002D1E2E" w:rsidRDefault="0072748F" w:rsidP="0072748F">
      <w:pPr>
        <w:ind w:firstLine="900"/>
        <w:rPr>
          <w:szCs w:val="28"/>
        </w:rPr>
      </w:pPr>
      <w:r w:rsidRPr="002D1E2E">
        <w:rPr>
          <w:szCs w:val="28"/>
        </w:rPr>
        <w:t xml:space="preserve">четкое определение формата документа. Правила, определяющие формат документа, задают количество и маркировку языковых конструкций, используемых в документе. Применение стандартного формата гарантирует, что пользователь будет точно знать структуру содержимого документа. </w:t>
      </w:r>
      <w:r>
        <w:rPr>
          <w:szCs w:val="28"/>
        </w:rPr>
        <w:t>Р</w:t>
      </w:r>
      <w:r w:rsidRPr="002D1E2E">
        <w:rPr>
          <w:szCs w:val="28"/>
        </w:rPr>
        <w:t xml:space="preserve">ечь идет не о формате отображения документа, а о его структурном формате. Набор правил, описывающих этот формат, называется </w:t>
      </w:r>
      <w:r>
        <w:rPr>
          <w:szCs w:val="28"/>
        </w:rPr>
        <w:t>«</w:t>
      </w:r>
      <w:r w:rsidRPr="002D1E2E">
        <w:rPr>
          <w:szCs w:val="28"/>
        </w:rPr>
        <w:t>определением типа документа</w:t>
      </w:r>
      <w:r>
        <w:rPr>
          <w:szCs w:val="28"/>
        </w:rPr>
        <w:t>»</w:t>
      </w:r>
      <w:r w:rsidRPr="002D1E2E">
        <w:rPr>
          <w:szCs w:val="28"/>
        </w:rPr>
        <w:t xml:space="preserve"> (document type definition, DTD). </w:t>
      </w:r>
    </w:p>
    <w:p w:rsidR="0072748F" w:rsidRPr="002D1E2E" w:rsidRDefault="0072748F" w:rsidP="0072748F">
      <w:pPr>
        <w:ind w:firstLine="900"/>
        <w:rPr>
          <w:szCs w:val="28"/>
        </w:rPr>
      </w:pPr>
      <w:r w:rsidRPr="002D1E2E">
        <w:rPr>
          <w:szCs w:val="28"/>
        </w:rPr>
        <w:t xml:space="preserve">Эти три правила были заложены в основу предшественника SGML </w:t>
      </w:r>
      <w:r>
        <w:rPr>
          <w:szCs w:val="28"/>
        </w:rPr>
        <w:t>–</w:t>
      </w:r>
      <w:r w:rsidRPr="002D1E2E">
        <w:rPr>
          <w:szCs w:val="28"/>
        </w:rPr>
        <w:t xml:space="preserve"> GML (Generalized Markup Language). Исследования и разработка GML продолжались около десяти лет, пока в результате соглашения, заключенного международной группой разработчиков, не появился стандарт SGML.</w:t>
      </w:r>
    </w:p>
    <w:p w:rsidR="0072748F" w:rsidRPr="002D1E2E" w:rsidRDefault="0072748F" w:rsidP="0072748F">
      <w:pPr>
        <w:ind w:firstLine="900"/>
        <w:rPr>
          <w:szCs w:val="28"/>
        </w:rPr>
      </w:pPr>
      <w:r w:rsidRPr="002D1E2E">
        <w:rPr>
          <w:szCs w:val="28"/>
        </w:rPr>
        <w:t>XML воплощает все усилия, предпринятые W3 в области выработки Интернет-стандарта, который бы соответствовал трем главным принципам. XML, как и SGML, не является языком; он также представляет собой набор рекомендаций, на базе которых создаются другие языки. Точнее говоря, XML является конгломератом из трех отдельных спецификаций:</w:t>
      </w:r>
    </w:p>
    <w:p w:rsidR="0072748F" w:rsidRPr="002D1E2E" w:rsidRDefault="0072748F" w:rsidP="0072748F">
      <w:pPr>
        <w:ind w:firstLine="900"/>
        <w:rPr>
          <w:szCs w:val="28"/>
        </w:rPr>
      </w:pPr>
      <w:r w:rsidRPr="002D1E2E">
        <w:rPr>
          <w:szCs w:val="28"/>
        </w:rPr>
        <w:t xml:space="preserve">XML (Extensible Markup Language) </w:t>
      </w:r>
      <w:r>
        <w:rPr>
          <w:szCs w:val="28"/>
        </w:rPr>
        <w:t>–</w:t>
      </w:r>
      <w:r w:rsidRPr="002D1E2E">
        <w:rPr>
          <w:szCs w:val="28"/>
        </w:rPr>
        <w:t xml:space="preserve"> спецификация, определяющая базовый синтаксис XML; </w:t>
      </w:r>
    </w:p>
    <w:p w:rsidR="0072748F" w:rsidRPr="002D1E2E" w:rsidRDefault="0072748F" w:rsidP="0072748F">
      <w:pPr>
        <w:ind w:firstLine="900"/>
        <w:rPr>
          <w:szCs w:val="28"/>
        </w:rPr>
      </w:pPr>
      <w:r w:rsidRPr="002D1E2E">
        <w:rPr>
          <w:szCs w:val="28"/>
        </w:rPr>
        <w:t xml:space="preserve">XSL (Extensible Style Language) </w:t>
      </w:r>
      <w:r>
        <w:rPr>
          <w:szCs w:val="28"/>
        </w:rPr>
        <w:t>–</w:t>
      </w:r>
      <w:r w:rsidRPr="002D1E2E">
        <w:rPr>
          <w:szCs w:val="28"/>
        </w:rPr>
        <w:t xml:space="preserve"> спецификация, направленная на отделение визуального оформления страницы от ее содержимого за счет применения к документу стилей (style sheets), определяющих конкретные атрибуты форматирования; </w:t>
      </w:r>
    </w:p>
    <w:p w:rsidR="0072748F" w:rsidRPr="002D1E2E" w:rsidRDefault="0072748F" w:rsidP="0072748F">
      <w:pPr>
        <w:ind w:firstLine="900"/>
        <w:rPr>
          <w:szCs w:val="28"/>
        </w:rPr>
      </w:pPr>
      <w:r w:rsidRPr="002D1E2E">
        <w:rPr>
          <w:szCs w:val="28"/>
        </w:rPr>
        <w:lastRenderedPageBreak/>
        <w:t xml:space="preserve">XLL (Extensible Linking Language) </w:t>
      </w:r>
      <w:r>
        <w:rPr>
          <w:szCs w:val="28"/>
        </w:rPr>
        <w:t>–</w:t>
      </w:r>
      <w:r w:rsidRPr="002D1E2E">
        <w:rPr>
          <w:szCs w:val="28"/>
        </w:rPr>
        <w:t xml:space="preserve"> спецификация, определяющая представление ссылок на другие ресурсы. </w:t>
      </w:r>
    </w:p>
    <w:p w:rsidR="0072748F" w:rsidRPr="002D1E2E" w:rsidRDefault="0072748F" w:rsidP="0072748F">
      <w:pPr>
        <w:ind w:firstLine="900"/>
        <w:rPr>
          <w:szCs w:val="28"/>
        </w:rPr>
      </w:pPr>
      <w:r w:rsidRPr="002D1E2E">
        <w:rPr>
          <w:szCs w:val="28"/>
        </w:rPr>
        <w:t xml:space="preserve">XML не только позволяет разработчикам создавать специализированные языки для Интернет-приложений; он также обеспечивает возможность проверки этих документов на соответствие спецификации XML. Более того, XML действительно реализует концепцию данных, не зависящих от реализации, поскольку формат отображаемого документа можно точно описать при помощи XSL. Допустим, </w:t>
      </w:r>
      <w:r>
        <w:rPr>
          <w:szCs w:val="28"/>
        </w:rPr>
        <w:t xml:space="preserve">мы </w:t>
      </w:r>
      <w:r w:rsidRPr="002D1E2E">
        <w:rPr>
          <w:szCs w:val="28"/>
        </w:rPr>
        <w:t>переформатировали свой web-сайт, чтобы он хран</w:t>
      </w:r>
      <w:r>
        <w:rPr>
          <w:szCs w:val="28"/>
        </w:rPr>
        <w:t>ился в формате XML. После этого</w:t>
      </w:r>
      <w:r w:rsidRPr="002D1E2E">
        <w:rPr>
          <w:szCs w:val="28"/>
        </w:rPr>
        <w:t xml:space="preserve"> </w:t>
      </w:r>
      <w:r>
        <w:rPr>
          <w:szCs w:val="28"/>
        </w:rPr>
        <w:t>м</w:t>
      </w:r>
      <w:r w:rsidRPr="002D1E2E">
        <w:rPr>
          <w:szCs w:val="28"/>
        </w:rPr>
        <w:t>ы сможе</w:t>
      </w:r>
      <w:r>
        <w:rPr>
          <w:szCs w:val="28"/>
        </w:rPr>
        <w:t>м</w:t>
      </w:r>
      <w:r w:rsidRPr="002D1E2E">
        <w:rPr>
          <w:szCs w:val="28"/>
        </w:rPr>
        <w:t xml:space="preserve"> использовать один стиль для форматирования исходного текста XML на портативном компьютере типа Palm Pilot, а другой </w:t>
      </w:r>
      <w:r>
        <w:rPr>
          <w:szCs w:val="28"/>
        </w:rPr>
        <w:t>–</w:t>
      </w:r>
      <w:r w:rsidRPr="002D1E2E">
        <w:rPr>
          <w:szCs w:val="28"/>
        </w:rPr>
        <w:t xml:space="preserve"> для форматирования на мониторе обычного компьютера. В обоих случаях код XML остается одним и тем же, изменяется только его форматирование в соответствии с используемым устройством.</w:t>
      </w:r>
    </w:p>
    <w:p w:rsidR="0072748F" w:rsidRPr="002D1E2E" w:rsidRDefault="0072748F" w:rsidP="0072748F">
      <w:pPr>
        <w:ind w:firstLine="900"/>
        <w:rPr>
          <w:szCs w:val="28"/>
        </w:rPr>
      </w:pPr>
      <w:r w:rsidRPr="002D1E2E">
        <w:rPr>
          <w:szCs w:val="28"/>
        </w:rPr>
        <w:t>Примером популярного языка, созданного на базе XML, является WML (Wireless Markup Language).</w:t>
      </w:r>
    </w:p>
    <w:p w:rsidR="0072748F" w:rsidRPr="002D1E2E" w:rsidRDefault="0072748F" w:rsidP="0072748F">
      <w:pPr>
        <w:ind w:firstLine="900"/>
        <w:rPr>
          <w:szCs w:val="28"/>
        </w:rPr>
      </w:pPr>
      <w:r w:rsidRPr="002D1E2E">
        <w:rPr>
          <w:szCs w:val="28"/>
        </w:rPr>
        <w:t>Для знакомых с SGML или HTML, структура документов XML не содержит ничего нового. Пример простого документа XML приведен в листинге.</w:t>
      </w:r>
    </w:p>
    <w:p w:rsidR="0072748F" w:rsidRPr="002D1E2E" w:rsidRDefault="0072748F" w:rsidP="0072748F">
      <w:pPr>
        <w:ind w:firstLine="900"/>
        <w:rPr>
          <w:szCs w:val="28"/>
        </w:rPr>
      </w:pPr>
      <w:r w:rsidRPr="002D1E2E">
        <w:rPr>
          <w:szCs w:val="28"/>
        </w:rPr>
        <w:t>Листинг. Пример документа XML</w:t>
      </w:r>
    </w:p>
    <w:p w:rsidR="0072748F" w:rsidRPr="002D1E2E" w:rsidRDefault="0072748F" w:rsidP="0072748F">
      <w:pPr>
        <w:ind w:firstLine="900"/>
        <w:rPr>
          <w:szCs w:val="28"/>
          <w:lang w:val="en-US"/>
        </w:rPr>
      </w:pPr>
      <w:r w:rsidRPr="002D1E2E">
        <w:rPr>
          <w:szCs w:val="28"/>
          <w:lang w:val="en-US"/>
        </w:rPr>
        <w:t>&lt;?xml version=</w:t>
      </w:r>
      <w:r>
        <w:rPr>
          <w:szCs w:val="28"/>
          <w:lang w:val="en-US"/>
        </w:rPr>
        <w:t>«1.0»</w:t>
      </w:r>
      <w:r w:rsidRPr="002D1E2E">
        <w:rPr>
          <w:szCs w:val="28"/>
          <w:lang w:val="en-US"/>
        </w:rPr>
        <w:t>?&gt;</w:t>
      </w:r>
    </w:p>
    <w:p w:rsidR="0072748F" w:rsidRPr="002D1E2E" w:rsidRDefault="0072748F" w:rsidP="0072748F">
      <w:pPr>
        <w:ind w:firstLine="900"/>
        <w:rPr>
          <w:szCs w:val="28"/>
          <w:lang w:val="en-US"/>
        </w:rPr>
      </w:pPr>
      <w:r w:rsidRPr="002D1E2E">
        <w:rPr>
          <w:szCs w:val="28"/>
          <w:lang w:val="en-US"/>
        </w:rPr>
        <w:t xml:space="preserve">&lt;!DOCTYPE cookbook SYSTEM </w:t>
      </w:r>
      <w:r>
        <w:rPr>
          <w:szCs w:val="28"/>
          <w:lang w:val="en-US"/>
        </w:rPr>
        <w:t>«</w:t>
      </w:r>
      <w:r w:rsidRPr="002D1E2E">
        <w:rPr>
          <w:szCs w:val="28"/>
          <w:lang w:val="en-US"/>
        </w:rPr>
        <w:t>cookbook.dtd</w:t>
      </w:r>
      <w:r>
        <w:rPr>
          <w:szCs w:val="28"/>
          <w:lang w:val="en-US"/>
        </w:rPr>
        <w:t>»</w:t>
      </w:r>
      <w:r w:rsidRPr="002D1E2E">
        <w:rPr>
          <w:szCs w:val="28"/>
          <w:lang w:val="en-US"/>
        </w:rPr>
        <w:t>&gt;</w:t>
      </w:r>
    </w:p>
    <w:p w:rsidR="0072748F" w:rsidRPr="002D1E2E" w:rsidRDefault="0072748F" w:rsidP="0072748F">
      <w:pPr>
        <w:ind w:firstLine="900"/>
        <w:rPr>
          <w:szCs w:val="28"/>
          <w:lang w:val="en-US"/>
        </w:rPr>
      </w:pPr>
      <w:r w:rsidRPr="002D1E2E">
        <w:rPr>
          <w:szCs w:val="28"/>
          <w:lang w:val="en-US"/>
        </w:rPr>
        <w:t>&lt;cookbook&gt;</w:t>
      </w:r>
    </w:p>
    <w:p w:rsidR="0072748F" w:rsidRPr="002D1E2E" w:rsidRDefault="0072748F" w:rsidP="0072748F">
      <w:pPr>
        <w:ind w:firstLine="900"/>
        <w:rPr>
          <w:szCs w:val="28"/>
          <w:lang w:val="en-US"/>
        </w:rPr>
      </w:pPr>
      <w:r w:rsidRPr="002D1E2E">
        <w:rPr>
          <w:szCs w:val="28"/>
          <w:lang w:val="en-US"/>
        </w:rPr>
        <w:t>&lt;recipe category=</w:t>
      </w:r>
      <w:r>
        <w:rPr>
          <w:szCs w:val="28"/>
          <w:lang w:val="en-US"/>
        </w:rPr>
        <w:t>«Italian</w:t>
      </w:r>
      <w:r w:rsidRPr="007E1A7A">
        <w:rPr>
          <w:szCs w:val="28"/>
          <w:lang w:val="en-US"/>
        </w:rPr>
        <w:t>»</w:t>
      </w:r>
      <w:r w:rsidRPr="002D1E2E">
        <w:rPr>
          <w:szCs w:val="28"/>
          <w:lang w:val="en-US"/>
        </w:rPr>
        <w:t>&gt;</w:t>
      </w:r>
    </w:p>
    <w:p w:rsidR="0072748F" w:rsidRPr="002D1E2E" w:rsidRDefault="0072748F" w:rsidP="0072748F">
      <w:pPr>
        <w:ind w:firstLine="900"/>
        <w:rPr>
          <w:szCs w:val="28"/>
          <w:lang w:val="en-US"/>
        </w:rPr>
      </w:pPr>
      <w:r w:rsidRPr="002D1E2E">
        <w:rPr>
          <w:szCs w:val="28"/>
          <w:lang w:val="en-US"/>
        </w:rPr>
        <w:t>&lt;title&gt;Spaghetti alla Carbonara&lt;/title&gt;</w:t>
      </w:r>
    </w:p>
    <w:p w:rsidR="0072748F" w:rsidRPr="002D1E2E" w:rsidRDefault="0072748F" w:rsidP="0072748F">
      <w:pPr>
        <w:ind w:firstLine="900"/>
        <w:rPr>
          <w:szCs w:val="28"/>
          <w:lang w:val="en-US"/>
        </w:rPr>
      </w:pPr>
      <w:r w:rsidRPr="002D1E2E">
        <w:rPr>
          <w:szCs w:val="28"/>
          <w:lang w:val="en-US"/>
        </w:rPr>
        <w:t>&lt;description&gt;This traditional Italian dish is sure to please even the most discriminating critic.&lt;/description&gt;</w:t>
      </w:r>
    </w:p>
    <w:p w:rsidR="0072748F" w:rsidRPr="002D1E2E" w:rsidRDefault="0072748F" w:rsidP="0072748F">
      <w:pPr>
        <w:ind w:firstLine="900"/>
        <w:rPr>
          <w:szCs w:val="28"/>
          <w:lang w:val="en-US"/>
        </w:rPr>
      </w:pPr>
      <w:r w:rsidRPr="002D1E2E">
        <w:rPr>
          <w:szCs w:val="28"/>
          <w:lang w:val="en-US"/>
        </w:rPr>
        <w:t>&lt;ingredients&gt;</w:t>
      </w:r>
    </w:p>
    <w:p w:rsidR="0072748F" w:rsidRPr="002D1E2E" w:rsidRDefault="0072748F" w:rsidP="0072748F">
      <w:pPr>
        <w:ind w:firstLine="900"/>
        <w:rPr>
          <w:szCs w:val="28"/>
          <w:lang w:val="en-US"/>
        </w:rPr>
      </w:pPr>
      <w:r w:rsidRPr="002D1E2E">
        <w:rPr>
          <w:szCs w:val="28"/>
          <w:lang w:val="en-US"/>
        </w:rPr>
        <w:t>&lt;ingredient&gt;2 large eggs&lt;/ingredient&gt;</w:t>
      </w:r>
    </w:p>
    <w:p w:rsidR="0072748F" w:rsidRPr="002D1E2E" w:rsidRDefault="0072748F" w:rsidP="0072748F">
      <w:pPr>
        <w:ind w:firstLine="900"/>
        <w:rPr>
          <w:szCs w:val="28"/>
          <w:lang w:val="en-US"/>
        </w:rPr>
      </w:pPr>
      <w:r w:rsidRPr="002D1E2E">
        <w:rPr>
          <w:szCs w:val="28"/>
          <w:lang w:val="en-US"/>
        </w:rPr>
        <w:t>&lt;/ingredients&gt;</w:t>
      </w:r>
    </w:p>
    <w:p w:rsidR="0072748F" w:rsidRPr="002D1E2E" w:rsidRDefault="0072748F" w:rsidP="0072748F">
      <w:pPr>
        <w:ind w:firstLine="900"/>
        <w:rPr>
          <w:szCs w:val="28"/>
          <w:lang w:val="en-US"/>
        </w:rPr>
      </w:pPr>
      <w:r w:rsidRPr="002D1E2E">
        <w:rPr>
          <w:szCs w:val="28"/>
          <w:lang w:val="en-US"/>
        </w:rPr>
        <w:t>&lt;process&gt;</w:t>
      </w:r>
    </w:p>
    <w:p w:rsidR="0072748F" w:rsidRPr="002D1E2E" w:rsidRDefault="0072748F" w:rsidP="0072748F">
      <w:pPr>
        <w:ind w:firstLine="900"/>
        <w:rPr>
          <w:szCs w:val="28"/>
          <w:lang w:val="en-US"/>
        </w:rPr>
      </w:pPr>
      <w:r w:rsidRPr="002D1E2E">
        <w:rPr>
          <w:szCs w:val="28"/>
          <w:lang w:val="en-US"/>
        </w:rPr>
        <w:t>&lt;step&gt;Combine oil and bacon in large skillet over medium heat. Cook until bacon is brown and crisp.&lt;/step&gt;</w:t>
      </w:r>
    </w:p>
    <w:p w:rsidR="0072748F" w:rsidRPr="002D1E2E" w:rsidRDefault="0072748F" w:rsidP="0072748F">
      <w:pPr>
        <w:ind w:firstLine="900"/>
        <w:rPr>
          <w:szCs w:val="28"/>
          <w:lang w:val="en-US"/>
        </w:rPr>
      </w:pPr>
      <w:r w:rsidRPr="002D1E2E">
        <w:rPr>
          <w:szCs w:val="28"/>
          <w:lang w:val="en-US"/>
        </w:rPr>
        <w:t>&lt;step&gt;Mix in bacon. Season with salt and pepper to taste.&lt;/step&gt;</w:t>
      </w:r>
    </w:p>
    <w:p w:rsidR="0072748F" w:rsidRPr="002D1E2E" w:rsidRDefault="0072748F" w:rsidP="0072748F">
      <w:pPr>
        <w:ind w:firstLine="900"/>
        <w:rPr>
          <w:szCs w:val="28"/>
        </w:rPr>
      </w:pPr>
      <w:r w:rsidRPr="002D1E2E">
        <w:rPr>
          <w:szCs w:val="28"/>
        </w:rPr>
        <w:t>&lt;/process&gt;</w:t>
      </w:r>
    </w:p>
    <w:p w:rsidR="0072748F" w:rsidRPr="002D1E2E" w:rsidRDefault="0072748F" w:rsidP="0072748F">
      <w:pPr>
        <w:ind w:firstLine="900"/>
        <w:rPr>
          <w:szCs w:val="28"/>
        </w:rPr>
      </w:pPr>
      <w:r w:rsidRPr="002D1E2E">
        <w:rPr>
          <w:szCs w:val="28"/>
        </w:rPr>
        <w:t>&lt;/recipe&gt;</w:t>
      </w:r>
    </w:p>
    <w:p w:rsidR="0072748F" w:rsidRPr="002D1E2E" w:rsidRDefault="0072748F" w:rsidP="0072748F">
      <w:pPr>
        <w:ind w:firstLine="900"/>
        <w:rPr>
          <w:szCs w:val="28"/>
        </w:rPr>
      </w:pPr>
      <w:r w:rsidRPr="002D1E2E">
        <w:rPr>
          <w:szCs w:val="28"/>
        </w:rPr>
        <w:t>&lt;/cookbook&gt;</w:t>
      </w:r>
    </w:p>
    <w:p w:rsidR="0072748F" w:rsidRPr="002D1E2E" w:rsidRDefault="0072748F" w:rsidP="0072748F">
      <w:pPr>
        <w:ind w:firstLine="900"/>
        <w:rPr>
          <w:szCs w:val="28"/>
        </w:rPr>
      </w:pPr>
      <w:r w:rsidRPr="002D1E2E">
        <w:rPr>
          <w:szCs w:val="28"/>
        </w:rPr>
        <w:t>Основные компоненты, из которых состоит документ XML:</w:t>
      </w:r>
    </w:p>
    <w:p w:rsidR="0072748F" w:rsidRPr="002D1E2E" w:rsidRDefault="0072748F" w:rsidP="0072748F">
      <w:pPr>
        <w:ind w:firstLine="900"/>
        <w:rPr>
          <w:szCs w:val="28"/>
        </w:rPr>
      </w:pPr>
      <w:r w:rsidRPr="002D1E2E">
        <w:rPr>
          <w:szCs w:val="28"/>
        </w:rPr>
        <w:t xml:space="preserve">– пролог XML; </w:t>
      </w:r>
    </w:p>
    <w:p w:rsidR="0072748F" w:rsidRPr="002D1E2E" w:rsidRDefault="0072748F" w:rsidP="0072748F">
      <w:pPr>
        <w:ind w:firstLine="900"/>
        <w:rPr>
          <w:szCs w:val="28"/>
        </w:rPr>
      </w:pPr>
      <w:r w:rsidRPr="002D1E2E">
        <w:rPr>
          <w:szCs w:val="28"/>
        </w:rPr>
        <w:t xml:space="preserve">– теги; </w:t>
      </w:r>
    </w:p>
    <w:p w:rsidR="0072748F" w:rsidRPr="002D1E2E" w:rsidRDefault="0072748F" w:rsidP="0072748F">
      <w:pPr>
        <w:ind w:firstLine="900"/>
        <w:rPr>
          <w:szCs w:val="28"/>
        </w:rPr>
      </w:pPr>
      <w:r w:rsidRPr="002D1E2E">
        <w:rPr>
          <w:szCs w:val="28"/>
        </w:rPr>
        <w:t xml:space="preserve">– атрибуты; </w:t>
      </w:r>
    </w:p>
    <w:p w:rsidR="0072748F" w:rsidRPr="002D1E2E" w:rsidRDefault="0072748F" w:rsidP="0072748F">
      <w:pPr>
        <w:ind w:firstLine="900"/>
        <w:rPr>
          <w:szCs w:val="28"/>
        </w:rPr>
      </w:pPr>
      <w:r w:rsidRPr="002D1E2E">
        <w:rPr>
          <w:szCs w:val="28"/>
        </w:rPr>
        <w:t xml:space="preserve">– ссылки на сущности; </w:t>
      </w:r>
    </w:p>
    <w:p w:rsidR="0072748F" w:rsidRPr="002D1E2E" w:rsidRDefault="0072748F" w:rsidP="0072748F">
      <w:pPr>
        <w:ind w:firstLine="900"/>
        <w:rPr>
          <w:szCs w:val="28"/>
        </w:rPr>
      </w:pPr>
      <w:r w:rsidRPr="002D1E2E">
        <w:rPr>
          <w:szCs w:val="28"/>
        </w:rPr>
        <w:t xml:space="preserve">– инструкции по обработке; </w:t>
      </w:r>
    </w:p>
    <w:p w:rsidR="0072748F" w:rsidRPr="002D1E2E" w:rsidRDefault="0072748F" w:rsidP="0072748F">
      <w:pPr>
        <w:ind w:firstLine="900"/>
        <w:rPr>
          <w:szCs w:val="28"/>
        </w:rPr>
      </w:pPr>
      <w:r w:rsidRPr="002D1E2E">
        <w:rPr>
          <w:szCs w:val="28"/>
        </w:rPr>
        <w:t xml:space="preserve">– комментарии. </w:t>
      </w:r>
    </w:p>
    <w:p w:rsidR="0072748F" w:rsidRPr="002D1E2E" w:rsidRDefault="0072748F" w:rsidP="0072748F">
      <w:pPr>
        <w:ind w:firstLine="900"/>
        <w:rPr>
          <w:szCs w:val="28"/>
        </w:rPr>
      </w:pPr>
      <w:r w:rsidRPr="002D1E2E">
        <w:rPr>
          <w:szCs w:val="28"/>
        </w:rPr>
        <w:lastRenderedPageBreak/>
        <w:t>Пролог XML</w:t>
      </w:r>
      <w:r>
        <w:rPr>
          <w:szCs w:val="28"/>
        </w:rPr>
        <w:t xml:space="preserve">. </w:t>
      </w:r>
      <w:r w:rsidRPr="002D1E2E">
        <w:rPr>
          <w:szCs w:val="28"/>
        </w:rPr>
        <w:t>Все документы XML начинаются с пролога (prolog). Пролог сообщает, что документ написан на XML, а также указывает, какая версия XML при этом использовалась.</w:t>
      </w:r>
    </w:p>
    <w:p w:rsidR="0072748F" w:rsidRPr="002D1E2E" w:rsidRDefault="0072748F" w:rsidP="0072748F">
      <w:pPr>
        <w:ind w:firstLine="900"/>
        <w:rPr>
          <w:szCs w:val="28"/>
        </w:rPr>
      </w:pPr>
      <w:r w:rsidRPr="002D1E2E">
        <w:rPr>
          <w:szCs w:val="28"/>
        </w:rPr>
        <w:t>Поскольку текущая версия XML имеет номер 1.0, все документы XML должны начинаться со строки</w:t>
      </w:r>
    </w:p>
    <w:p w:rsidR="0072748F" w:rsidRPr="002D1E2E" w:rsidRDefault="0072748F" w:rsidP="0072748F">
      <w:pPr>
        <w:ind w:firstLine="900"/>
        <w:rPr>
          <w:szCs w:val="28"/>
        </w:rPr>
      </w:pPr>
      <w:r w:rsidRPr="002D1E2E">
        <w:rPr>
          <w:szCs w:val="28"/>
        </w:rPr>
        <w:t>&lt;?xml version=</w:t>
      </w:r>
      <w:r w:rsidRPr="007E1A7A">
        <w:rPr>
          <w:szCs w:val="28"/>
        </w:rPr>
        <w:t>«</w:t>
      </w:r>
      <w:r w:rsidRPr="002D1E2E">
        <w:rPr>
          <w:szCs w:val="28"/>
        </w:rPr>
        <w:t>1.0</w:t>
      </w:r>
      <w:r>
        <w:rPr>
          <w:szCs w:val="28"/>
        </w:rPr>
        <w:t>»</w:t>
      </w:r>
      <w:r w:rsidRPr="002D1E2E">
        <w:rPr>
          <w:szCs w:val="28"/>
        </w:rPr>
        <w:t>&gt;</w:t>
      </w:r>
    </w:p>
    <w:p w:rsidR="0072748F" w:rsidRPr="002D1E2E" w:rsidRDefault="0072748F" w:rsidP="0072748F">
      <w:pPr>
        <w:ind w:firstLine="900"/>
        <w:rPr>
          <w:szCs w:val="28"/>
        </w:rPr>
      </w:pPr>
      <w:r w:rsidRPr="002D1E2E">
        <w:rPr>
          <w:szCs w:val="28"/>
        </w:rPr>
        <w:t>Следующая строка в листинге указывает на внешний DTD:</w:t>
      </w:r>
    </w:p>
    <w:p w:rsidR="0072748F" w:rsidRPr="002D1E2E" w:rsidRDefault="0072748F" w:rsidP="0072748F">
      <w:pPr>
        <w:ind w:firstLine="900"/>
        <w:rPr>
          <w:szCs w:val="28"/>
          <w:lang w:val="en-US"/>
        </w:rPr>
      </w:pPr>
      <w:r w:rsidRPr="002D1E2E">
        <w:rPr>
          <w:szCs w:val="28"/>
          <w:lang w:val="en-US"/>
        </w:rPr>
        <w:t xml:space="preserve">&lt;!DOCTYPE cookbook SYSTEM </w:t>
      </w:r>
      <w:r>
        <w:rPr>
          <w:szCs w:val="28"/>
          <w:lang w:val="en-US"/>
        </w:rPr>
        <w:t>«</w:t>
      </w:r>
      <w:r w:rsidRPr="002D1E2E">
        <w:rPr>
          <w:szCs w:val="28"/>
          <w:lang w:val="en-US"/>
        </w:rPr>
        <w:t>cookbook.dtd</w:t>
      </w:r>
      <w:r>
        <w:rPr>
          <w:szCs w:val="28"/>
          <w:lang w:val="en-US"/>
        </w:rPr>
        <w:t>»</w:t>
      </w:r>
      <w:r w:rsidRPr="002D1E2E">
        <w:rPr>
          <w:szCs w:val="28"/>
          <w:lang w:val="en-US"/>
        </w:rPr>
        <w:t>&gt;</w:t>
      </w:r>
    </w:p>
    <w:p w:rsidR="0072748F" w:rsidRPr="002D1E2E" w:rsidRDefault="0072748F" w:rsidP="0072748F">
      <w:pPr>
        <w:ind w:firstLine="900"/>
        <w:rPr>
          <w:szCs w:val="28"/>
        </w:rPr>
      </w:pPr>
      <w:r w:rsidRPr="002D1E2E">
        <w:rPr>
          <w:szCs w:val="28"/>
        </w:rPr>
        <w:t xml:space="preserve">Оставшаяся часть листинга состоит из элементов, очень похожих на элементы документов HTML. Первый элемент, cookbook, называется корневым элементом (root element), поскольку в эту пару тегов заключены все остальные теги документа. </w:t>
      </w:r>
      <w:r>
        <w:rPr>
          <w:szCs w:val="28"/>
        </w:rPr>
        <w:t>М</w:t>
      </w:r>
      <w:r w:rsidRPr="002D1E2E">
        <w:rPr>
          <w:szCs w:val="28"/>
        </w:rPr>
        <w:t>ож</w:t>
      </w:r>
      <w:r>
        <w:rPr>
          <w:szCs w:val="28"/>
        </w:rPr>
        <w:t>но</w:t>
      </w:r>
      <w:r w:rsidRPr="002D1E2E">
        <w:rPr>
          <w:szCs w:val="28"/>
        </w:rPr>
        <w:t xml:space="preserve"> присвоить корневому элементу любое имя по своему усмотрению. Главное, о чем следует помнить, </w:t>
      </w:r>
      <w:r>
        <w:rPr>
          <w:szCs w:val="28"/>
        </w:rPr>
        <w:t>–</w:t>
      </w:r>
      <w:r w:rsidRPr="002D1E2E">
        <w:rPr>
          <w:szCs w:val="28"/>
        </w:rPr>
        <w:t xml:space="preserve"> все остальные элементы должны находиться внутри пары корневых тегов.</w:t>
      </w:r>
    </w:p>
    <w:p w:rsidR="0072748F" w:rsidRPr="002D1E2E" w:rsidRDefault="0072748F" w:rsidP="0072748F">
      <w:pPr>
        <w:ind w:firstLine="900"/>
        <w:rPr>
          <w:szCs w:val="28"/>
        </w:rPr>
      </w:pPr>
      <w:r w:rsidRPr="002D1E2E">
        <w:rPr>
          <w:szCs w:val="28"/>
        </w:rPr>
        <w:t>Пролог может содержать другие инструкции. Например, объявление можно расширить, указав, что документ является автономным:</w:t>
      </w:r>
    </w:p>
    <w:p w:rsidR="0072748F" w:rsidRPr="002D1E2E" w:rsidRDefault="0072748F" w:rsidP="0072748F">
      <w:pPr>
        <w:ind w:firstLine="900"/>
        <w:rPr>
          <w:szCs w:val="28"/>
        </w:rPr>
      </w:pPr>
      <w:r w:rsidRPr="002D1E2E">
        <w:rPr>
          <w:szCs w:val="28"/>
        </w:rPr>
        <w:t>&lt;?xml version=</w:t>
      </w:r>
      <w:r>
        <w:rPr>
          <w:szCs w:val="28"/>
        </w:rPr>
        <w:t>«</w:t>
      </w:r>
      <w:r w:rsidRPr="002D1E2E">
        <w:rPr>
          <w:szCs w:val="28"/>
        </w:rPr>
        <w:t>1.0</w:t>
      </w:r>
      <w:r>
        <w:rPr>
          <w:szCs w:val="28"/>
        </w:rPr>
        <w:t>»</w:t>
      </w:r>
      <w:r w:rsidRPr="002D1E2E">
        <w:rPr>
          <w:szCs w:val="28"/>
        </w:rPr>
        <w:t xml:space="preserve"> standalone=</w:t>
      </w:r>
      <w:r>
        <w:rPr>
          <w:szCs w:val="28"/>
        </w:rPr>
        <w:t>«</w:t>
      </w:r>
      <w:r w:rsidRPr="002D1E2E">
        <w:rPr>
          <w:szCs w:val="28"/>
        </w:rPr>
        <w:t>yes</w:t>
      </w:r>
      <w:r>
        <w:rPr>
          <w:szCs w:val="28"/>
        </w:rPr>
        <w:t>»</w:t>
      </w:r>
      <w:r w:rsidRPr="002D1E2E">
        <w:rPr>
          <w:szCs w:val="28"/>
        </w:rPr>
        <w:t>&gt;</w:t>
      </w:r>
    </w:p>
    <w:p w:rsidR="0072748F" w:rsidRPr="002D1E2E" w:rsidRDefault="0072748F" w:rsidP="0072748F">
      <w:pPr>
        <w:ind w:firstLine="900"/>
        <w:rPr>
          <w:szCs w:val="28"/>
        </w:rPr>
      </w:pPr>
      <w:r w:rsidRPr="002D1E2E">
        <w:rPr>
          <w:szCs w:val="28"/>
        </w:rPr>
        <w:t>Присваивание yes атрибуту standalone сообщает механизму обработки XML-кода о том, что документ не импортирует других файлов (например, DTD).</w:t>
      </w:r>
    </w:p>
    <w:p w:rsidR="0072748F" w:rsidRPr="002D1E2E" w:rsidRDefault="0072748F" w:rsidP="0072748F">
      <w:pPr>
        <w:pStyle w:val="2"/>
      </w:pPr>
      <w:bookmarkStart w:id="33" w:name="_Toc201384647"/>
      <w:r w:rsidRPr="002D1E2E">
        <w:t xml:space="preserve">2.3 </w:t>
      </w:r>
      <w:r>
        <w:t>Я</w:t>
      </w:r>
      <w:r w:rsidRPr="009C6E4D">
        <w:t>зык гипертекстовой разметки</w:t>
      </w:r>
      <w:r>
        <w:t xml:space="preserve"> </w:t>
      </w:r>
      <w:r w:rsidRPr="002D1E2E">
        <w:t>HTML</w:t>
      </w:r>
      <w:bookmarkEnd w:id="33"/>
    </w:p>
    <w:p w:rsidR="0072748F" w:rsidRPr="002D1E2E" w:rsidRDefault="0072748F" w:rsidP="0072748F">
      <w:pPr>
        <w:ind w:firstLine="900"/>
        <w:rPr>
          <w:szCs w:val="28"/>
        </w:rPr>
      </w:pPr>
      <w:r w:rsidRPr="002D1E2E">
        <w:rPr>
          <w:szCs w:val="28"/>
        </w:rPr>
        <w:t>Язык HTML развился из стандартного обобщенного языка описания документов SGML и является его производной, созданной для разметки текстовых документов. Существуют разные суждения о том</w:t>
      </w:r>
      <w:r>
        <w:rPr>
          <w:szCs w:val="28"/>
        </w:rPr>
        <w:t xml:space="preserve"> – </w:t>
      </w:r>
      <w:r w:rsidRPr="002D1E2E">
        <w:rPr>
          <w:szCs w:val="28"/>
        </w:rPr>
        <w:t>считать HTML языком программирования или нет. С точки зрения программистов он имеет достаточно простой синтаксис и довольно легок в изучении, но с другой стороны</w:t>
      </w:r>
      <w:r>
        <w:rPr>
          <w:szCs w:val="28"/>
        </w:rPr>
        <w:t xml:space="preserve"> – </w:t>
      </w:r>
      <w:r w:rsidRPr="002D1E2E">
        <w:rPr>
          <w:szCs w:val="28"/>
        </w:rPr>
        <w:t xml:space="preserve">для простого пользователя иногда постижение языка HTML может представляться затруднительным. </w:t>
      </w:r>
    </w:p>
    <w:p w:rsidR="0072748F" w:rsidRPr="002D1E2E" w:rsidRDefault="0072748F" w:rsidP="0072748F">
      <w:pPr>
        <w:ind w:firstLine="900"/>
        <w:rPr>
          <w:szCs w:val="28"/>
        </w:rPr>
      </w:pPr>
      <w:r w:rsidRPr="002D1E2E">
        <w:rPr>
          <w:szCs w:val="28"/>
        </w:rPr>
        <w:t xml:space="preserve">Разработчиками создаются интерактивные модули, интегрируемые в HTML, языки программирования и средства поддержания баз данных, которые также могут быть внедрены в исходный код HTML, язык расширяется для предоставления средств управления внешним видом и возможностями текста и графики. Если раньше, сразу после появления настольных персональных компьютеров, основной упор в работе делался на на их персональность (т.е. человек решал свои задачи, набирал тексты и распечатывал их и т.д.), то сейчас все больше времени стало уделяться интерактивному взаимодействию. </w:t>
      </w:r>
    </w:p>
    <w:p w:rsidR="0072748F" w:rsidRPr="002D1E2E" w:rsidRDefault="0072748F" w:rsidP="0072748F">
      <w:pPr>
        <w:ind w:firstLine="900"/>
        <w:rPr>
          <w:szCs w:val="28"/>
        </w:rPr>
      </w:pPr>
      <w:r w:rsidRPr="002D1E2E">
        <w:rPr>
          <w:szCs w:val="28"/>
        </w:rPr>
        <w:t>Уже в 1999 году в мире объем продаж персональных настольных компьютеров упал примерно на 40</w:t>
      </w:r>
      <w:r>
        <w:rPr>
          <w:szCs w:val="28"/>
        </w:rPr>
        <w:t xml:space="preserve"> процентов</w:t>
      </w:r>
      <w:r w:rsidRPr="002D1E2E">
        <w:rPr>
          <w:szCs w:val="28"/>
        </w:rPr>
        <w:t xml:space="preserve">, когда продажи всевозможных носимых и карманных портативных устройств стремительно пошли вверх. В этот сектор рынка естественно обратила свои взоры и Microsoft. Возникает сам собой вопрос – на что особенно необходимо обратить внимание при изучении языка сегодня, чтобы быть во всеоружии уже в недалеком будущем. </w:t>
      </w:r>
    </w:p>
    <w:p w:rsidR="0072748F" w:rsidRPr="002D1E2E" w:rsidRDefault="0072748F" w:rsidP="0072748F">
      <w:pPr>
        <w:ind w:firstLine="900"/>
        <w:rPr>
          <w:szCs w:val="28"/>
        </w:rPr>
      </w:pPr>
      <w:r w:rsidRPr="002D1E2E">
        <w:rPr>
          <w:szCs w:val="28"/>
        </w:rPr>
        <w:t>В 1997 году Консорциум W3C опубликовал спецификацию язы</w:t>
      </w:r>
      <w:r>
        <w:rPr>
          <w:szCs w:val="28"/>
        </w:rPr>
        <w:t xml:space="preserve">ка    HTML </w:t>
      </w:r>
      <w:r w:rsidRPr="002D1E2E">
        <w:rPr>
          <w:szCs w:val="28"/>
        </w:rPr>
        <w:t>4.0, в которой указано какие из тэгов устарели и не рекомен</w:t>
      </w:r>
      <w:r>
        <w:rPr>
          <w:szCs w:val="28"/>
        </w:rPr>
        <w:t xml:space="preserve">дуются к </w:t>
      </w:r>
      <w:r>
        <w:rPr>
          <w:szCs w:val="28"/>
        </w:rPr>
        <w:lastRenderedPageBreak/>
        <w:t xml:space="preserve">дальнейшему применению, </w:t>
      </w:r>
      <w:r w:rsidRPr="002D1E2E">
        <w:rPr>
          <w:szCs w:val="28"/>
        </w:rPr>
        <w:t>а так же новые тэги и</w:t>
      </w:r>
      <w:r>
        <w:rPr>
          <w:szCs w:val="28"/>
        </w:rPr>
        <w:t xml:space="preserve"> атрибуты</w:t>
      </w:r>
      <w:r w:rsidRPr="002D1E2E">
        <w:rPr>
          <w:szCs w:val="28"/>
        </w:rPr>
        <w:t>,</w:t>
      </w:r>
      <w:r>
        <w:rPr>
          <w:szCs w:val="28"/>
        </w:rPr>
        <w:t xml:space="preserve"> </w:t>
      </w:r>
      <w:r w:rsidRPr="002D1E2E">
        <w:rPr>
          <w:szCs w:val="28"/>
        </w:rPr>
        <w:t xml:space="preserve">которые предлагается использовать в дальнейшем. </w:t>
      </w:r>
    </w:p>
    <w:p w:rsidR="0072748F" w:rsidRPr="002D1E2E" w:rsidRDefault="0072748F" w:rsidP="0072748F">
      <w:pPr>
        <w:ind w:firstLine="900"/>
        <w:rPr>
          <w:szCs w:val="28"/>
        </w:rPr>
      </w:pPr>
      <w:r w:rsidRPr="002D1E2E">
        <w:rPr>
          <w:szCs w:val="28"/>
        </w:rPr>
        <w:t xml:space="preserve">При этом Консорциум W3C обозначил тенденцию развития языка HTML все более в сторону логического форматирования содержимого. Была дана возможность идентификации практически любого тэга или группы тэгов по имени, были описаны основные атрибуты для событий. Однозначно было указанно на платформо-независимость языка HTML, другими словами было подчеркнуто, что HTML не является языком визуальной верстки текстов, а является языком логической разметки. </w:t>
      </w:r>
    </w:p>
    <w:p w:rsidR="0072748F" w:rsidRPr="002D1E2E" w:rsidRDefault="0072748F" w:rsidP="0072748F">
      <w:pPr>
        <w:ind w:firstLine="900"/>
        <w:rPr>
          <w:szCs w:val="28"/>
        </w:rPr>
      </w:pPr>
      <w:r w:rsidRPr="002D1E2E">
        <w:rPr>
          <w:szCs w:val="28"/>
        </w:rPr>
        <w:t xml:space="preserve">Почти все атрибуты, определяющие представление документа HTML (цвета, выравнивание, шрифты, графика и т.д.) являются нежелательными, взамен рекомендуется использовать таблицы стилей и классы. Атрибуты id и class позволяют авторам назначать тэгам информацию об имени и классе для таблиц стилей, ссылок, скриптов, объявления объектов, общей обработки документа и т.д., а так же ожидается, что задачу представления таблиц в ближайшем будущем возьмут на себя таблицы стилей. </w:t>
      </w:r>
    </w:p>
    <w:p w:rsidR="0072748F" w:rsidRPr="002D1E2E" w:rsidRDefault="0072748F" w:rsidP="0072748F">
      <w:pPr>
        <w:ind w:firstLine="900"/>
        <w:rPr>
          <w:szCs w:val="28"/>
        </w:rPr>
      </w:pPr>
      <w:r w:rsidRPr="002D1E2E">
        <w:rPr>
          <w:szCs w:val="28"/>
        </w:rPr>
        <w:t xml:space="preserve">HTML 4.0 поддерживает более обширный набор дескрипторов устройств, так что авторы могут писать таблицы стилей в зависимости от устройств. Многие тэги теперь имеют атрибуты для событий, которые могут объединяться со скриптами и при наступлении события выполняется скрипт (например, при загрузке документа, при щелчке мыши и т.д.), это легло в основу повышения интерактивности документов, дало возможность пользователям динамически изменять вид и содержание документов. </w:t>
      </w:r>
    </w:p>
    <w:p w:rsidR="0072748F" w:rsidRPr="002D1E2E" w:rsidRDefault="0072748F" w:rsidP="0072748F">
      <w:pPr>
        <w:ind w:firstLine="900"/>
        <w:rPr>
          <w:szCs w:val="28"/>
        </w:rPr>
      </w:pPr>
      <w:r w:rsidRPr="002D1E2E">
        <w:rPr>
          <w:szCs w:val="28"/>
        </w:rPr>
        <w:t>Появилась возможность говорить о надстройке к языку HTML, позволяющей создавать и визуализировать интерактивные Web-страницы без помощи подключаемых модулей, не увеличивая трафик</w:t>
      </w:r>
      <w:r>
        <w:rPr>
          <w:szCs w:val="28"/>
        </w:rPr>
        <w:t xml:space="preserve"> – </w:t>
      </w:r>
      <w:r w:rsidRPr="002D1E2E">
        <w:rPr>
          <w:szCs w:val="28"/>
        </w:rPr>
        <w:t xml:space="preserve">о Dynamic HTML. Применение новых решений направлено именно на снижение количества обращений к серверу т.е. на снижение трафика, что так необходимо в условиях роста популярности различных переносных устройств доступа в сеть. </w:t>
      </w:r>
    </w:p>
    <w:p w:rsidR="0072748F" w:rsidRPr="002D1E2E" w:rsidRDefault="0072748F" w:rsidP="0072748F">
      <w:pPr>
        <w:ind w:firstLine="900"/>
        <w:rPr>
          <w:szCs w:val="28"/>
        </w:rPr>
      </w:pPr>
      <w:r w:rsidRPr="002D1E2E">
        <w:rPr>
          <w:szCs w:val="28"/>
        </w:rPr>
        <w:t>Гипертекст это текст, в котором имеютя ссылки для автоматического перехода на другие тексты</w:t>
      </w:r>
      <w:r>
        <w:rPr>
          <w:szCs w:val="28"/>
        </w:rPr>
        <w:t xml:space="preserve"> – </w:t>
      </w:r>
      <w:r w:rsidRPr="002D1E2E">
        <w:rPr>
          <w:szCs w:val="28"/>
        </w:rPr>
        <w:t>гиперссылки, а язык HTML (Hyper Text Marcup Language)</w:t>
      </w:r>
      <w:r>
        <w:rPr>
          <w:szCs w:val="28"/>
        </w:rPr>
        <w:t xml:space="preserve"> – </w:t>
      </w:r>
      <w:r w:rsidRPr="002D1E2E">
        <w:rPr>
          <w:szCs w:val="28"/>
        </w:rPr>
        <w:t xml:space="preserve">это независимый от платформ язык разметки текста. Документы, размеченные при помощи этого языка визуализируются браузерами конечных пользователей в большинстве случаев одинаково, благодаря тому, что </w:t>
      </w:r>
      <w:r>
        <w:rPr>
          <w:szCs w:val="28"/>
        </w:rPr>
        <w:t>«</w:t>
      </w:r>
      <w:r w:rsidRPr="002D1E2E">
        <w:rPr>
          <w:szCs w:val="28"/>
        </w:rPr>
        <w:t>понимают</w:t>
      </w:r>
      <w:r>
        <w:rPr>
          <w:szCs w:val="28"/>
        </w:rPr>
        <w:t>»</w:t>
      </w:r>
      <w:r w:rsidRPr="002D1E2E">
        <w:rPr>
          <w:szCs w:val="28"/>
        </w:rPr>
        <w:t xml:space="preserve"> и правильно обрабатывают структурные элементы HTML. Исходный код представляет собой текст, между строк которого вставляются тэги разметки, посетителю страницы эти тэги не видны, а виден результат их воздействия на документ.</w:t>
      </w:r>
    </w:p>
    <w:p w:rsidR="0072748F" w:rsidRPr="002D1E2E" w:rsidRDefault="0072748F" w:rsidP="0072748F">
      <w:pPr>
        <w:ind w:firstLine="900"/>
        <w:rPr>
          <w:szCs w:val="28"/>
        </w:rPr>
      </w:pPr>
      <w:r w:rsidRPr="002D1E2E">
        <w:rPr>
          <w:szCs w:val="28"/>
        </w:rPr>
        <w:t>Тэги разметки состоят из заключ</w:t>
      </w:r>
      <w:r>
        <w:rPr>
          <w:szCs w:val="28"/>
        </w:rPr>
        <w:t>е</w:t>
      </w:r>
      <w:r w:rsidRPr="002D1E2E">
        <w:rPr>
          <w:szCs w:val="28"/>
        </w:rPr>
        <w:t>нных в угловые скобки (</w:t>
      </w:r>
      <w:r w:rsidRPr="002D1E2E">
        <w:rPr>
          <w:bCs/>
        </w:rPr>
        <w:t>&lt;</w:t>
      </w:r>
      <w:r w:rsidRPr="002D1E2E">
        <w:rPr>
          <w:szCs w:val="28"/>
        </w:rPr>
        <w:t xml:space="preserve"> и </w:t>
      </w:r>
      <w:r w:rsidRPr="002D1E2E">
        <w:rPr>
          <w:bCs/>
        </w:rPr>
        <w:t>&gt;</w:t>
      </w:r>
      <w:r w:rsidRPr="002D1E2E">
        <w:rPr>
          <w:szCs w:val="28"/>
        </w:rPr>
        <w:t>) дескрипторов</w:t>
      </w:r>
      <w:r>
        <w:rPr>
          <w:szCs w:val="28"/>
        </w:rPr>
        <w:t xml:space="preserve"> – </w:t>
      </w:r>
      <w:r w:rsidRPr="002D1E2E">
        <w:rPr>
          <w:szCs w:val="28"/>
        </w:rPr>
        <w:t>тэгов(tags) и их атрибутов. Совокупность открывающего (</w:t>
      </w:r>
      <w:r w:rsidRPr="002D1E2E">
        <w:rPr>
          <w:bCs/>
        </w:rPr>
        <w:t>&lt; &gt;</w:t>
      </w:r>
      <w:r w:rsidRPr="002D1E2E">
        <w:rPr>
          <w:szCs w:val="28"/>
        </w:rPr>
        <w:t>) и закрывающего (</w:t>
      </w:r>
      <w:r w:rsidRPr="002D1E2E">
        <w:rPr>
          <w:bCs/>
        </w:rPr>
        <w:t>&lt;/&gt;</w:t>
      </w:r>
      <w:r w:rsidRPr="002D1E2E">
        <w:rPr>
          <w:szCs w:val="28"/>
        </w:rPr>
        <w:t>) дескрипторов</w:t>
      </w:r>
      <w:r>
        <w:rPr>
          <w:szCs w:val="28"/>
        </w:rPr>
        <w:t xml:space="preserve"> – </w:t>
      </w:r>
      <w:r w:rsidRPr="002D1E2E">
        <w:rPr>
          <w:szCs w:val="28"/>
        </w:rPr>
        <w:t>есть контейнер. Тэги HTML подразделяются на структурные</w:t>
      </w:r>
      <w:r>
        <w:rPr>
          <w:szCs w:val="28"/>
        </w:rPr>
        <w:t xml:space="preserve"> – </w:t>
      </w:r>
      <w:r w:rsidRPr="002D1E2E">
        <w:rPr>
          <w:szCs w:val="28"/>
        </w:rPr>
        <w:t>которые организуют текст и на форматирующие</w:t>
      </w:r>
      <w:r>
        <w:rPr>
          <w:szCs w:val="28"/>
        </w:rPr>
        <w:t xml:space="preserve"> – </w:t>
      </w:r>
      <w:r w:rsidRPr="002D1E2E">
        <w:rPr>
          <w:szCs w:val="28"/>
        </w:rPr>
        <w:t xml:space="preserve">которые задают его стиль. Для создания документа HTML необходимо создать текстовый файл с содержимым, вставить нужные тэги и </w:t>
      </w:r>
      <w:r w:rsidRPr="002D1E2E">
        <w:rPr>
          <w:szCs w:val="28"/>
        </w:rPr>
        <w:lastRenderedPageBreak/>
        <w:t xml:space="preserve">после внесения изменений текстовый файл сохраняется с расширением .htm или .html. </w:t>
      </w:r>
    </w:p>
    <w:p w:rsidR="0072748F" w:rsidRPr="002D1E2E" w:rsidRDefault="0072748F" w:rsidP="0072748F">
      <w:pPr>
        <w:ind w:firstLine="900"/>
        <w:rPr>
          <w:szCs w:val="28"/>
        </w:rPr>
      </w:pPr>
      <w:r w:rsidRPr="002D1E2E">
        <w:rPr>
          <w:szCs w:val="28"/>
        </w:rPr>
        <w:t>Существует множество простых и сложных программ для написания страниц HTML. В своей основе все они делятся на две категории: программы автоматизирующие вставку тэгов, т.е. редактирующие исходный код и программы, работающие по методу WYSIWYG (What you see is what you get)</w:t>
      </w:r>
      <w:r>
        <w:rPr>
          <w:szCs w:val="28"/>
        </w:rPr>
        <w:t xml:space="preserve"> – </w:t>
      </w:r>
      <w:r w:rsidRPr="002D1E2E">
        <w:rPr>
          <w:szCs w:val="28"/>
        </w:rPr>
        <w:t>что видишь, то и получишь, когда WEB-мастер редактирует визуализированный конечный продукт, не видя исходного кода. Помимо специальных HTML редакторов, не требующих особого знания синтаксиса языка, написание документа возможно практически всеми стандартными текстовыми редакторами и процессорами, написанными для любых платформ.</w:t>
      </w:r>
    </w:p>
    <w:p w:rsidR="0072748F" w:rsidRPr="002D1E2E" w:rsidRDefault="0072748F" w:rsidP="0072748F">
      <w:pPr>
        <w:ind w:firstLine="900"/>
        <w:rPr>
          <w:szCs w:val="28"/>
        </w:rPr>
      </w:pPr>
      <w:r w:rsidRPr="002D1E2E">
        <w:rPr>
          <w:szCs w:val="28"/>
        </w:rPr>
        <w:t xml:space="preserve">Именно с такого способа необходимо начинать новичкам, поскольку он способствует лучшему пониманию процесса и приобретению достаточного опыта. Вооружившись собственными знаниями, простейшим текстовым редактором, имея на вооружении некоторые утилиты, которые упрощают работу по набору кода, избавляя от необходимости проделывать рутинную работу и помогают работать с графикой, а также имея в ссылку на этот сайт, Вы очень скоро научитесь делать сайты на хорошем уровне. </w:t>
      </w:r>
    </w:p>
    <w:p w:rsidR="0072748F" w:rsidRPr="002D1E2E" w:rsidRDefault="0072748F" w:rsidP="0072748F">
      <w:pPr>
        <w:ind w:firstLine="900"/>
        <w:rPr>
          <w:szCs w:val="28"/>
        </w:rPr>
      </w:pPr>
      <w:r w:rsidRPr="002D1E2E">
        <w:rPr>
          <w:szCs w:val="28"/>
        </w:rPr>
        <w:t>Создавать страницы редактором, не задумываясь, конечно, более простой способ, однако вопрос состоит в том, насколько профессионально должна выглядеть страница. Для создания динамичных, интерактивных страниц, включающих в себя массу нестандартных возможностей и имеющих заслуженно высокий рейтинг посещаемости, необходимость знания языка HTML и основ написания внедряемых сценариев скриптов очевидна. Для упрощения работы по написанию страниц многие авторы используют созданные заранее типовые шаблоны исходных кодов документов, а более опытные мастера прибегают к помощи редакторов с тем, чтобы потом придать коду надлежащий вид, удалив из него все лишнее.</w:t>
      </w:r>
    </w:p>
    <w:p w:rsidR="0072748F" w:rsidRPr="002D1E2E" w:rsidRDefault="0072748F" w:rsidP="0072748F">
      <w:pPr>
        <w:ind w:firstLine="900"/>
        <w:rPr>
          <w:szCs w:val="28"/>
        </w:rPr>
      </w:pPr>
      <w:r w:rsidRPr="002D1E2E">
        <w:rPr>
          <w:szCs w:val="28"/>
        </w:rPr>
        <w:t xml:space="preserve">Еще раз остановимся на том, из каких основных этапов состоит процесс создания документа HTML вручную, не прибегая к специализированным приложениям: </w:t>
      </w:r>
    </w:p>
    <w:p w:rsidR="0072748F" w:rsidRPr="002D1E2E" w:rsidRDefault="0072748F" w:rsidP="0072748F">
      <w:pPr>
        <w:ind w:firstLine="900"/>
        <w:rPr>
          <w:szCs w:val="28"/>
        </w:rPr>
      </w:pPr>
      <w:r w:rsidRPr="002D1E2E">
        <w:rPr>
          <w:szCs w:val="28"/>
        </w:rPr>
        <w:t>Набор содержимого в любом из текстовых редакторов (например</w:t>
      </w:r>
      <w:r>
        <w:rPr>
          <w:szCs w:val="28"/>
        </w:rPr>
        <w:t>,</w:t>
      </w:r>
      <w:r w:rsidRPr="002D1E2E">
        <w:rPr>
          <w:szCs w:val="28"/>
        </w:rPr>
        <w:t xml:space="preserve"> Notepad) и сохранение обычного текстового файла. </w:t>
      </w:r>
    </w:p>
    <w:p w:rsidR="0072748F" w:rsidRPr="002D1E2E" w:rsidRDefault="0072748F" w:rsidP="0072748F">
      <w:pPr>
        <w:ind w:firstLine="900"/>
        <w:rPr>
          <w:szCs w:val="28"/>
        </w:rPr>
      </w:pPr>
      <w:r w:rsidRPr="002D1E2E">
        <w:rPr>
          <w:szCs w:val="28"/>
        </w:rPr>
        <w:t xml:space="preserve">Логическое и физическое форматирование текста (разбивка на абзацы, блоки, заголовки и пр., внешнее их оформление) при помощи тэгов и сохранение текстового файла с расширением .htm или .html (делается это все в том же Notepad). </w:t>
      </w:r>
    </w:p>
    <w:p w:rsidR="0072748F" w:rsidRPr="002D1E2E" w:rsidRDefault="0072748F" w:rsidP="0072748F">
      <w:pPr>
        <w:ind w:firstLine="900"/>
        <w:rPr>
          <w:szCs w:val="28"/>
        </w:rPr>
      </w:pPr>
      <w:r w:rsidRPr="002D1E2E">
        <w:rPr>
          <w:szCs w:val="28"/>
        </w:rPr>
        <w:t>Организация переходов по гиперссылкам документа при помощи тэга</w:t>
      </w:r>
      <w:r>
        <w:rPr>
          <w:szCs w:val="28"/>
        </w:rPr>
        <w:t xml:space="preserve"> </w:t>
      </w:r>
      <w:r w:rsidRPr="002D1E2E">
        <w:rPr>
          <w:bCs/>
        </w:rPr>
        <w:t>&lt;А&gt;</w:t>
      </w:r>
      <w:r w:rsidRPr="002D1E2E">
        <w:rPr>
          <w:szCs w:val="28"/>
        </w:rPr>
        <w:t xml:space="preserve"> – основного связующего тэга языка HTML. </w:t>
      </w:r>
    </w:p>
    <w:p w:rsidR="0072748F" w:rsidRPr="002D1E2E" w:rsidRDefault="0072748F" w:rsidP="0072748F">
      <w:pPr>
        <w:ind w:firstLine="900"/>
        <w:rPr>
          <w:szCs w:val="28"/>
        </w:rPr>
      </w:pPr>
      <w:r w:rsidRPr="002D1E2E">
        <w:rPr>
          <w:szCs w:val="28"/>
        </w:rPr>
        <w:t xml:space="preserve">Внедрение в документ необходимых объектов: рисунков, таблиц, видео клипов, аудио файлов, апплетов Java, скриптов и т.д. и т.п. опять же при помощи тэгов языка HTML. </w:t>
      </w:r>
    </w:p>
    <w:p w:rsidR="0072748F" w:rsidRPr="002D1E2E" w:rsidRDefault="0072748F" w:rsidP="0072748F">
      <w:pPr>
        <w:ind w:firstLine="900"/>
        <w:rPr>
          <w:szCs w:val="28"/>
        </w:rPr>
      </w:pPr>
      <w:r w:rsidRPr="002D1E2E">
        <w:rPr>
          <w:szCs w:val="28"/>
        </w:rPr>
        <w:t xml:space="preserve">Для того чтобы в последствии изменить любой из созданных файлов, достаточно открыть его при помощи текстового редактора, откорректировать и сохранить изменения. </w:t>
      </w:r>
    </w:p>
    <w:p w:rsidR="0072748F" w:rsidRDefault="0072748F" w:rsidP="0072748F">
      <w:pPr>
        <w:ind w:firstLine="900"/>
        <w:rPr>
          <w:szCs w:val="28"/>
        </w:rPr>
      </w:pPr>
      <w:r w:rsidRPr="002D1E2E">
        <w:rPr>
          <w:szCs w:val="28"/>
        </w:rPr>
        <w:lastRenderedPageBreak/>
        <w:t>Объявление &lt;!DOCTYPE&gt;</w:t>
      </w:r>
      <w:r>
        <w:rPr>
          <w:szCs w:val="28"/>
        </w:rPr>
        <w:t xml:space="preserve">. </w:t>
      </w:r>
      <w:r w:rsidRPr="002D1E2E">
        <w:rPr>
          <w:szCs w:val="28"/>
        </w:rPr>
        <w:t xml:space="preserve">Тэг &lt;!DOCTYPE&gt; должен первым указываться в документе HTML (теоретически). Он сообщает серверу WEB способ обработки документа и то, какие дескрипторы могут находиться на странице, хотя чаще всего он игнорируется браузерами. Поэтому его применение строго не обязательно. </w:t>
      </w:r>
    </w:p>
    <w:p w:rsidR="0072748F" w:rsidRDefault="0072748F" w:rsidP="0072748F">
      <w:pPr>
        <w:ind w:firstLine="900"/>
        <w:rPr>
          <w:szCs w:val="28"/>
        </w:rPr>
      </w:pPr>
      <w:r w:rsidRPr="002D1E2E">
        <w:rPr>
          <w:szCs w:val="28"/>
        </w:rPr>
        <w:t xml:space="preserve">Синтаксис: </w:t>
      </w:r>
    </w:p>
    <w:p w:rsidR="0072748F" w:rsidRPr="002D1E2E" w:rsidRDefault="0072748F" w:rsidP="0072748F">
      <w:pPr>
        <w:ind w:firstLine="900"/>
        <w:rPr>
          <w:szCs w:val="28"/>
        </w:rPr>
      </w:pPr>
      <w:r w:rsidRPr="002D1E2E">
        <w:t xml:space="preserve">&lt;!DOCTYPE HTML </w:t>
      </w:r>
      <w:r>
        <w:t>«</w:t>
      </w:r>
      <w:r w:rsidRPr="002D1E2E">
        <w:rPr>
          <w:bCs/>
        </w:rPr>
        <w:t>текст</w:t>
      </w:r>
      <w:r>
        <w:t>»«</w:t>
      </w:r>
      <w:r w:rsidRPr="002D1E2E">
        <w:rPr>
          <w:bCs/>
        </w:rPr>
        <w:t>URL</w:t>
      </w:r>
      <w:r>
        <w:t>»</w:t>
      </w:r>
      <w:r w:rsidRPr="002D1E2E">
        <w:t>&gt;</w:t>
      </w:r>
      <w:r w:rsidRPr="002D1E2E">
        <w:rPr>
          <w:szCs w:val="28"/>
        </w:rPr>
        <w:t xml:space="preserve"> </w:t>
      </w:r>
    </w:p>
    <w:p w:rsidR="0072748F" w:rsidRPr="002D1E2E" w:rsidRDefault="0072748F" w:rsidP="0072748F">
      <w:pPr>
        <w:ind w:firstLine="900"/>
        <w:rPr>
          <w:szCs w:val="28"/>
        </w:rPr>
      </w:pPr>
      <w:r w:rsidRPr="002D1E2E">
        <w:rPr>
          <w:szCs w:val="28"/>
        </w:rPr>
        <w:t>Здесь текст определяет версию HTML, а URL позволяет браузерам пользователей загрузить DTD например:</w:t>
      </w:r>
    </w:p>
    <w:p w:rsidR="0072748F" w:rsidRPr="002D1E2E" w:rsidRDefault="0072748F" w:rsidP="0072748F">
      <w:pPr>
        <w:ind w:firstLine="900"/>
        <w:rPr>
          <w:szCs w:val="28"/>
          <w:lang w:val="en-US"/>
        </w:rPr>
      </w:pPr>
      <w:r w:rsidRPr="002D1E2E">
        <w:rPr>
          <w:lang w:val="en-US"/>
        </w:rPr>
        <w:t xml:space="preserve">&lt;! DOCTYPE HTML PUBLIC </w:t>
      </w:r>
      <w:r>
        <w:rPr>
          <w:lang w:val="en-US"/>
        </w:rPr>
        <w:t>«</w:t>
      </w:r>
      <w:r w:rsidRPr="002D1E2E">
        <w:rPr>
          <w:lang w:val="en-US"/>
        </w:rPr>
        <w:t xml:space="preserve">-//W3C//DTD HTML </w:t>
      </w:r>
      <w:r w:rsidRPr="002D1E2E">
        <w:rPr>
          <w:bCs/>
          <w:lang w:val="en-US"/>
        </w:rPr>
        <w:t>4.0</w:t>
      </w:r>
      <w:r w:rsidRPr="002D1E2E">
        <w:rPr>
          <w:lang w:val="en-US"/>
        </w:rPr>
        <w:t xml:space="preserve"> // </w:t>
      </w:r>
      <w:r w:rsidRPr="002D1E2E">
        <w:rPr>
          <w:bCs/>
          <w:lang w:val="en-US"/>
        </w:rPr>
        <w:t>EN</w:t>
      </w:r>
      <w:r>
        <w:rPr>
          <w:lang w:val="en-US"/>
        </w:rPr>
        <w:t>»</w:t>
      </w:r>
      <w:r w:rsidRPr="002D1E2E">
        <w:rPr>
          <w:szCs w:val="28"/>
          <w:lang w:val="en-US"/>
        </w:rPr>
        <w:t xml:space="preserve"> </w:t>
      </w:r>
      <w:r>
        <w:rPr>
          <w:lang w:val="en-US"/>
        </w:rPr>
        <w:t>«</w:t>
      </w:r>
      <w:r w:rsidRPr="002D1E2E">
        <w:rPr>
          <w:lang w:val="en-US"/>
        </w:rPr>
        <w:t>http://</w:t>
      </w:r>
      <w:r w:rsidRPr="002D1E2E">
        <w:rPr>
          <w:bCs/>
          <w:lang w:val="en-US"/>
        </w:rPr>
        <w:t>www.w3.org/TR/REC-html40/strict.dtd</w:t>
      </w:r>
      <w:r>
        <w:rPr>
          <w:lang w:val="en-US"/>
        </w:rPr>
        <w:t>»</w:t>
      </w:r>
      <w:r w:rsidRPr="002D1E2E">
        <w:rPr>
          <w:lang w:val="en-US"/>
        </w:rPr>
        <w:t>&gt;</w:t>
      </w:r>
    </w:p>
    <w:p w:rsidR="0072748F" w:rsidRPr="002D1E2E" w:rsidRDefault="0072748F" w:rsidP="0072748F">
      <w:pPr>
        <w:ind w:firstLine="900"/>
        <w:rPr>
          <w:szCs w:val="28"/>
        </w:rPr>
      </w:pPr>
      <w:r w:rsidRPr="002D1E2E">
        <w:rPr>
          <w:szCs w:val="28"/>
        </w:rPr>
        <w:t>Поскольку язык HTML развился из стандартного обобщенного языка описания документов SGML, являясь его производной, созданной для разметки текстовых документов, то этим и объясняется необходимость задания типа документа. На языке SGML может быть создано приложение для разметки текста, но для описания функциональных особенностей каждого тэга этого приложения разработчику необходимо создать комментарии или специальную документацию, так как сам язык SGML формально может лишь сообщить где может встречаться тот или иной тэг, но не его свойства. Документы, в которых могут встречаться те или иные тэги, были отнесены к различным типам документов (document type). И теперь если возникает необходимость описать тэги разметки документа</w:t>
      </w:r>
      <w:r>
        <w:rPr>
          <w:szCs w:val="28"/>
        </w:rPr>
        <w:t xml:space="preserve"> – </w:t>
      </w:r>
      <w:r w:rsidRPr="002D1E2E">
        <w:rPr>
          <w:szCs w:val="28"/>
        </w:rPr>
        <w:t>достаточно выбрать стандартное определение типа документа</w:t>
      </w:r>
      <w:r>
        <w:rPr>
          <w:szCs w:val="28"/>
        </w:rPr>
        <w:t xml:space="preserve"> – </w:t>
      </w:r>
      <w:r w:rsidRPr="002D1E2E">
        <w:rPr>
          <w:szCs w:val="28"/>
        </w:rPr>
        <w:t xml:space="preserve">DTD (Document Type Definition). </w:t>
      </w:r>
    </w:p>
    <w:p w:rsidR="0072748F" w:rsidRPr="002D1E2E" w:rsidRDefault="0072748F" w:rsidP="0072748F">
      <w:pPr>
        <w:ind w:firstLine="900"/>
        <w:jc w:val="left"/>
        <w:rPr>
          <w:szCs w:val="28"/>
          <w:lang w:val="en-US"/>
        </w:rPr>
      </w:pPr>
      <w:r w:rsidRPr="002D1E2E">
        <w:rPr>
          <w:szCs w:val="28"/>
        </w:rPr>
        <w:t xml:space="preserve">Ниже для примера приведена выдержка из DTD, описывающая правила задания абзацев текста в документе: </w:t>
      </w:r>
      <w:r w:rsidRPr="002D1E2E">
        <w:rPr>
          <w:szCs w:val="28"/>
        </w:rPr>
        <w:br/>
      </w:r>
      <w:r w:rsidRPr="002D1E2E">
        <w:t xml:space="preserve">&lt;! </w:t>
      </w:r>
      <w:r w:rsidRPr="002D1E2E">
        <w:rPr>
          <w:lang w:val="en-US"/>
        </w:rPr>
        <w:t>ELEMENT P</w:t>
      </w:r>
      <w:r>
        <w:rPr>
          <w:lang w:val="en-US"/>
        </w:rPr>
        <w:t xml:space="preserve"> – </w:t>
      </w:r>
      <w:r w:rsidRPr="002D1E2E">
        <w:rPr>
          <w:lang w:val="en-US"/>
        </w:rPr>
        <w:t xml:space="preserve">0 ( %text ) * &gt; </w:t>
      </w:r>
      <w:r w:rsidRPr="002D1E2E">
        <w:rPr>
          <w:szCs w:val="28"/>
          <w:lang w:val="en-US"/>
        </w:rPr>
        <w:br/>
      </w:r>
      <w:r w:rsidRPr="002D1E2E">
        <w:rPr>
          <w:lang w:val="en-US"/>
        </w:rPr>
        <w:t>&lt;! ATTLIST P  align (left|center|right) #IMPLIED&gt;</w:t>
      </w:r>
      <w:r w:rsidRPr="002D1E2E">
        <w:rPr>
          <w:szCs w:val="28"/>
          <w:lang w:val="en-US"/>
        </w:rPr>
        <w:t xml:space="preserve"> </w:t>
      </w:r>
    </w:p>
    <w:p w:rsidR="0072748F" w:rsidRPr="002D1E2E" w:rsidRDefault="0072748F" w:rsidP="0072748F">
      <w:pPr>
        <w:ind w:firstLine="900"/>
        <w:jc w:val="left"/>
        <w:rPr>
          <w:szCs w:val="28"/>
        </w:rPr>
      </w:pPr>
      <w:r w:rsidRPr="002D1E2E">
        <w:rPr>
          <w:szCs w:val="28"/>
        </w:rPr>
        <w:t xml:space="preserve">Отсюда следует, что абзацы текста необходимо заключать в тэги &lt;P&gt; и &lt;/P&gt;, причем закрывающий тэг принимает значение </w:t>
      </w:r>
      <w:r>
        <w:rPr>
          <w:szCs w:val="28"/>
        </w:rPr>
        <w:t>«</w:t>
      </w:r>
      <w:r w:rsidRPr="002D1E2E">
        <w:rPr>
          <w:szCs w:val="28"/>
        </w:rPr>
        <w:t>0</w:t>
      </w:r>
      <w:r>
        <w:rPr>
          <w:szCs w:val="28"/>
        </w:rPr>
        <w:t>»</w:t>
      </w:r>
      <w:r w:rsidRPr="002D1E2E">
        <w:rPr>
          <w:szCs w:val="28"/>
        </w:rPr>
        <w:t xml:space="preserve">, следовательно, может быть опущен как необязательный, т.е. наличие в исходном коде начального тэга &lt;P&gt; подразумевает автоматическое завершение предыдущего абзаца. Содержимым абзаца может быть текст любого объема. Атрибутом абзаца является его выравнивание по правому, левому краям или по центру. </w:t>
      </w:r>
    </w:p>
    <w:p w:rsidR="0072748F" w:rsidRPr="002D1E2E" w:rsidRDefault="0072748F" w:rsidP="0072748F">
      <w:pPr>
        <w:ind w:firstLine="900"/>
        <w:rPr>
          <w:szCs w:val="28"/>
        </w:rPr>
      </w:pPr>
      <w:r w:rsidRPr="002D1E2E">
        <w:rPr>
          <w:szCs w:val="28"/>
        </w:rPr>
        <w:t>Определение границ документа с помощью тэга &lt;HTML&gt;</w:t>
      </w:r>
      <w:r>
        <w:rPr>
          <w:szCs w:val="28"/>
        </w:rPr>
        <w:t>.</w:t>
      </w:r>
    </w:p>
    <w:p w:rsidR="0072748F" w:rsidRPr="002D1E2E" w:rsidRDefault="0072748F" w:rsidP="0072748F">
      <w:pPr>
        <w:ind w:firstLine="900"/>
        <w:rPr>
          <w:szCs w:val="28"/>
        </w:rPr>
      </w:pPr>
      <w:r w:rsidRPr="002D1E2E">
        <w:rPr>
          <w:szCs w:val="28"/>
        </w:rPr>
        <w:t>Тэг &lt;HTML&gt; определяет границы документа HTML, ему соответствует конечный тэг &lt;/HTML&gt;. Между этими двумя тэгами располагается собственно весь документ. Как и &lt;!DOCTYPE&gt; тэги &lt;HTML&gt; и &lt;/HTML&gt;</w:t>
      </w:r>
      <w:r>
        <w:rPr>
          <w:szCs w:val="28"/>
        </w:rPr>
        <w:t xml:space="preserve"> – </w:t>
      </w:r>
      <w:r w:rsidRPr="002D1E2E">
        <w:rPr>
          <w:szCs w:val="28"/>
        </w:rPr>
        <w:t>не являются строго обязательными. Но, все-таки, их использование является правилами хорошего тона т.к. браузеры у пользователей могут быть всякие и не известно</w:t>
      </w:r>
      <w:r>
        <w:rPr>
          <w:szCs w:val="28"/>
        </w:rPr>
        <w:t xml:space="preserve"> – </w:t>
      </w:r>
      <w:r w:rsidRPr="002D1E2E">
        <w:rPr>
          <w:szCs w:val="28"/>
        </w:rPr>
        <w:t xml:space="preserve">насколько корректно они визуализируют такой код. Синтаксис: </w:t>
      </w:r>
      <w:r w:rsidRPr="002D1E2E">
        <w:t>&lt;HTML&gt;</w:t>
      </w:r>
      <w:r w:rsidRPr="002D1E2E">
        <w:rPr>
          <w:bCs/>
        </w:rPr>
        <w:t xml:space="preserve"> текст и прочие дескрипторы </w:t>
      </w:r>
      <w:r w:rsidRPr="002D1E2E">
        <w:t>&lt;/HTML&gt;.</w:t>
      </w:r>
      <w:r w:rsidRPr="002D1E2E">
        <w:rPr>
          <w:szCs w:val="28"/>
        </w:rPr>
        <w:t xml:space="preserve"> А уже непосредственно документ, обозначенный тэгами &lt;HTML&gt; и &lt;/HTML&gt; дополнительно делится на голову</w:t>
      </w:r>
      <w:r>
        <w:rPr>
          <w:szCs w:val="28"/>
        </w:rPr>
        <w:t xml:space="preserve"> – </w:t>
      </w:r>
      <w:r w:rsidRPr="002D1E2E">
        <w:rPr>
          <w:szCs w:val="28"/>
        </w:rPr>
        <w:t>&lt;HEAD&gt;&lt;/HEAD&gt; и тело</w:t>
      </w:r>
      <w:r>
        <w:rPr>
          <w:szCs w:val="28"/>
        </w:rPr>
        <w:t xml:space="preserve"> – </w:t>
      </w:r>
      <w:r w:rsidRPr="002D1E2E">
        <w:rPr>
          <w:szCs w:val="28"/>
        </w:rPr>
        <w:t xml:space="preserve">&lt;BODY&gt;&lt;/BODY&gt; </w:t>
      </w:r>
    </w:p>
    <w:p w:rsidR="0072748F" w:rsidRPr="002D1E2E" w:rsidRDefault="0072748F" w:rsidP="0072748F">
      <w:pPr>
        <w:pStyle w:val="2"/>
      </w:pPr>
      <w:r>
        <w:br w:type="page"/>
      </w:r>
      <w:bookmarkStart w:id="34" w:name="_Toc201384648"/>
      <w:r w:rsidRPr="002D1E2E">
        <w:lastRenderedPageBreak/>
        <w:t>2.3.1 HTML-формы</w:t>
      </w:r>
      <w:bookmarkEnd w:id="34"/>
    </w:p>
    <w:p w:rsidR="0072748F" w:rsidRDefault="0072748F" w:rsidP="0072748F">
      <w:pPr>
        <w:rPr>
          <w:szCs w:val="28"/>
        </w:rPr>
      </w:pPr>
      <w:r w:rsidRPr="002D1E2E">
        <w:t>Зачастую на Web – сайтах можно встретить страницы с размещенными на них HTML</w:t>
      </w:r>
      <w:r>
        <w:t xml:space="preserve"> – </w:t>
      </w:r>
      <w:r w:rsidRPr="002D1E2E">
        <w:t>формами. Веб</w:t>
      </w:r>
      <w:r w:rsidRPr="002D1E2E">
        <w:rPr>
          <w:szCs w:val="28"/>
        </w:rPr>
        <w:t xml:space="preserve">-формы – удобный способ получения информации от посетителей вашего сайта. Пример тому – </w:t>
      </w:r>
      <w:r w:rsidRPr="00D37BBC">
        <w:rPr>
          <w:szCs w:val="28"/>
        </w:rPr>
        <w:t>гостевая книга</w:t>
      </w:r>
      <w:r w:rsidRPr="002D1E2E">
        <w:rPr>
          <w:szCs w:val="28"/>
        </w:rPr>
        <w:t>, – которая обеспечивает обратную связь с посетителями и разработчиками сайта. Формы так же удобны и для разработчиков сайта при разработке CMS, которая позволяет поддерживать главное свойство сайта</w:t>
      </w:r>
      <w:r>
        <w:rPr>
          <w:szCs w:val="28"/>
        </w:rPr>
        <w:t xml:space="preserve"> – </w:t>
      </w:r>
      <w:r w:rsidRPr="002D1E2E">
        <w:rPr>
          <w:szCs w:val="28"/>
        </w:rPr>
        <w:t xml:space="preserve">актуальность. </w:t>
      </w:r>
      <w:bookmarkStart w:id="35" w:name="id=3119"/>
      <w:bookmarkEnd w:id="35"/>
    </w:p>
    <w:p w:rsidR="0072748F" w:rsidRPr="002D1E2E" w:rsidRDefault="0072748F" w:rsidP="0072748F">
      <w:pPr>
        <w:rPr>
          <w:szCs w:val="28"/>
        </w:rPr>
      </w:pPr>
      <w:r w:rsidRPr="002D1E2E">
        <w:rPr>
          <w:szCs w:val="28"/>
        </w:rPr>
        <w:t>Создание простой формы</w:t>
      </w:r>
      <w:r>
        <w:rPr>
          <w:szCs w:val="28"/>
        </w:rPr>
        <w:t>.</w:t>
      </w:r>
    </w:p>
    <w:p w:rsidR="0072748F" w:rsidRPr="002D1E2E" w:rsidRDefault="0072748F" w:rsidP="0072748F">
      <w:pPr>
        <w:rPr>
          <w:szCs w:val="28"/>
        </w:rPr>
      </w:pPr>
      <w:bookmarkStart w:id="36" w:name="id=3120"/>
      <w:bookmarkEnd w:id="36"/>
      <w:r w:rsidRPr="002D1E2E">
        <w:rPr>
          <w:szCs w:val="28"/>
        </w:rPr>
        <w:t xml:space="preserve">Теги </w:t>
      </w:r>
      <w:r w:rsidRPr="002D1E2E">
        <w:rPr>
          <w:iCs/>
          <w:szCs w:val="28"/>
        </w:rPr>
        <w:t>&lt;form&gt;</w:t>
      </w:r>
      <w:r w:rsidRPr="002D1E2E">
        <w:rPr>
          <w:szCs w:val="28"/>
        </w:rPr>
        <w:t xml:space="preserve"> и </w:t>
      </w:r>
      <w:r w:rsidRPr="002D1E2E">
        <w:rPr>
          <w:iCs/>
          <w:szCs w:val="28"/>
        </w:rPr>
        <w:t>&lt;/form&gt;</w:t>
      </w:r>
      <w:r w:rsidRPr="002D1E2E">
        <w:rPr>
          <w:szCs w:val="28"/>
        </w:rPr>
        <w:t xml:space="preserve"> задают начало и конец формы. Начинающий форму тег </w:t>
      </w:r>
      <w:r w:rsidRPr="002D1E2E">
        <w:rPr>
          <w:iCs/>
          <w:szCs w:val="28"/>
        </w:rPr>
        <w:t>&lt;form&gt;</w:t>
      </w:r>
      <w:r w:rsidRPr="002D1E2E">
        <w:rPr>
          <w:szCs w:val="28"/>
        </w:rPr>
        <w:t xml:space="preserve"> содержит два атрибута: </w:t>
      </w:r>
      <w:r w:rsidRPr="002D1E2E">
        <w:rPr>
          <w:iCs/>
          <w:szCs w:val="28"/>
        </w:rPr>
        <w:t>action</w:t>
      </w:r>
      <w:r w:rsidRPr="002D1E2E">
        <w:rPr>
          <w:szCs w:val="28"/>
        </w:rPr>
        <w:t xml:space="preserve"> и </w:t>
      </w:r>
      <w:r w:rsidRPr="002D1E2E">
        <w:rPr>
          <w:iCs/>
          <w:szCs w:val="28"/>
        </w:rPr>
        <w:t>method</w:t>
      </w:r>
      <w:r w:rsidRPr="002D1E2E">
        <w:rPr>
          <w:szCs w:val="28"/>
        </w:rPr>
        <w:t xml:space="preserve">. Атрибут action содержит адрес URL сценария, который должен быть вызван для обработки сценария. Атрибут </w:t>
      </w:r>
      <w:r w:rsidRPr="002D1E2E">
        <w:rPr>
          <w:iCs/>
          <w:szCs w:val="28"/>
        </w:rPr>
        <w:t>method</w:t>
      </w:r>
      <w:r w:rsidRPr="002D1E2E">
        <w:rPr>
          <w:szCs w:val="28"/>
        </w:rPr>
        <w:t xml:space="preserve"> указывает браузеру, какой вид HTTP запроса необходимо использовать для отправки формы; возможны значения </w:t>
      </w:r>
      <w:r w:rsidRPr="002D1E2E">
        <w:rPr>
          <w:iCs/>
          <w:szCs w:val="28"/>
        </w:rPr>
        <w:t>POST</w:t>
      </w:r>
      <w:r w:rsidRPr="002D1E2E">
        <w:rPr>
          <w:szCs w:val="28"/>
        </w:rPr>
        <w:t xml:space="preserve"> и </w:t>
      </w:r>
      <w:r w:rsidRPr="002D1E2E">
        <w:rPr>
          <w:iCs/>
          <w:szCs w:val="28"/>
        </w:rPr>
        <w:t>GET</w:t>
      </w:r>
      <w:r w:rsidRPr="002D1E2E">
        <w:rPr>
          <w:szCs w:val="28"/>
        </w:rPr>
        <w:t>.</w:t>
      </w:r>
    </w:p>
    <w:p w:rsidR="0072748F" w:rsidRPr="002D1E2E" w:rsidRDefault="0072748F" w:rsidP="0072748F">
      <w:pPr>
        <w:rPr>
          <w:szCs w:val="28"/>
        </w:rPr>
      </w:pPr>
      <w:bookmarkStart w:id="37" w:name="id=3121"/>
      <w:bookmarkStart w:id="38" w:name="id=3122"/>
      <w:bookmarkEnd w:id="37"/>
      <w:bookmarkEnd w:id="38"/>
      <w:r w:rsidRPr="002D1E2E">
        <w:rPr>
          <w:szCs w:val="28"/>
        </w:rPr>
        <w:t>Главное отличие методов POST и GET заключается в способе передачи информации. В методе GET параметры передаются через адресную строку, т.е. по сути в HTTP-заголовке запроса, в то время как в методе POST параметры передаются через тело HTTP-запроса и никак не отражаются на виде адресной строки.</w:t>
      </w:r>
    </w:p>
    <w:p w:rsidR="0072748F" w:rsidRPr="002E0D33" w:rsidRDefault="0072748F" w:rsidP="0072748F">
      <w:pPr>
        <w:rPr>
          <w:szCs w:val="28"/>
          <w:lang w:val="en-US"/>
        </w:rPr>
      </w:pPr>
      <w:bookmarkStart w:id="39" w:name="id=3123"/>
      <w:bookmarkEnd w:id="39"/>
      <w:r w:rsidRPr="002D1E2E">
        <w:rPr>
          <w:rStyle w:val="HTML1"/>
          <w:szCs w:val="28"/>
          <w:lang w:val="en-US"/>
        </w:rPr>
        <w:t>&lt;form method=</w:t>
      </w:r>
      <w:r>
        <w:rPr>
          <w:rStyle w:val="HTML1"/>
          <w:szCs w:val="28"/>
          <w:lang w:val="en-US"/>
        </w:rPr>
        <w:t>«</w:t>
      </w:r>
      <w:r w:rsidRPr="002D1E2E">
        <w:rPr>
          <w:rStyle w:val="HTML1"/>
          <w:szCs w:val="28"/>
          <w:lang w:val="en-US"/>
        </w:rPr>
        <w:t>post</w:t>
      </w:r>
      <w:r>
        <w:rPr>
          <w:rStyle w:val="HTML1"/>
          <w:szCs w:val="28"/>
          <w:lang w:val="en-US"/>
        </w:rPr>
        <w:t>»</w:t>
      </w:r>
      <w:r w:rsidRPr="002D1E2E">
        <w:rPr>
          <w:rStyle w:val="HTML1"/>
          <w:szCs w:val="28"/>
          <w:lang w:val="en-US"/>
        </w:rPr>
        <w:t xml:space="preserve"> action=</w:t>
      </w:r>
      <w:r>
        <w:rPr>
          <w:rStyle w:val="HTML1"/>
          <w:szCs w:val="28"/>
          <w:lang w:val="en-US"/>
        </w:rPr>
        <w:t>«</w:t>
      </w:r>
      <w:r w:rsidRPr="002D1E2E">
        <w:rPr>
          <w:rStyle w:val="HTML1"/>
          <w:szCs w:val="28"/>
          <w:lang w:val="en-US"/>
        </w:rPr>
        <w:t>../admin/add_story.php</w:t>
      </w:r>
      <w:r>
        <w:rPr>
          <w:rStyle w:val="HTML1"/>
          <w:szCs w:val="28"/>
          <w:lang w:val="en-US"/>
        </w:rPr>
        <w:t>»</w:t>
      </w:r>
      <w:r w:rsidRPr="002D1E2E">
        <w:rPr>
          <w:rStyle w:val="HTML1"/>
          <w:szCs w:val="28"/>
          <w:lang w:val="en-US"/>
        </w:rPr>
        <w:t>&gt;</w:t>
      </w:r>
      <w:r w:rsidRPr="002E0D33">
        <w:rPr>
          <w:rStyle w:val="HTML1"/>
          <w:szCs w:val="28"/>
          <w:lang w:val="en-US"/>
        </w:rPr>
        <w:t>&lt;/</w:t>
      </w:r>
      <w:r w:rsidRPr="002D1E2E">
        <w:rPr>
          <w:rStyle w:val="HTML1"/>
          <w:szCs w:val="28"/>
          <w:lang w:val="en-US"/>
        </w:rPr>
        <w:t>form</w:t>
      </w:r>
      <w:r w:rsidRPr="002E0D33">
        <w:rPr>
          <w:rStyle w:val="HTML1"/>
          <w:szCs w:val="28"/>
          <w:lang w:val="en-US"/>
        </w:rPr>
        <w:t xml:space="preserve">&gt; </w:t>
      </w:r>
    </w:p>
    <w:p w:rsidR="0072748F" w:rsidRPr="002D1E2E" w:rsidRDefault="0072748F" w:rsidP="0072748F">
      <w:pPr>
        <w:rPr>
          <w:szCs w:val="28"/>
        </w:rPr>
      </w:pPr>
      <w:bookmarkStart w:id="40" w:name="id=3124"/>
      <w:bookmarkEnd w:id="40"/>
      <w:r w:rsidRPr="002D1E2E">
        <w:rPr>
          <w:szCs w:val="28"/>
        </w:rPr>
        <w:t>Флажок (checkbox)</w:t>
      </w:r>
      <w:r>
        <w:rPr>
          <w:szCs w:val="28"/>
        </w:rPr>
        <w:t>.</w:t>
      </w:r>
      <w:bookmarkStart w:id="41" w:name="id=3125"/>
      <w:bookmarkEnd w:id="41"/>
      <w:r>
        <w:rPr>
          <w:szCs w:val="28"/>
        </w:rPr>
        <w:t xml:space="preserve"> </w:t>
      </w:r>
      <w:r w:rsidRPr="002D1E2E">
        <w:rPr>
          <w:szCs w:val="28"/>
        </w:rPr>
        <w:t xml:space="preserve">Флажки </w:t>
      </w:r>
      <w:r w:rsidRPr="002D1E2E">
        <w:rPr>
          <w:iCs/>
          <w:szCs w:val="28"/>
        </w:rPr>
        <w:t>checkbox</w:t>
      </w:r>
      <w:r w:rsidRPr="002D1E2E">
        <w:rPr>
          <w:szCs w:val="28"/>
        </w:rPr>
        <w:t xml:space="preserve"> предлагают пользователю ряд вариантов, и разрешает выбор нескольких из них.</w:t>
      </w:r>
    </w:p>
    <w:p w:rsidR="0072748F" w:rsidRPr="002D1E2E" w:rsidRDefault="0072748F" w:rsidP="0072748F">
      <w:pPr>
        <w:rPr>
          <w:szCs w:val="28"/>
        </w:rPr>
      </w:pPr>
      <w:bookmarkStart w:id="42" w:name="id=3126"/>
      <w:bookmarkEnd w:id="42"/>
      <w:r w:rsidRPr="002D1E2E">
        <w:rPr>
          <w:szCs w:val="28"/>
        </w:rPr>
        <w:t>&lt;input name=</w:t>
      </w:r>
      <w:r>
        <w:rPr>
          <w:szCs w:val="28"/>
        </w:rPr>
        <w:t>«</w:t>
      </w:r>
      <w:r w:rsidRPr="002D1E2E">
        <w:rPr>
          <w:bCs/>
          <w:szCs w:val="28"/>
        </w:rPr>
        <w:t>Имя переключателя</w:t>
      </w:r>
      <w:r>
        <w:rPr>
          <w:szCs w:val="28"/>
        </w:rPr>
        <w:t>»</w:t>
      </w:r>
      <w:r w:rsidRPr="002D1E2E">
        <w:rPr>
          <w:szCs w:val="28"/>
        </w:rPr>
        <w:t xml:space="preserve"> type=</w:t>
      </w:r>
      <w:r>
        <w:rPr>
          <w:szCs w:val="28"/>
        </w:rPr>
        <w:t>«</w:t>
      </w:r>
      <w:r w:rsidRPr="002D1E2E">
        <w:rPr>
          <w:bCs/>
          <w:szCs w:val="28"/>
        </w:rPr>
        <w:t>Тип</w:t>
      </w:r>
      <w:r>
        <w:rPr>
          <w:szCs w:val="28"/>
        </w:rPr>
        <w:t>»</w:t>
      </w:r>
      <w:r w:rsidRPr="002D1E2E">
        <w:rPr>
          <w:szCs w:val="28"/>
        </w:rPr>
        <w:t xml:space="preserve"> value=</w:t>
      </w:r>
      <w:r>
        <w:rPr>
          <w:szCs w:val="28"/>
        </w:rPr>
        <w:t>«</w:t>
      </w:r>
      <w:r w:rsidRPr="002D1E2E">
        <w:rPr>
          <w:bCs/>
          <w:szCs w:val="28"/>
        </w:rPr>
        <w:t>Значение</w:t>
      </w:r>
      <w:r>
        <w:rPr>
          <w:szCs w:val="28"/>
        </w:rPr>
        <w:t>»</w:t>
      </w:r>
      <w:r w:rsidRPr="002D1E2E">
        <w:rPr>
          <w:szCs w:val="28"/>
        </w:rPr>
        <w:t>&gt;</w:t>
      </w:r>
    </w:p>
    <w:p w:rsidR="0072748F" w:rsidRPr="002D1E2E" w:rsidRDefault="0072748F" w:rsidP="0072748F">
      <w:pPr>
        <w:rPr>
          <w:szCs w:val="28"/>
        </w:rPr>
      </w:pPr>
      <w:bookmarkStart w:id="43" w:name="id=3127"/>
      <w:bookmarkEnd w:id="43"/>
      <w:r w:rsidRPr="002D1E2E">
        <w:rPr>
          <w:szCs w:val="28"/>
        </w:rPr>
        <w:t xml:space="preserve">Группа флажков состоит из элементов </w:t>
      </w:r>
      <w:r w:rsidRPr="002D1E2E">
        <w:rPr>
          <w:iCs/>
          <w:szCs w:val="28"/>
        </w:rPr>
        <w:t>&lt;input&gt;</w:t>
      </w:r>
      <w:r w:rsidRPr="002D1E2E">
        <w:rPr>
          <w:szCs w:val="28"/>
        </w:rPr>
        <w:t xml:space="preserve">, имеющих одинаковые атрибуты </w:t>
      </w:r>
      <w:r w:rsidRPr="002D1E2E">
        <w:rPr>
          <w:iCs/>
          <w:szCs w:val="28"/>
        </w:rPr>
        <w:t>name</w:t>
      </w:r>
      <w:r w:rsidRPr="002D1E2E">
        <w:rPr>
          <w:szCs w:val="28"/>
        </w:rPr>
        <w:t xml:space="preserve"> и </w:t>
      </w:r>
      <w:r w:rsidRPr="002D1E2E">
        <w:rPr>
          <w:iCs/>
          <w:szCs w:val="28"/>
        </w:rPr>
        <w:t>type(checkbox)</w:t>
      </w:r>
      <w:r w:rsidRPr="002D1E2E">
        <w:rPr>
          <w:szCs w:val="28"/>
        </w:rPr>
        <w:t xml:space="preserve">. Если </w:t>
      </w:r>
      <w:r>
        <w:rPr>
          <w:szCs w:val="28"/>
        </w:rPr>
        <w:t>хотим</w:t>
      </w:r>
      <w:r w:rsidRPr="002D1E2E">
        <w:rPr>
          <w:szCs w:val="28"/>
        </w:rPr>
        <w:t xml:space="preserve">, чтобы элемент был отмечен по умолчанию необходимо пометить его как </w:t>
      </w:r>
      <w:r w:rsidRPr="002D1E2E">
        <w:rPr>
          <w:iCs/>
          <w:szCs w:val="28"/>
        </w:rPr>
        <w:t>checked</w:t>
      </w:r>
      <w:r w:rsidRPr="002D1E2E">
        <w:rPr>
          <w:szCs w:val="28"/>
        </w:rPr>
        <w:t xml:space="preserve">. Если элемент выбран, то сценарию поступит строка </w:t>
      </w:r>
      <w:r w:rsidRPr="002D1E2E">
        <w:rPr>
          <w:iCs/>
          <w:szCs w:val="28"/>
        </w:rPr>
        <w:t>имя=значение</w:t>
      </w:r>
      <w:r w:rsidRPr="002D1E2E">
        <w:rPr>
          <w:szCs w:val="28"/>
        </w:rPr>
        <w:t xml:space="preserve">, в противном случае в обработчик формы не </w:t>
      </w:r>
      <w:r w:rsidRPr="002D1E2E">
        <w:rPr>
          <w:iCs/>
          <w:szCs w:val="28"/>
        </w:rPr>
        <w:t>придет ничего</w:t>
      </w:r>
      <w:r>
        <w:rPr>
          <w:szCs w:val="28"/>
        </w:rPr>
        <w:t>, т.е. не</w:t>
      </w:r>
      <w:r w:rsidRPr="002D1E2E">
        <w:rPr>
          <w:szCs w:val="28"/>
        </w:rPr>
        <w:t>выбранные флажки вообще никак не проявляют себя в переданном наборе данных.</w:t>
      </w:r>
    </w:p>
    <w:p w:rsidR="0072748F" w:rsidRPr="002D1E2E" w:rsidRDefault="0072748F" w:rsidP="0072748F">
      <w:pPr>
        <w:rPr>
          <w:szCs w:val="28"/>
          <w:lang w:val="en-US"/>
        </w:rPr>
      </w:pPr>
      <w:bookmarkStart w:id="44" w:name="id=3128"/>
      <w:bookmarkEnd w:id="44"/>
      <w:r w:rsidRPr="002D1E2E">
        <w:rPr>
          <w:szCs w:val="28"/>
        </w:rPr>
        <w:t>Пример</w:t>
      </w:r>
      <w:r w:rsidRPr="002D1E2E">
        <w:rPr>
          <w:szCs w:val="28"/>
          <w:lang w:val="en-US"/>
        </w:rPr>
        <w:t>:</w:t>
      </w:r>
    </w:p>
    <w:p w:rsidR="0072748F" w:rsidRPr="00DB0785" w:rsidRDefault="0072748F" w:rsidP="0072748F">
      <w:pPr>
        <w:rPr>
          <w:rStyle w:val="HTML1"/>
          <w:szCs w:val="28"/>
          <w:lang w:val="en-US"/>
        </w:rPr>
      </w:pPr>
      <w:bookmarkStart w:id="45" w:name="id=3129"/>
      <w:bookmarkEnd w:id="45"/>
      <w:r w:rsidRPr="002D1E2E">
        <w:rPr>
          <w:rStyle w:val="HTML1"/>
          <w:szCs w:val="28"/>
          <w:lang w:val="en-US"/>
        </w:rPr>
        <w:t>&lt;input name=</w:t>
      </w:r>
      <w:r>
        <w:rPr>
          <w:rStyle w:val="HTML1"/>
          <w:szCs w:val="28"/>
          <w:lang w:val="en-US"/>
        </w:rPr>
        <w:t>«</w:t>
      </w:r>
      <w:r w:rsidRPr="002D1E2E">
        <w:rPr>
          <w:rStyle w:val="HTML1"/>
          <w:szCs w:val="28"/>
          <w:lang w:val="en-US"/>
        </w:rPr>
        <w:t>mycolor</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checkbox</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red</w:t>
      </w:r>
      <w:r>
        <w:rPr>
          <w:rStyle w:val="HTML1"/>
          <w:szCs w:val="28"/>
          <w:lang w:val="en-US"/>
        </w:rPr>
        <w:t>»</w:t>
      </w:r>
      <w:r w:rsidRPr="002D1E2E">
        <w:rPr>
          <w:rStyle w:val="HTML1"/>
          <w:szCs w:val="28"/>
          <w:lang w:val="en-US"/>
        </w:rPr>
        <w:t xml:space="preserve"> </w:t>
      </w:r>
    </w:p>
    <w:p w:rsidR="0072748F" w:rsidRPr="002D1E2E" w:rsidRDefault="0072748F" w:rsidP="0072748F">
      <w:pPr>
        <w:rPr>
          <w:rStyle w:val="HTML1"/>
          <w:szCs w:val="28"/>
        </w:rPr>
      </w:pPr>
      <w:r w:rsidRPr="002D1E2E">
        <w:rPr>
          <w:rStyle w:val="HTML1"/>
          <w:szCs w:val="28"/>
          <w:lang w:val="en-US"/>
        </w:rPr>
        <w:t>checked</w:t>
      </w:r>
      <w:r w:rsidRPr="002D1E2E">
        <w:rPr>
          <w:rStyle w:val="HTML1"/>
          <w:szCs w:val="28"/>
        </w:rPr>
        <w:t xml:space="preserve">&gt;Красный(выбран по умолчанию) </w:t>
      </w:r>
    </w:p>
    <w:p w:rsidR="0072748F" w:rsidRPr="002D1E2E" w:rsidRDefault="0072748F" w:rsidP="0072748F">
      <w:pPr>
        <w:rPr>
          <w:rStyle w:val="HTML1"/>
          <w:szCs w:val="28"/>
          <w:lang w:val="en-US"/>
        </w:rPr>
      </w:pPr>
      <w:r w:rsidRPr="002D1E2E">
        <w:rPr>
          <w:rStyle w:val="HTML1"/>
          <w:szCs w:val="28"/>
          <w:lang w:val="en-US"/>
        </w:rPr>
        <w:t>&lt;input name=</w:t>
      </w:r>
      <w:r>
        <w:rPr>
          <w:rStyle w:val="HTML1"/>
          <w:szCs w:val="28"/>
          <w:lang w:val="en-US"/>
        </w:rPr>
        <w:t>«</w:t>
      </w:r>
      <w:r w:rsidRPr="002D1E2E">
        <w:rPr>
          <w:rStyle w:val="HTML1"/>
          <w:szCs w:val="28"/>
          <w:lang w:val="en-US"/>
        </w:rPr>
        <w:t>mycolor</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checkbox</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blue</w:t>
      </w:r>
      <w:r>
        <w:rPr>
          <w:rStyle w:val="HTML1"/>
          <w:szCs w:val="28"/>
          <w:lang w:val="en-US"/>
        </w:rPr>
        <w:t>»</w:t>
      </w:r>
      <w:r w:rsidRPr="002D1E2E">
        <w:rPr>
          <w:rStyle w:val="HTML1"/>
          <w:szCs w:val="28"/>
          <w:lang w:val="en-US"/>
        </w:rPr>
        <w:t>&gt;</w:t>
      </w:r>
      <w:r w:rsidRPr="002D1E2E">
        <w:rPr>
          <w:rStyle w:val="HTML1"/>
          <w:szCs w:val="28"/>
        </w:rPr>
        <w:t>Синий</w:t>
      </w:r>
      <w:r w:rsidRPr="002D1E2E">
        <w:rPr>
          <w:rStyle w:val="HTML1"/>
          <w:szCs w:val="28"/>
          <w:lang w:val="en-US"/>
        </w:rPr>
        <w:t xml:space="preserve"> </w:t>
      </w:r>
    </w:p>
    <w:p w:rsidR="0072748F" w:rsidRPr="002D1E2E" w:rsidRDefault="0072748F" w:rsidP="0072748F">
      <w:pPr>
        <w:rPr>
          <w:rStyle w:val="HTML1"/>
          <w:szCs w:val="28"/>
          <w:lang w:val="en-US"/>
        </w:rPr>
      </w:pPr>
      <w:r w:rsidRPr="002D1E2E">
        <w:rPr>
          <w:rStyle w:val="HTML1"/>
          <w:szCs w:val="28"/>
          <w:lang w:val="en-US"/>
        </w:rPr>
        <w:t>&lt;input name=</w:t>
      </w:r>
      <w:r>
        <w:rPr>
          <w:rStyle w:val="HTML1"/>
          <w:szCs w:val="28"/>
          <w:lang w:val="en-US"/>
        </w:rPr>
        <w:t>«</w:t>
      </w:r>
      <w:r w:rsidRPr="002D1E2E">
        <w:rPr>
          <w:rStyle w:val="HTML1"/>
          <w:szCs w:val="28"/>
          <w:lang w:val="en-US"/>
        </w:rPr>
        <w:t>mycolor</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checkbox</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black</w:t>
      </w:r>
      <w:r>
        <w:rPr>
          <w:rStyle w:val="HTML1"/>
          <w:szCs w:val="28"/>
          <w:lang w:val="en-US"/>
        </w:rPr>
        <w:t>»</w:t>
      </w:r>
      <w:r w:rsidRPr="002D1E2E">
        <w:rPr>
          <w:rStyle w:val="HTML1"/>
          <w:szCs w:val="28"/>
          <w:lang w:val="en-US"/>
        </w:rPr>
        <w:t>&gt;</w:t>
      </w:r>
      <w:r w:rsidRPr="002D1E2E">
        <w:rPr>
          <w:rStyle w:val="HTML1"/>
          <w:szCs w:val="28"/>
        </w:rPr>
        <w:t>Черный</w:t>
      </w:r>
      <w:r w:rsidRPr="002D1E2E">
        <w:rPr>
          <w:rStyle w:val="HTML1"/>
          <w:szCs w:val="28"/>
          <w:lang w:val="en-US"/>
        </w:rPr>
        <w:t xml:space="preserve"> </w:t>
      </w:r>
    </w:p>
    <w:p w:rsidR="0072748F" w:rsidRPr="002D1E2E" w:rsidRDefault="0072748F" w:rsidP="0072748F">
      <w:pPr>
        <w:rPr>
          <w:szCs w:val="28"/>
          <w:lang w:val="en-US"/>
        </w:rPr>
      </w:pPr>
      <w:r w:rsidRPr="002D1E2E">
        <w:rPr>
          <w:rStyle w:val="HTML1"/>
          <w:szCs w:val="28"/>
          <w:lang w:val="en-US"/>
        </w:rPr>
        <w:t>&lt;input name=</w:t>
      </w:r>
      <w:r>
        <w:rPr>
          <w:rStyle w:val="HTML1"/>
          <w:szCs w:val="28"/>
          <w:lang w:val="en-US"/>
        </w:rPr>
        <w:t>«</w:t>
      </w:r>
      <w:r w:rsidRPr="002D1E2E">
        <w:rPr>
          <w:rStyle w:val="HTML1"/>
          <w:szCs w:val="28"/>
          <w:lang w:val="en-US"/>
        </w:rPr>
        <w:t>mycolor</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checkbox</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white</w:t>
      </w:r>
      <w:r>
        <w:rPr>
          <w:rStyle w:val="HTML1"/>
          <w:szCs w:val="28"/>
          <w:lang w:val="en-US"/>
        </w:rPr>
        <w:t>»</w:t>
      </w:r>
      <w:r w:rsidRPr="002D1E2E">
        <w:rPr>
          <w:rStyle w:val="HTML1"/>
          <w:szCs w:val="28"/>
          <w:lang w:val="en-US"/>
        </w:rPr>
        <w:t>&gt;</w:t>
      </w:r>
      <w:r w:rsidRPr="002D1E2E">
        <w:rPr>
          <w:rStyle w:val="HTML1"/>
          <w:szCs w:val="28"/>
        </w:rPr>
        <w:t>Белый</w:t>
      </w:r>
      <w:r w:rsidRPr="002D1E2E">
        <w:rPr>
          <w:rStyle w:val="HTML1"/>
          <w:szCs w:val="28"/>
          <w:lang w:val="en-US"/>
        </w:rPr>
        <w:t xml:space="preserve"> </w:t>
      </w:r>
    </w:p>
    <w:p w:rsidR="0072748F" w:rsidRPr="002D1E2E" w:rsidRDefault="0072748F" w:rsidP="0072748F">
      <w:pPr>
        <w:rPr>
          <w:szCs w:val="28"/>
        </w:rPr>
      </w:pPr>
      <w:bookmarkStart w:id="46" w:name="id=3130"/>
      <w:bookmarkEnd w:id="46"/>
      <w:r w:rsidRPr="002D1E2E">
        <w:rPr>
          <w:szCs w:val="28"/>
        </w:rPr>
        <w:t>Переключатель (radio)</w:t>
      </w:r>
      <w:r>
        <w:rPr>
          <w:szCs w:val="28"/>
        </w:rPr>
        <w:t>.</w:t>
      </w:r>
      <w:bookmarkStart w:id="47" w:name="id=3131"/>
      <w:bookmarkEnd w:id="47"/>
      <w:r>
        <w:rPr>
          <w:szCs w:val="28"/>
        </w:rPr>
        <w:t xml:space="preserve"> </w:t>
      </w:r>
      <w:r w:rsidRPr="002D1E2E">
        <w:rPr>
          <w:szCs w:val="28"/>
        </w:rPr>
        <w:t xml:space="preserve">Переключатели </w:t>
      </w:r>
      <w:r w:rsidRPr="002D1E2E">
        <w:rPr>
          <w:iCs/>
          <w:szCs w:val="28"/>
        </w:rPr>
        <w:t>radio</w:t>
      </w:r>
      <w:r w:rsidRPr="002D1E2E">
        <w:rPr>
          <w:szCs w:val="28"/>
        </w:rPr>
        <w:t xml:space="preserve"> предлагают пользователю ряд вариантов, но разрешает выбрать только один из них.</w:t>
      </w:r>
    </w:p>
    <w:p w:rsidR="0072748F" w:rsidRPr="002D1E2E" w:rsidRDefault="0072748F" w:rsidP="0072748F">
      <w:pPr>
        <w:rPr>
          <w:szCs w:val="28"/>
        </w:rPr>
      </w:pPr>
      <w:bookmarkStart w:id="48" w:name="id=3132"/>
      <w:bookmarkEnd w:id="48"/>
      <w:r w:rsidRPr="002D1E2E">
        <w:rPr>
          <w:szCs w:val="28"/>
        </w:rPr>
        <w:t>&lt;input name=</w:t>
      </w:r>
      <w:r>
        <w:rPr>
          <w:szCs w:val="28"/>
        </w:rPr>
        <w:t>«</w:t>
      </w:r>
      <w:r w:rsidRPr="002D1E2E">
        <w:rPr>
          <w:bCs/>
          <w:szCs w:val="28"/>
        </w:rPr>
        <w:t>Имя переключателя</w:t>
      </w:r>
      <w:r>
        <w:rPr>
          <w:szCs w:val="28"/>
        </w:rPr>
        <w:t>»</w:t>
      </w:r>
      <w:r w:rsidRPr="002D1E2E">
        <w:rPr>
          <w:szCs w:val="28"/>
        </w:rPr>
        <w:t xml:space="preserve"> type=</w:t>
      </w:r>
      <w:r>
        <w:rPr>
          <w:szCs w:val="28"/>
        </w:rPr>
        <w:t>«</w:t>
      </w:r>
      <w:r w:rsidRPr="002D1E2E">
        <w:rPr>
          <w:bCs/>
          <w:szCs w:val="28"/>
        </w:rPr>
        <w:t>Тип</w:t>
      </w:r>
      <w:r>
        <w:rPr>
          <w:szCs w:val="28"/>
        </w:rPr>
        <w:t>»</w:t>
      </w:r>
      <w:r w:rsidRPr="002D1E2E">
        <w:rPr>
          <w:szCs w:val="28"/>
        </w:rPr>
        <w:t xml:space="preserve"> value=</w:t>
      </w:r>
      <w:r>
        <w:rPr>
          <w:szCs w:val="28"/>
        </w:rPr>
        <w:t>«</w:t>
      </w:r>
      <w:r w:rsidRPr="002D1E2E">
        <w:rPr>
          <w:bCs/>
          <w:szCs w:val="28"/>
        </w:rPr>
        <w:t>Значение</w:t>
      </w:r>
      <w:r>
        <w:rPr>
          <w:szCs w:val="28"/>
        </w:rPr>
        <w:t>»</w:t>
      </w:r>
      <w:r w:rsidRPr="002D1E2E">
        <w:rPr>
          <w:szCs w:val="28"/>
        </w:rPr>
        <w:t>&gt;</w:t>
      </w:r>
    </w:p>
    <w:p w:rsidR="0072748F" w:rsidRPr="002D1E2E" w:rsidRDefault="0072748F" w:rsidP="0072748F">
      <w:pPr>
        <w:rPr>
          <w:szCs w:val="28"/>
        </w:rPr>
      </w:pPr>
      <w:bookmarkStart w:id="49" w:name="id=3133"/>
      <w:bookmarkEnd w:id="49"/>
      <w:r w:rsidRPr="002D1E2E">
        <w:rPr>
          <w:szCs w:val="28"/>
        </w:rPr>
        <w:t>Переключатель (</w:t>
      </w:r>
      <w:r w:rsidRPr="002D1E2E">
        <w:rPr>
          <w:iCs/>
          <w:szCs w:val="28"/>
        </w:rPr>
        <w:t>radio</w:t>
      </w:r>
      <w:r w:rsidRPr="002D1E2E">
        <w:rPr>
          <w:szCs w:val="28"/>
        </w:rPr>
        <w:t xml:space="preserve">) имеет атрибуты </w:t>
      </w:r>
      <w:r w:rsidRPr="002D1E2E">
        <w:rPr>
          <w:iCs/>
          <w:szCs w:val="28"/>
        </w:rPr>
        <w:t>name</w:t>
      </w:r>
      <w:r w:rsidRPr="002D1E2E">
        <w:rPr>
          <w:szCs w:val="28"/>
        </w:rPr>
        <w:t xml:space="preserve">, </w:t>
      </w:r>
      <w:r w:rsidRPr="002D1E2E">
        <w:rPr>
          <w:iCs/>
          <w:szCs w:val="28"/>
        </w:rPr>
        <w:t>type</w:t>
      </w:r>
      <w:r w:rsidRPr="002D1E2E">
        <w:rPr>
          <w:szCs w:val="28"/>
        </w:rPr>
        <w:t xml:space="preserve"> и </w:t>
      </w:r>
      <w:r w:rsidRPr="002D1E2E">
        <w:rPr>
          <w:iCs/>
          <w:szCs w:val="28"/>
        </w:rPr>
        <w:t>value</w:t>
      </w:r>
      <w:r w:rsidRPr="002D1E2E">
        <w:rPr>
          <w:szCs w:val="28"/>
        </w:rPr>
        <w:t xml:space="preserve">. Атрибут </w:t>
      </w:r>
      <w:r w:rsidRPr="002D1E2E">
        <w:rPr>
          <w:iCs/>
          <w:szCs w:val="28"/>
        </w:rPr>
        <w:t>name</w:t>
      </w:r>
      <w:r w:rsidRPr="002D1E2E">
        <w:rPr>
          <w:szCs w:val="28"/>
        </w:rPr>
        <w:t xml:space="preserve"> задает имя переключателя, </w:t>
      </w:r>
      <w:r w:rsidRPr="002D1E2E">
        <w:rPr>
          <w:iCs/>
          <w:szCs w:val="28"/>
        </w:rPr>
        <w:t>type</w:t>
      </w:r>
      <w:r w:rsidRPr="002D1E2E">
        <w:rPr>
          <w:szCs w:val="28"/>
        </w:rPr>
        <w:t xml:space="preserve"> задает тип </w:t>
      </w:r>
      <w:r w:rsidRPr="002D1E2E">
        <w:rPr>
          <w:iCs/>
          <w:szCs w:val="28"/>
        </w:rPr>
        <w:t>radio</w:t>
      </w:r>
      <w:r w:rsidRPr="002D1E2E">
        <w:rPr>
          <w:szCs w:val="28"/>
        </w:rPr>
        <w:t xml:space="preserve">, а атрибут </w:t>
      </w:r>
      <w:r w:rsidRPr="002D1E2E">
        <w:rPr>
          <w:iCs/>
          <w:szCs w:val="28"/>
        </w:rPr>
        <w:t>value</w:t>
      </w:r>
      <w:r w:rsidRPr="002D1E2E">
        <w:rPr>
          <w:szCs w:val="28"/>
        </w:rPr>
        <w:t xml:space="preserve"> задает значение. Если пользователь выберет переключатель, то сценарию будет передана строка </w:t>
      </w:r>
      <w:r w:rsidRPr="002D1E2E">
        <w:rPr>
          <w:iCs/>
          <w:szCs w:val="28"/>
        </w:rPr>
        <w:t>имя=значение</w:t>
      </w:r>
      <w:r w:rsidRPr="002D1E2E">
        <w:rPr>
          <w:szCs w:val="28"/>
        </w:rPr>
        <w:t xml:space="preserve">. При необходимости можно указать параметр </w:t>
      </w:r>
      <w:r w:rsidRPr="002D1E2E">
        <w:rPr>
          <w:iCs/>
          <w:szCs w:val="28"/>
        </w:rPr>
        <w:t>checked</w:t>
      </w:r>
      <w:r w:rsidRPr="002D1E2E">
        <w:rPr>
          <w:szCs w:val="28"/>
        </w:rPr>
        <w:t>, который указывает на то, что перключатель будет иметь фокус (т.е. будет отмечен по умолчанию) при загрузке страницы. Переключатели также можно объединять в группы, для этого они должны иметь одно и тоже имя.</w:t>
      </w:r>
    </w:p>
    <w:p w:rsidR="0072748F" w:rsidRPr="002D1E2E" w:rsidRDefault="0072748F" w:rsidP="0072748F">
      <w:pPr>
        <w:rPr>
          <w:szCs w:val="28"/>
          <w:lang w:val="en-US"/>
        </w:rPr>
      </w:pPr>
      <w:bookmarkStart w:id="50" w:name="id=3134"/>
      <w:bookmarkEnd w:id="50"/>
      <w:r w:rsidRPr="002D1E2E">
        <w:rPr>
          <w:szCs w:val="28"/>
        </w:rPr>
        <w:t>Пример</w:t>
      </w:r>
      <w:r w:rsidRPr="002D1E2E">
        <w:rPr>
          <w:szCs w:val="28"/>
          <w:lang w:val="en-US"/>
        </w:rPr>
        <w:t>:</w:t>
      </w:r>
    </w:p>
    <w:p w:rsidR="0072748F" w:rsidRPr="00DB0785" w:rsidRDefault="0072748F" w:rsidP="0072748F">
      <w:pPr>
        <w:rPr>
          <w:rStyle w:val="HTML1"/>
          <w:szCs w:val="28"/>
          <w:lang w:val="en-US"/>
        </w:rPr>
      </w:pPr>
      <w:bookmarkStart w:id="51" w:name="id=3135"/>
      <w:bookmarkEnd w:id="51"/>
      <w:r>
        <w:rPr>
          <w:rStyle w:val="HTML1"/>
          <w:szCs w:val="28"/>
          <w:lang w:val="en-US"/>
        </w:rPr>
        <w:t> </w:t>
      </w:r>
      <w:r w:rsidRPr="002D1E2E">
        <w:rPr>
          <w:rStyle w:val="HTML1"/>
          <w:szCs w:val="28"/>
          <w:lang w:val="en-US"/>
        </w:rPr>
        <w:t>&lt;input name=</w:t>
      </w:r>
      <w:r>
        <w:rPr>
          <w:rStyle w:val="HTML1"/>
          <w:szCs w:val="28"/>
          <w:lang w:val="en-US"/>
        </w:rPr>
        <w:t>«</w:t>
      </w:r>
      <w:r w:rsidRPr="002D1E2E">
        <w:rPr>
          <w:rStyle w:val="HTML1"/>
          <w:szCs w:val="28"/>
          <w:lang w:val="en-US"/>
        </w:rPr>
        <w:t>mycolor</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radio</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white</w:t>
      </w:r>
      <w:r>
        <w:rPr>
          <w:rStyle w:val="HTML1"/>
          <w:szCs w:val="28"/>
          <w:lang w:val="en-US"/>
        </w:rPr>
        <w:t>»</w:t>
      </w:r>
      <w:r w:rsidRPr="002D1E2E">
        <w:rPr>
          <w:rStyle w:val="HTML1"/>
          <w:szCs w:val="28"/>
          <w:lang w:val="en-US"/>
        </w:rPr>
        <w:t xml:space="preserve">&gt; </w:t>
      </w:r>
      <w:r w:rsidRPr="002D1E2E">
        <w:rPr>
          <w:rStyle w:val="HTML1"/>
          <w:szCs w:val="28"/>
        </w:rPr>
        <w:t>Белый</w:t>
      </w:r>
      <w:r w:rsidRPr="002D1E2E">
        <w:rPr>
          <w:rStyle w:val="HTML1"/>
          <w:szCs w:val="28"/>
          <w:lang w:val="en-US"/>
        </w:rPr>
        <w:t xml:space="preserve"> </w:t>
      </w:r>
    </w:p>
    <w:p w:rsidR="0072748F" w:rsidRPr="002D1E2E" w:rsidRDefault="0072748F" w:rsidP="0072748F">
      <w:pPr>
        <w:rPr>
          <w:rStyle w:val="HTML1"/>
          <w:szCs w:val="28"/>
          <w:lang w:val="en-US"/>
        </w:rPr>
      </w:pPr>
      <w:r>
        <w:rPr>
          <w:rStyle w:val="HTML1"/>
          <w:szCs w:val="28"/>
          <w:lang w:val="en-US"/>
        </w:rPr>
        <w:lastRenderedPageBreak/>
        <w:t> </w:t>
      </w:r>
      <w:r w:rsidRPr="002D1E2E">
        <w:rPr>
          <w:rStyle w:val="HTML1"/>
          <w:szCs w:val="28"/>
          <w:lang w:val="en-US"/>
        </w:rPr>
        <w:t>&lt;input name=</w:t>
      </w:r>
      <w:r>
        <w:rPr>
          <w:rStyle w:val="HTML1"/>
          <w:szCs w:val="28"/>
          <w:lang w:val="en-US"/>
        </w:rPr>
        <w:t>«mycolor»</w:t>
      </w:r>
      <w:r w:rsidRPr="002D1E2E">
        <w:rPr>
          <w:rStyle w:val="HTML1"/>
          <w:szCs w:val="28"/>
          <w:lang w:val="en-US"/>
        </w:rPr>
        <w:t xml:space="preserve"> type=</w:t>
      </w:r>
      <w:r>
        <w:rPr>
          <w:rStyle w:val="HTML1"/>
          <w:szCs w:val="28"/>
          <w:lang w:val="en-US"/>
        </w:rPr>
        <w:t>«</w:t>
      </w:r>
      <w:r w:rsidRPr="002D1E2E">
        <w:rPr>
          <w:rStyle w:val="HTML1"/>
          <w:szCs w:val="28"/>
          <w:lang w:val="en-US"/>
        </w:rPr>
        <w:t>radio</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green</w:t>
      </w:r>
      <w:r>
        <w:rPr>
          <w:rStyle w:val="HTML1"/>
          <w:szCs w:val="28"/>
          <w:lang w:val="en-US"/>
        </w:rPr>
        <w:t>»</w:t>
      </w:r>
      <w:r w:rsidRPr="002D1E2E">
        <w:rPr>
          <w:rStyle w:val="HTML1"/>
          <w:szCs w:val="28"/>
          <w:lang w:val="en-US"/>
        </w:rPr>
        <w:t xml:space="preserve"> checked&gt; </w:t>
      </w:r>
      <w:r w:rsidRPr="002D1E2E">
        <w:rPr>
          <w:rStyle w:val="HTML1"/>
          <w:szCs w:val="28"/>
        </w:rPr>
        <w:t>Зеленый</w:t>
      </w:r>
      <w:r w:rsidRPr="002D1E2E">
        <w:rPr>
          <w:rStyle w:val="HTML1"/>
          <w:szCs w:val="28"/>
          <w:lang w:val="en-US"/>
        </w:rPr>
        <w:t xml:space="preserve"> (</w:t>
      </w:r>
      <w:r w:rsidRPr="002D1E2E">
        <w:rPr>
          <w:rStyle w:val="HTML1"/>
          <w:szCs w:val="28"/>
        </w:rPr>
        <w:t>выбран</w:t>
      </w:r>
      <w:r w:rsidRPr="002D1E2E">
        <w:rPr>
          <w:rStyle w:val="HTML1"/>
          <w:szCs w:val="28"/>
          <w:lang w:val="en-US"/>
        </w:rPr>
        <w:t xml:space="preserve"> </w:t>
      </w:r>
      <w:r w:rsidRPr="002D1E2E">
        <w:rPr>
          <w:rStyle w:val="HTML1"/>
          <w:szCs w:val="28"/>
        </w:rPr>
        <w:t>по</w:t>
      </w:r>
      <w:r w:rsidRPr="002D1E2E">
        <w:rPr>
          <w:rStyle w:val="HTML1"/>
          <w:szCs w:val="28"/>
          <w:lang w:val="en-US"/>
        </w:rPr>
        <w:t xml:space="preserve"> </w:t>
      </w:r>
      <w:r w:rsidRPr="002D1E2E">
        <w:rPr>
          <w:rStyle w:val="HTML1"/>
          <w:szCs w:val="28"/>
        </w:rPr>
        <w:t>умолчанию</w:t>
      </w:r>
      <w:r w:rsidRPr="002D1E2E">
        <w:rPr>
          <w:rStyle w:val="HTML1"/>
          <w:szCs w:val="28"/>
          <w:lang w:val="en-US"/>
        </w:rPr>
        <w:t xml:space="preserve">) </w:t>
      </w:r>
    </w:p>
    <w:p w:rsidR="0072748F" w:rsidRPr="002D1E2E" w:rsidRDefault="0072748F" w:rsidP="0072748F">
      <w:pPr>
        <w:rPr>
          <w:rStyle w:val="HTML1"/>
          <w:szCs w:val="28"/>
          <w:lang w:val="en-US"/>
        </w:rPr>
      </w:pPr>
      <w:r>
        <w:rPr>
          <w:rStyle w:val="HTML1"/>
          <w:szCs w:val="28"/>
          <w:lang w:val="en-US"/>
        </w:rPr>
        <w:t> </w:t>
      </w:r>
      <w:r w:rsidRPr="002D1E2E">
        <w:rPr>
          <w:rStyle w:val="HTML1"/>
          <w:szCs w:val="28"/>
          <w:lang w:val="en-US"/>
        </w:rPr>
        <w:t>&lt;input name=</w:t>
      </w:r>
      <w:r>
        <w:rPr>
          <w:rStyle w:val="HTML1"/>
          <w:szCs w:val="28"/>
          <w:lang w:val="en-US"/>
        </w:rPr>
        <w:t>«mycolor»</w:t>
      </w:r>
      <w:r w:rsidRPr="002D1E2E">
        <w:rPr>
          <w:rStyle w:val="HTML1"/>
          <w:szCs w:val="28"/>
          <w:lang w:val="en-US"/>
        </w:rPr>
        <w:t xml:space="preserve"> type=</w:t>
      </w:r>
      <w:r>
        <w:rPr>
          <w:rStyle w:val="HTML1"/>
          <w:szCs w:val="28"/>
          <w:lang w:val="en-US"/>
        </w:rPr>
        <w:t>«</w:t>
      </w:r>
      <w:r w:rsidRPr="002D1E2E">
        <w:rPr>
          <w:rStyle w:val="HTML1"/>
          <w:szCs w:val="28"/>
          <w:lang w:val="en-US"/>
        </w:rPr>
        <w:t>radio</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blue</w:t>
      </w:r>
      <w:r>
        <w:rPr>
          <w:rStyle w:val="HTML1"/>
          <w:szCs w:val="28"/>
          <w:lang w:val="en-US"/>
        </w:rPr>
        <w:t>»</w:t>
      </w:r>
      <w:r w:rsidRPr="002D1E2E">
        <w:rPr>
          <w:rStyle w:val="HTML1"/>
          <w:szCs w:val="28"/>
          <w:lang w:val="en-US"/>
        </w:rPr>
        <w:t xml:space="preserve">&gt; </w:t>
      </w:r>
      <w:r w:rsidRPr="002D1E2E">
        <w:rPr>
          <w:rStyle w:val="HTML1"/>
          <w:szCs w:val="28"/>
        </w:rPr>
        <w:t>Синий</w:t>
      </w:r>
      <w:r w:rsidRPr="002D1E2E">
        <w:rPr>
          <w:rStyle w:val="HTML1"/>
          <w:szCs w:val="28"/>
          <w:lang w:val="en-US"/>
        </w:rPr>
        <w:t xml:space="preserve"> </w:t>
      </w:r>
    </w:p>
    <w:p w:rsidR="0072748F" w:rsidRPr="00DB0785" w:rsidRDefault="0072748F" w:rsidP="0072748F">
      <w:pPr>
        <w:rPr>
          <w:rStyle w:val="HTML1"/>
          <w:szCs w:val="28"/>
          <w:lang w:val="en-US"/>
        </w:rPr>
      </w:pPr>
      <w:r>
        <w:rPr>
          <w:rStyle w:val="HTML1"/>
          <w:szCs w:val="28"/>
          <w:lang w:val="en-US"/>
        </w:rPr>
        <w:t> </w:t>
      </w:r>
      <w:r w:rsidRPr="002D1E2E">
        <w:rPr>
          <w:rStyle w:val="HTML1"/>
          <w:szCs w:val="28"/>
          <w:lang w:val="en-US"/>
        </w:rPr>
        <w:t>&lt;input name=</w:t>
      </w:r>
      <w:r>
        <w:rPr>
          <w:rStyle w:val="HTML1"/>
          <w:szCs w:val="28"/>
          <w:lang w:val="en-US"/>
        </w:rPr>
        <w:t>«mycolor»</w:t>
      </w:r>
      <w:r w:rsidRPr="002D1E2E">
        <w:rPr>
          <w:rStyle w:val="HTML1"/>
          <w:szCs w:val="28"/>
          <w:lang w:val="en-US"/>
        </w:rPr>
        <w:t xml:space="preserve"> type=</w:t>
      </w:r>
      <w:r>
        <w:rPr>
          <w:rStyle w:val="HTML1"/>
          <w:szCs w:val="28"/>
          <w:lang w:val="en-US"/>
        </w:rPr>
        <w:t>«</w:t>
      </w:r>
      <w:r w:rsidRPr="002D1E2E">
        <w:rPr>
          <w:rStyle w:val="HTML1"/>
          <w:szCs w:val="28"/>
          <w:lang w:val="en-US"/>
        </w:rPr>
        <w:t>radio</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red</w:t>
      </w:r>
      <w:r>
        <w:rPr>
          <w:rStyle w:val="HTML1"/>
          <w:szCs w:val="28"/>
          <w:lang w:val="en-US"/>
        </w:rPr>
        <w:t>»</w:t>
      </w:r>
      <w:r w:rsidRPr="002D1E2E">
        <w:rPr>
          <w:rStyle w:val="HTML1"/>
          <w:szCs w:val="28"/>
          <w:lang w:val="en-US"/>
        </w:rPr>
        <w:t xml:space="preserve">&gt; </w:t>
      </w:r>
      <w:r w:rsidRPr="002D1E2E">
        <w:rPr>
          <w:rStyle w:val="HTML1"/>
          <w:szCs w:val="28"/>
        </w:rPr>
        <w:t>Красный</w:t>
      </w:r>
      <w:r w:rsidRPr="002D1E2E">
        <w:rPr>
          <w:rStyle w:val="HTML1"/>
          <w:szCs w:val="28"/>
          <w:lang w:val="en-US"/>
        </w:rPr>
        <w:t xml:space="preserve"> </w:t>
      </w:r>
    </w:p>
    <w:p w:rsidR="0072748F" w:rsidRPr="002D1E2E" w:rsidRDefault="0072748F" w:rsidP="0072748F">
      <w:pPr>
        <w:rPr>
          <w:szCs w:val="28"/>
          <w:lang w:val="en-US"/>
        </w:rPr>
      </w:pPr>
      <w:r w:rsidRPr="002D1E2E">
        <w:rPr>
          <w:rStyle w:val="HTML1"/>
          <w:szCs w:val="28"/>
          <w:lang w:val="en-US"/>
        </w:rPr>
        <w:t> &lt;input name=</w:t>
      </w:r>
      <w:r>
        <w:rPr>
          <w:rStyle w:val="HTML1"/>
          <w:szCs w:val="28"/>
          <w:lang w:val="en-US"/>
        </w:rPr>
        <w:t>«mycolor»</w:t>
      </w:r>
      <w:r w:rsidRPr="002D1E2E">
        <w:rPr>
          <w:rStyle w:val="HTML1"/>
          <w:szCs w:val="28"/>
          <w:lang w:val="en-US"/>
        </w:rPr>
        <w:t xml:space="preserve"> type=</w:t>
      </w:r>
      <w:r>
        <w:rPr>
          <w:rStyle w:val="HTML1"/>
          <w:szCs w:val="28"/>
          <w:lang w:val="en-US"/>
        </w:rPr>
        <w:t>«</w:t>
      </w:r>
      <w:r w:rsidRPr="002D1E2E">
        <w:rPr>
          <w:rStyle w:val="HTML1"/>
          <w:szCs w:val="28"/>
          <w:lang w:val="en-US"/>
        </w:rPr>
        <w:t>radio</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black</w:t>
      </w:r>
      <w:r>
        <w:rPr>
          <w:rStyle w:val="HTML1"/>
          <w:szCs w:val="28"/>
          <w:lang w:val="en-US"/>
        </w:rPr>
        <w:t>»</w:t>
      </w:r>
      <w:r w:rsidRPr="002D1E2E">
        <w:rPr>
          <w:rStyle w:val="HTML1"/>
          <w:szCs w:val="28"/>
          <w:lang w:val="en-US"/>
        </w:rPr>
        <w:t xml:space="preserve">&gt; </w:t>
      </w:r>
      <w:r w:rsidRPr="002D1E2E">
        <w:rPr>
          <w:rStyle w:val="HTML1"/>
          <w:szCs w:val="28"/>
        </w:rPr>
        <w:t>Черный</w:t>
      </w:r>
      <w:r w:rsidRPr="002D1E2E">
        <w:rPr>
          <w:rStyle w:val="HTML1"/>
          <w:szCs w:val="28"/>
          <w:lang w:val="en-US"/>
        </w:rPr>
        <w:t xml:space="preserve"> </w:t>
      </w:r>
    </w:p>
    <w:p w:rsidR="0072748F" w:rsidRPr="00E5203C" w:rsidRDefault="0072748F" w:rsidP="0072748F">
      <w:pPr>
        <w:rPr>
          <w:szCs w:val="28"/>
          <w:lang w:val="en-US"/>
        </w:rPr>
      </w:pPr>
      <w:bookmarkStart w:id="52" w:name="id=3136"/>
      <w:bookmarkEnd w:id="52"/>
      <w:r w:rsidRPr="002D1E2E">
        <w:rPr>
          <w:szCs w:val="28"/>
        </w:rPr>
        <w:t>Кнопка</w:t>
      </w:r>
      <w:r w:rsidRPr="002D1E2E">
        <w:rPr>
          <w:szCs w:val="28"/>
          <w:lang w:val="en-US"/>
        </w:rPr>
        <w:t xml:space="preserve"> </w:t>
      </w:r>
      <w:r w:rsidRPr="002D1E2E">
        <w:rPr>
          <w:szCs w:val="28"/>
        </w:rPr>
        <w:t>сброса</w:t>
      </w:r>
      <w:r w:rsidRPr="002D1E2E">
        <w:rPr>
          <w:szCs w:val="28"/>
          <w:lang w:val="en-US"/>
        </w:rPr>
        <w:t xml:space="preserve"> </w:t>
      </w:r>
      <w:r w:rsidRPr="002D1E2E">
        <w:rPr>
          <w:szCs w:val="28"/>
        </w:rPr>
        <w:t>формы</w:t>
      </w:r>
      <w:r w:rsidRPr="00DB0785">
        <w:rPr>
          <w:szCs w:val="28"/>
          <w:lang w:val="en-US"/>
        </w:rPr>
        <w:t xml:space="preserve"> </w:t>
      </w:r>
      <w:r w:rsidRPr="002D1E2E">
        <w:rPr>
          <w:szCs w:val="28"/>
          <w:lang w:val="en-US"/>
        </w:rPr>
        <w:t>(Reset)</w:t>
      </w:r>
      <w:r w:rsidRPr="00E5203C">
        <w:rPr>
          <w:szCs w:val="28"/>
          <w:lang w:val="en-US"/>
        </w:rPr>
        <w:t>.</w:t>
      </w:r>
    </w:p>
    <w:p w:rsidR="0072748F" w:rsidRPr="002D1E2E" w:rsidRDefault="0072748F" w:rsidP="0072748F">
      <w:pPr>
        <w:rPr>
          <w:szCs w:val="28"/>
          <w:lang w:val="en-US"/>
        </w:rPr>
      </w:pPr>
      <w:bookmarkStart w:id="53" w:name="id=3137"/>
      <w:bookmarkEnd w:id="53"/>
      <w:r w:rsidRPr="002D1E2E">
        <w:rPr>
          <w:szCs w:val="28"/>
          <w:lang w:val="en-US"/>
        </w:rPr>
        <w:t>&lt;input type=</w:t>
      </w:r>
      <w:r>
        <w:rPr>
          <w:szCs w:val="28"/>
          <w:lang w:val="en-US"/>
        </w:rPr>
        <w:t>«</w:t>
      </w:r>
      <w:r w:rsidRPr="002D1E2E">
        <w:rPr>
          <w:bCs/>
          <w:szCs w:val="28"/>
        </w:rPr>
        <w:t>Тип</w:t>
      </w:r>
      <w:r>
        <w:rPr>
          <w:szCs w:val="28"/>
          <w:lang w:val="en-US"/>
        </w:rPr>
        <w:t>»</w:t>
      </w:r>
      <w:r w:rsidRPr="002D1E2E">
        <w:rPr>
          <w:szCs w:val="28"/>
          <w:lang w:val="en-US"/>
        </w:rPr>
        <w:t xml:space="preserve"> name=</w:t>
      </w:r>
      <w:r>
        <w:rPr>
          <w:szCs w:val="28"/>
          <w:lang w:val="en-US"/>
        </w:rPr>
        <w:t>«</w:t>
      </w:r>
      <w:r w:rsidRPr="002D1E2E">
        <w:rPr>
          <w:bCs/>
          <w:szCs w:val="28"/>
        </w:rPr>
        <w:t>Имя</w:t>
      </w:r>
      <w:r w:rsidRPr="002D1E2E">
        <w:rPr>
          <w:bCs/>
          <w:szCs w:val="28"/>
          <w:lang w:val="en-US"/>
        </w:rPr>
        <w:t xml:space="preserve"> </w:t>
      </w:r>
      <w:r w:rsidRPr="002D1E2E">
        <w:rPr>
          <w:bCs/>
          <w:szCs w:val="28"/>
        </w:rPr>
        <w:t>кнопки</w:t>
      </w:r>
      <w:r>
        <w:rPr>
          <w:szCs w:val="28"/>
          <w:lang w:val="en-US"/>
        </w:rPr>
        <w:t>»</w:t>
      </w:r>
      <w:r w:rsidRPr="002D1E2E">
        <w:rPr>
          <w:szCs w:val="28"/>
          <w:lang w:val="en-US"/>
        </w:rPr>
        <w:t xml:space="preserve"> value=</w:t>
      </w:r>
      <w:r>
        <w:rPr>
          <w:szCs w:val="28"/>
          <w:lang w:val="en-US"/>
        </w:rPr>
        <w:t>«</w:t>
      </w:r>
      <w:r w:rsidRPr="002D1E2E">
        <w:rPr>
          <w:bCs/>
          <w:szCs w:val="28"/>
        </w:rPr>
        <w:t>Надпись</w:t>
      </w:r>
      <w:r w:rsidRPr="002D1E2E">
        <w:rPr>
          <w:bCs/>
          <w:szCs w:val="28"/>
          <w:lang w:val="en-US"/>
        </w:rPr>
        <w:t xml:space="preserve"> </w:t>
      </w:r>
      <w:r w:rsidRPr="002D1E2E">
        <w:rPr>
          <w:bCs/>
          <w:szCs w:val="28"/>
        </w:rPr>
        <w:t>на</w:t>
      </w:r>
      <w:r w:rsidRPr="002D1E2E">
        <w:rPr>
          <w:bCs/>
          <w:szCs w:val="28"/>
          <w:lang w:val="en-US"/>
        </w:rPr>
        <w:t xml:space="preserve"> </w:t>
      </w:r>
      <w:r w:rsidRPr="002D1E2E">
        <w:rPr>
          <w:bCs/>
          <w:szCs w:val="28"/>
        </w:rPr>
        <w:t>кнопке</w:t>
      </w:r>
      <w:r>
        <w:rPr>
          <w:szCs w:val="28"/>
          <w:lang w:val="en-US"/>
        </w:rPr>
        <w:t>»</w:t>
      </w:r>
      <w:r w:rsidRPr="002D1E2E">
        <w:rPr>
          <w:szCs w:val="28"/>
          <w:lang w:val="en-US"/>
        </w:rPr>
        <w:t>&gt;</w:t>
      </w:r>
    </w:p>
    <w:p w:rsidR="0072748F" w:rsidRDefault="0072748F" w:rsidP="0072748F">
      <w:pPr>
        <w:rPr>
          <w:iCs/>
          <w:szCs w:val="28"/>
        </w:rPr>
      </w:pPr>
      <w:bookmarkStart w:id="54" w:name="id=3138"/>
      <w:bookmarkEnd w:id="54"/>
      <w:r w:rsidRPr="002D1E2E">
        <w:rPr>
          <w:szCs w:val="28"/>
        </w:rPr>
        <w:t>При нажатии на кнопку сброса(</w:t>
      </w:r>
      <w:r w:rsidRPr="002D1E2E">
        <w:rPr>
          <w:iCs/>
          <w:szCs w:val="28"/>
        </w:rPr>
        <w:t>reset</w:t>
      </w:r>
      <w:r w:rsidRPr="002D1E2E">
        <w:rPr>
          <w:szCs w:val="28"/>
        </w:rPr>
        <w:t xml:space="preserve">), все элементы формы будут установлены в то состояние, которое было задано в атрибутах по умолчанию, причем отправка формы </w:t>
      </w:r>
      <w:r w:rsidRPr="002D1E2E">
        <w:rPr>
          <w:iCs/>
          <w:szCs w:val="28"/>
        </w:rPr>
        <w:t>не производится.</w:t>
      </w:r>
    </w:p>
    <w:p w:rsidR="0072748F" w:rsidRPr="002D1E2E" w:rsidRDefault="0072748F" w:rsidP="0072748F">
      <w:pPr>
        <w:rPr>
          <w:szCs w:val="28"/>
          <w:lang w:val="en-US"/>
        </w:rPr>
      </w:pPr>
      <w:bookmarkStart w:id="55" w:name="id=3139"/>
      <w:bookmarkEnd w:id="55"/>
      <w:r w:rsidRPr="002D1E2E">
        <w:rPr>
          <w:szCs w:val="28"/>
        </w:rPr>
        <w:t>Пример</w:t>
      </w:r>
      <w:r w:rsidRPr="002D1E2E">
        <w:rPr>
          <w:szCs w:val="28"/>
          <w:lang w:val="en-US"/>
        </w:rPr>
        <w:t>:</w:t>
      </w:r>
    </w:p>
    <w:p w:rsidR="0072748F" w:rsidRPr="002D1E2E" w:rsidRDefault="0072748F" w:rsidP="0072748F">
      <w:pPr>
        <w:rPr>
          <w:szCs w:val="28"/>
          <w:lang w:val="en-US"/>
        </w:rPr>
      </w:pPr>
      <w:bookmarkStart w:id="56" w:name="id=3140"/>
      <w:bookmarkEnd w:id="56"/>
      <w:r w:rsidRPr="002D1E2E">
        <w:rPr>
          <w:rStyle w:val="HTML1"/>
          <w:szCs w:val="28"/>
          <w:lang w:val="en-US"/>
        </w:rPr>
        <w:t>&lt;input type=</w:t>
      </w:r>
      <w:r>
        <w:rPr>
          <w:rStyle w:val="HTML1"/>
          <w:szCs w:val="28"/>
          <w:lang w:val="en-US"/>
        </w:rPr>
        <w:t>«</w:t>
      </w:r>
      <w:r w:rsidRPr="002D1E2E">
        <w:rPr>
          <w:rStyle w:val="HTML1"/>
          <w:szCs w:val="28"/>
          <w:lang w:val="en-US"/>
        </w:rPr>
        <w:t>reset</w:t>
      </w:r>
      <w:r>
        <w:rPr>
          <w:rStyle w:val="HTML1"/>
          <w:szCs w:val="28"/>
          <w:lang w:val="en-US"/>
        </w:rPr>
        <w:t>»</w:t>
      </w:r>
      <w:r w:rsidRPr="002D1E2E">
        <w:rPr>
          <w:rStyle w:val="HTML1"/>
          <w:szCs w:val="28"/>
          <w:lang w:val="en-US"/>
        </w:rPr>
        <w:t xml:space="preserve"> name=</w:t>
      </w:r>
      <w:r>
        <w:rPr>
          <w:rStyle w:val="HTML1"/>
          <w:szCs w:val="28"/>
          <w:lang w:val="en-US"/>
        </w:rPr>
        <w:t>«</w:t>
      </w:r>
      <w:r w:rsidRPr="002D1E2E">
        <w:rPr>
          <w:rStyle w:val="HTML1"/>
          <w:szCs w:val="28"/>
          <w:lang w:val="en-US"/>
        </w:rPr>
        <w:t>Reset</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rPr>
        <w:t>Очистить</w:t>
      </w:r>
      <w:r w:rsidRPr="002D1E2E">
        <w:rPr>
          <w:rStyle w:val="HTML1"/>
          <w:szCs w:val="28"/>
          <w:lang w:val="en-US"/>
        </w:rPr>
        <w:t xml:space="preserve"> </w:t>
      </w:r>
      <w:r w:rsidRPr="002D1E2E">
        <w:rPr>
          <w:rStyle w:val="HTML1"/>
          <w:szCs w:val="28"/>
        </w:rPr>
        <w:t>форму</w:t>
      </w:r>
      <w:r>
        <w:rPr>
          <w:rStyle w:val="HTML1"/>
          <w:szCs w:val="28"/>
          <w:lang w:val="en-US"/>
        </w:rPr>
        <w:t>»</w:t>
      </w:r>
      <w:r w:rsidRPr="002D1E2E">
        <w:rPr>
          <w:rStyle w:val="HTML1"/>
          <w:szCs w:val="28"/>
          <w:lang w:val="en-US"/>
        </w:rPr>
        <w:t xml:space="preserve">&gt; </w:t>
      </w:r>
    </w:p>
    <w:p w:rsidR="0072748F" w:rsidRPr="002D1E2E" w:rsidRDefault="0072748F" w:rsidP="0072748F">
      <w:pPr>
        <w:rPr>
          <w:szCs w:val="28"/>
        </w:rPr>
      </w:pPr>
      <w:bookmarkStart w:id="57" w:name="id=3141"/>
      <w:bookmarkEnd w:id="57"/>
      <w:r w:rsidRPr="002D1E2E">
        <w:rPr>
          <w:szCs w:val="28"/>
        </w:rPr>
        <w:t>Выпадающий список (select)</w:t>
      </w:r>
      <w:r>
        <w:rPr>
          <w:szCs w:val="28"/>
        </w:rPr>
        <w:t>.</w:t>
      </w:r>
      <w:bookmarkStart w:id="58" w:name="id=3142"/>
      <w:bookmarkEnd w:id="58"/>
      <w:r>
        <w:rPr>
          <w:szCs w:val="28"/>
        </w:rPr>
        <w:t xml:space="preserve"> </w:t>
      </w:r>
      <w:r w:rsidRPr="002D1E2E">
        <w:rPr>
          <w:szCs w:val="28"/>
        </w:rPr>
        <w:t xml:space="preserve">Тэг </w:t>
      </w:r>
      <w:r w:rsidRPr="002D1E2E">
        <w:rPr>
          <w:iCs/>
          <w:szCs w:val="28"/>
        </w:rPr>
        <w:t>&lt;select&gt;</w:t>
      </w:r>
      <w:r w:rsidRPr="002D1E2E">
        <w:rPr>
          <w:szCs w:val="28"/>
        </w:rPr>
        <w:t xml:space="preserve"> представляет собой выпадающий или раскрытый список, при этом одновременно могут быть выбраны одна или несколько строк.</w:t>
      </w:r>
    </w:p>
    <w:p w:rsidR="0072748F" w:rsidRPr="002D1E2E" w:rsidRDefault="0072748F" w:rsidP="0072748F">
      <w:pPr>
        <w:rPr>
          <w:szCs w:val="28"/>
        </w:rPr>
      </w:pPr>
      <w:bookmarkStart w:id="59" w:name="id=3143"/>
      <w:bookmarkEnd w:id="59"/>
      <w:r w:rsidRPr="002D1E2E">
        <w:rPr>
          <w:szCs w:val="28"/>
        </w:rPr>
        <w:t xml:space="preserve">Список начинается с парных тегов </w:t>
      </w:r>
      <w:r w:rsidRPr="002D1E2E">
        <w:rPr>
          <w:iCs/>
          <w:szCs w:val="28"/>
        </w:rPr>
        <w:t>&lt;select&gt;&lt;/select&gt;</w:t>
      </w:r>
      <w:r w:rsidRPr="002D1E2E">
        <w:rPr>
          <w:szCs w:val="28"/>
        </w:rPr>
        <w:t xml:space="preserve">. Теги </w:t>
      </w:r>
      <w:r w:rsidRPr="002D1E2E">
        <w:rPr>
          <w:iCs/>
          <w:szCs w:val="28"/>
        </w:rPr>
        <w:t>&lt;option&gt;&lt;/option&gt;</w:t>
      </w:r>
      <w:r w:rsidRPr="002D1E2E">
        <w:rPr>
          <w:szCs w:val="28"/>
        </w:rPr>
        <w:t xml:space="preserve"> позволяют определить содержимое списка, а параметр value определяет значение строки. Если в теге </w:t>
      </w:r>
      <w:r w:rsidRPr="002D1E2E">
        <w:rPr>
          <w:iCs/>
          <w:szCs w:val="28"/>
        </w:rPr>
        <w:t>&lt;option&gt;</w:t>
      </w:r>
      <w:r w:rsidRPr="002D1E2E">
        <w:rPr>
          <w:szCs w:val="28"/>
        </w:rPr>
        <w:t xml:space="preserve"> указан параметр </w:t>
      </w:r>
      <w:r w:rsidRPr="002D1E2E">
        <w:rPr>
          <w:iCs/>
          <w:szCs w:val="28"/>
        </w:rPr>
        <w:t>selected</w:t>
      </w:r>
      <w:r w:rsidRPr="002D1E2E">
        <w:rPr>
          <w:szCs w:val="28"/>
        </w:rPr>
        <w:t xml:space="preserve">, то строка будет изначально выбранной. Параметр size задает, сколько строк будет занимать список. Если </w:t>
      </w:r>
      <w:r w:rsidRPr="002D1E2E">
        <w:rPr>
          <w:iCs/>
          <w:szCs w:val="28"/>
        </w:rPr>
        <w:t>size</w:t>
      </w:r>
      <w:r w:rsidRPr="002D1E2E">
        <w:rPr>
          <w:szCs w:val="28"/>
        </w:rPr>
        <w:t xml:space="preserve"> равен 1, то список будет выпадающим. Если указан атрибут </w:t>
      </w:r>
      <w:r w:rsidRPr="002D1E2E">
        <w:rPr>
          <w:iCs/>
          <w:szCs w:val="28"/>
        </w:rPr>
        <w:t>multiple</w:t>
      </w:r>
      <w:r w:rsidRPr="002D1E2E">
        <w:rPr>
          <w:szCs w:val="28"/>
        </w:rPr>
        <w:t>, то разрешено выбирать несколько элементов из списка</w:t>
      </w:r>
      <w:r>
        <w:rPr>
          <w:szCs w:val="28"/>
        </w:rPr>
        <w:t xml:space="preserve"> </w:t>
      </w:r>
      <w:r w:rsidRPr="002D1E2E">
        <w:rPr>
          <w:szCs w:val="28"/>
        </w:rPr>
        <w:t xml:space="preserve">(при </w:t>
      </w:r>
      <w:r w:rsidRPr="002D1E2E">
        <w:rPr>
          <w:iCs/>
          <w:szCs w:val="28"/>
        </w:rPr>
        <w:t>size=1</w:t>
      </w:r>
      <w:r w:rsidRPr="002D1E2E">
        <w:rPr>
          <w:szCs w:val="28"/>
        </w:rPr>
        <w:t xml:space="preserve"> не имеет смысла).</w:t>
      </w:r>
    </w:p>
    <w:p w:rsidR="0072748F" w:rsidRPr="00DB0785" w:rsidRDefault="0072748F" w:rsidP="0072748F">
      <w:pPr>
        <w:rPr>
          <w:rStyle w:val="HTML1"/>
          <w:szCs w:val="28"/>
          <w:lang w:val="en-US"/>
        </w:rPr>
      </w:pPr>
      <w:bookmarkStart w:id="60" w:name="id=3144"/>
      <w:bookmarkEnd w:id="60"/>
      <w:r w:rsidRPr="00DB0785">
        <w:rPr>
          <w:rStyle w:val="HTML1"/>
          <w:szCs w:val="28"/>
          <w:lang w:val="en-US"/>
        </w:rPr>
        <w:t>&lt;select name=</w:t>
      </w:r>
      <w:r>
        <w:rPr>
          <w:rStyle w:val="HTML1"/>
          <w:szCs w:val="28"/>
          <w:lang w:val="en-US"/>
        </w:rPr>
        <w:t>«</w:t>
      </w:r>
      <w:r w:rsidRPr="002D1E2E">
        <w:rPr>
          <w:rStyle w:val="HTML1"/>
          <w:szCs w:val="28"/>
        </w:rPr>
        <w:t>Имя</w:t>
      </w:r>
      <w:r w:rsidRPr="00DB0785">
        <w:rPr>
          <w:rStyle w:val="HTML1"/>
          <w:szCs w:val="28"/>
          <w:lang w:val="en-US"/>
        </w:rPr>
        <w:t xml:space="preserve"> </w:t>
      </w:r>
      <w:r w:rsidRPr="002D1E2E">
        <w:rPr>
          <w:rStyle w:val="HTML1"/>
          <w:szCs w:val="28"/>
        </w:rPr>
        <w:t>списка</w:t>
      </w:r>
      <w:r>
        <w:rPr>
          <w:rStyle w:val="HTML1"/>
          <w:szCs w:val="28"/>
          <w:lang w:val="en-US"/>
        </w:rPr>
        <w:t>»</w:t>
      </w:r>
      <w:r w:rsidRPr="00DB0785">
        <w:rPr>
          <w:rStyle w:val="HTML1"/>
          <w:szCs w:val="28"/>
          <w:lang w:val="en-US"/>
        </w:rPr>
        <w:t xml:space="preserve"> size = </w:t>
      </w:r>
      <w:r w:rsidRPr="00ED583B">
        <w:rPr>
          <w:rStyle w:val="HTML1"/>
          <w:szCs w:val="28"/>
          <w:lang w:val="en-US"/>
        </w:rPr>
        <w:t>«</w:t>
      </w:r>
      <w:r w:rsidRPr="002D1E2E">
        <w:rPr>
          <w:rStyle w:val="HTML1"/>
          <w:szCs w:val="28"/>
        </w:rPr>
        <w:t>Размер</w:t>
      </w:r>
      <w:r>
        <w:rPr>
          <w:rStyle w:val="HTML1"/>
          <w:szCs w:val="28"/>
          <w:lang w:val="en-US"/>
        </w:rPr>
        <w:t>»</w:t>
      </w:r>
      <w:r w:rsidRPr="00DB0785">
        <w:rPr>
          <w:rStyle w:val="HTML1"/>
          <w:szCs w:val="28"/>
          <w:lang w:val="en-US"/>
        </w:rPr>
        <w:t xml:space="preserve"> multiple&gt; </w:t>
      </w:r>
    </w:p>
    <w:p w:rsidR="0072748F" w:rsidRPr="002D1E2E" w:rsidRDefault="0072748F" w:rsidP="0072748F">
      <w:pPr>
        <w:rPr>
          <w:rStyle w:val="HTML1"/>
          <w:szCs w:val="28"/>
        </w:rPr>
      </w:pPr>
      <w:r w:rsidRPr="002D1E2E">
        <w:rPr>
          <w:rStyle w:val="HTML1"/>
          <w:szCs w:val="28"/>
        </w:rPr>
        <w:t>&lt;option value=</w:t>
      </w:r>
      <w:r w:rsidRPr="00CF2202">
        <w:rPr>
          <w:rStyle w:val="HTML1"/>
          <w:szCs w:val="28"/>
        </w:rPr>
        <w:t>«</w:t>
      </w:r>
      <w:r w:rsidRPr="002D1E2E">
        <w:rPr>
          <w:rStyle w:val="HTML1"/>
          <w:szCs w:val="28"/>
        </w:rPr>
        <w:t>Значение</w:t>
      </w:r>
      <w:r w:rsidRPr="00ED583B">
        <w:rPr>
          <w:rStyle w:val="HTML1"/>
          <w:szCs w:val="28"/>
        </w:rPr>
        <w:t>»</w:t>
      </w:r>
      <w:r w:rsidRPr="002D1E2E">
        <w:rPr>
          <w:rStyle w:val="HTML1"/>
          <w:szCs w:val="28"/>
        </w:rPr>
        <w:t>&gt;Отображаемый текст в списке&lt;/option&gt;</w:t>
      </w:r>
    </w:p>
    <w:p w:rsidR="0072748F" w:rsidRPr="002D1E2E" w:rsidRDefault="0072748F" w:rsidP="0072748F">
      <w:pPr>
        <w:rPr>
          <w:szCs w:val="28"/>
        </w:rPr>
      </w:pPr>
      <w:r w:rsidRPr="002D1E2E">
        <w:rPr>
          <w:rStyle w:val="HTML1"/>
          <w:szCs w:val="28"/>
        </w:rPr>
        <w:t xml:space="preserve">&lt;/select&gt; </w:t>
      </w:r>
    </w:p>
    <w:p w:rsidR="0072748F" w:rsidRPr="002D1E2E" w:rsidRDefault="0072748F" w:rsidP="0072748F">
      <w:pPr>
        <w:rPr>
          <w:szCs w:val="28"/>
        </w:rPr>
      </w:pPr>
      <w:bookmarkStart w:id="61" w:name="id=3145"/>
      <w:bookmarkEnd w:id="61"/>
      <w:r w:rsidRPr="002D1E2E">
        <w:rPr>
          <w:szCs w:val="28"/>
        </w:rPr>
        <w:t xml:space="preserve">При передаче данных выпадающего списка сценарию передается строка </w:t>
      </w:r>
      <w:r w:rsidRPr="002D1E2E">
        <w:rPr>
          <w:iCs/>
          <w:szCs w:val="28"/>
        </w:rPr>
        <w:t>имя=значение,</w:t>
      </w:r>
      <w:r w:rsidRPr="002D1E2E">
        <w:rPr>
          <w:szCs w:val="28"/>
        </w:rPr>
        <w:t xml:space="preserve"> а при раскрытом списке передается строка </w:t>
      </w:r>
      <w:r w:rsidRPr="002D1E2E">
        <w:rPr>
          <w:iCs/>
          <w:szCs w:val="28"/>
        </w:rPr>
        <w:t>имя=значение1&amp;имя=значение2&amp;имя=значениеN</w:t>
      </w:r>
      <w:r w:rsidRPr="002D1E2E">
        <w:rPr>
          <w:szCs w:val="28"/>
        </w:rPr>
        <w:t>.</w:t>
      </w:r>
    </w:p>
    <w:p w:rsidR="0072748F" w:rsidRPr="002D1E2E" w:rsidRDefault="0072748F" w:rsidP="0072748F">
      <w:pPr>
        <w:rPr>
          <w:szCs w:val="28"/>
        </w:rPr>
      </w:pPr>
      <w:bookmarkStart w:id="62" w:name="id=3146"/>
      <w:bookmarkEnd w:id="62"/>
      <w:r w:rsidRPr="002D1E2E">
        <w:rPr>
          <w:szCs w:val="28"/>
        </w:rPr>
        <w:t>Текстовое поле (text)</w:t>
      </w:r>
      <w:r>
        <w:rPr>
          <w:szCs w:val="28"/>
        </w:rPr>
        <w:t>.</w:t>
      </w:r>
      <w:bookmarkStart w:id="63" w:name="id=3147"/>
      <w:bookmarkEnd w:id="63"/>
      <w:r>
        <w:rPr>
          <w:szCs w:val="28"/>
        </w:rPr>
        <w:t xml:space="preserve"> </w:t>
      </w:r>
      <w:r w:rsidRPr="002D1E2E">
        <w:rPr>
          <w:szCs w:val="28"/>
        </w:rPr>
        <w:t>Позволяет пользователям вводить различную информацию.</w:t>
      </w:r>
    </w:p>
    <w:p w:rsidR="0072748F" w:rsidRPr="002D1E2E" w:rsidRDefault="0072748F" w:rsidP="0072748F">
      <w:pPr>
        <w:rPr>
          <w:szCs w:val="28"/>
        </w:rPr>
      </w:pPr>
      <w:bookmarkStart w:id="64" w:name="id=3148"/>
      <w:bookmarkEnd w:id="64"/>
      <w:r w:rsidRPr="002D1E2E">
        <w:rPr>
          <w:szCs w:val="28"/>
        </w:rPr>
        <w:t>&lt;input type=</w:t>
      </w:r>
      <w:r>
        <w:rPr>
          <w:szCs w:val="28"/>
        </w:rPr>
        <w:t>«</w:t>
      </w:r>
      <w:r w:rsidRPr="002D1E2E">
        <w:rPr>
          <w:bCs/>
          <w:szCs w:val="28"/>
        </w:rPr>
        <w:t>Тип</w:t>
      </w:r>
      <w:r>
        <w:rPr>
          <w:szCs w:val="28"/>
        </w:rPr>
        <w:t>»</w:t>
      </w:r>
      <w:r w:rsidRPr="002D1E2E">
        <w:rPr>
          <w:szCs w:val="28"/>
        </w:rPr>
        <w:t xml:space="preserve"> name=</w:t>
      </w:r>
      <w:r>
        <w:rPr>
          <w:szCs w:val="28"/>
        </w:rPr>
        <w:t>«</w:t>
      </w:r>
      <w:r w:rsidRPr="002D1E2E">
        <w:rPr>
          <w:bCs/>
          <w:szCs w:val="28"/>
        </w:rPr>
        <w:t>Имя поля</w:t>
      </w:r>
      <w:r>
        <w:rPr>
          <w:szCs w:val="28"/>
        </w:rPr>
        <w:t>»</w:t>
      </w:r>
      <w:r w:rsidRPr="002D1E2E">
        <w:rPr>
          <w:szCs w:val="28"/>
        </w:rPr>
        <w:t xml:space="preserve"> size=</w:t>
      </w:r>
      <w:r>
        <w:rPr>
          <w:szCs w:val="28"/>
        </w:rPr>
        <w:t>«</w:t>
      </w:r>
      <w:r w:rsidRPr="002D1E2E">
        <w:rPr>
          <w:bCs/>
          <w:szCs w:val="28"/>
        </w:rPr>
        <w:t>Размер</w:t>
      </w:r>
      <w:r>
        <w:rPr>
          <w:szCs w:val="28"/>
        </w:rPr>
        <w:t>»</w:t>
      </w:r>
      <w:r w:rsidRPr="002D1E2E">
        <w:rPr>
          <w:szCs w:val="28"/>
        </w:rPr>
        <w:t xml:space="preserve"> maxlength=</w:t>
      </w:r>
      <w:r>
        <w:rPr>
          <w:szCs w:val="28"/>
        </w:rPr>
        <w:t>«</w:t>
      </w:r>
      <w:r w:rsidRPr="002D1E2E">
        <w:rPr>
          <w:bCs/>
          <w:szCs w:val="28"/>
        </w:rPr>
        <w:t>Макс. количество символов</w:t>
      </w:r>
      <w:r>
        <w:rPr>
          <w:szCs w:val="28"/>
        </w:rPr>
        <w:t>»</w:t>
      </w:r>
      <w:r w:rsidRPr="002D1E2E">
        <w:rPr>
          <w:szCs w:val="28"/>
        </w:rPr>
        <w:t>&gt;</w:t>
      </w:r>
    </w:p>
    <w:p w:rsidR="0072748F" w:rsidRPr="002D1E2E" w:rsidRDefault="0072748F" w:rsidP="0072748F">
      <w:pPr>
        <w:rPr>
          <w:szCs w:val="28"/>
        </w:rPr>
      </w:pPr>
      <w:bookmarkStart w:id="65" w:name="id=3149"/>
      <w:bookmarkEnd w:id="65"/>
      <w:r w:rsidRPr="002D1E2E">
        <w:rPr>
          <w:szCs w:val="28"/>
        </w:rPr>
        <w:t xml:space="preserve">При создании обычного текстового поля размером </w:t>
      </w:r>
      <w:r w:rsidRPr="002D1E2E">
        <w:rPr>
          <w:iCs/>
          <w:szCs w:val="28"/>
        </w:rPr>
        <w:t>size</w:t>
      </w:r>
      <w:r w:rsidRPr="002D1E2E">
        <w:rPr>
          <w:szCs w:val="28"/>
        </w:rPr>
        <w:t xml:space="preserve"> и максимальной допустимой длины </w:t>
      </w:r>
      <w:r w:rsidRPr="002D1E2E">
        <w:rPr>
          <w:iCs/>
          <w:szCs w:val="28"/>
        </w:rPr>
        <w:t>maxlength</w:t>
      </w:r>
      <w:r w:rsidRPr="002D1E2E">
        <w:rPr>
          <w:szCs w:val="28"/>
        </w:rPr>
        <w:t xml:space="preserve"> символов, атрибут </w:t>
      </w:r>
      <w:r w:rsidRPr="002D1E2E">
        <w:rPr>
          <w:iCs/>
          <w:szCs w:val="28"/>
        </w:rPr>
        <w:t>type</w:t>
      </w:r>
      <w:r w:rsidRPr="002D1E2E">
        <w:rPr>
          <w:szCs w:val="28"/>
        </w:rPr>
        <w:t xml:space="preserve"> принимает значение </w:t>
      </w:r>
      <w:r w:rsidRPr="002D1E2E">
        <w:rPr>
          <w:iCs/>
          <w:szCs w:val="28"/>
        </w:rPr>
        <w:t>text</w:t>
      </w:r>
      <w:r w:rsidRPr="002D1E2E">
        <w:rPr>
          <w:szCs w:val="28"/>
        </w:rPr>
        <w:t xml:space="preserve">. Если указан параметр </w:t>
      </w:r>
      <w:r w:rsidRPr="002D1E2E">
        <w:rPr>
          <w:iCs/>
          <w:szCs w:val="28"/>
        </w:rPr>
        <w:t>value</w:t>
      </w:r>
      <w:r w:rsidRPr="002D1E2E">
        <w:rPr>
          <w:szCs w:val="28"/>
        </w:rPr>
        <w:t xml:space="preserve">, то поле будет содержать отображать </w:t>
      </w:r>
      <w:r w:rsidRPr="002D1E2E">
        <w:rPr>
          <w:iCs/>
          <w:szCs w:val="28"/>
        </w:rPr>
        <w:t>value</w:t>
      </w:r>
      <w:r w:rsidRPr="002D1E2E">
        <w:rPr>
          <w:szCs w:val="28"/>
        </w:rPr>
        <w:t>-текст. При создании поля не забывайте указывать имя поля, т.к. этот атрибут является обязательным.</w:t>
      </w:r>
    </w:p>
    <w:p w:rsidR="0072748F" w:rsidRPr="002D1E2E" w:rsidRDefault="0072748F" w:rsidP="0072748F">
      <w:pPr>
        <w:rPr>
          <w:szCs w:val="28"/>
          <w:lang w:val="en-US"/>
        </w:rPr>
      </w:pPr>
      <w:bookmarkStart w:id="66" w:name="id=3150"/>
      <w:bookmarkEnd w:id="66"/>
      <w:r w:rsidRPr="002D1E2E">
        <w:rPr>
          <w:szCs w:val="28"/>
        </w:rPr>
        <w:t>Пример</w:t>
      </w:r>
      <w:r w:rsidRPr="002D1E2E">
        <w:rPr>
          <w:szCs w:val="28"/>
          <w:lang w:val="en-US"/>
        </w:rPr>
        <w:t>:</w:t>
      </w:r>
    </w:p>
    <w:p w:rsidR="0072748F" w:rsidRPr="002D1E2E" w:rsidRDefault="0072748F" w:rsidP="0072748F">
      <w:pPr>
        <w:rPr>
          <w:szCs w:val="28"/>
          <w:lang w:val="en-US"/>
        </w:rPr>
      </w:pPr>
      <w:bookmarkStart w:id="67" w:name="id=3151"/>
      <w:bookmarkEnd w:id="67"/>
      <w:r w:rsidRPr="002D1E2E">
        <w:rPr>
          <w:rStyle w:val="HTML1"/>
          <w:szCs w:val="28"/>
          <w:lang w:val="en-US"/>
        </w:rPr>
        <w:t>&lt;input type=</w:t>
      </w:r>
      <w:r>
        <w:rPr>
          <w:rStyle w:val="HTML1"/>
          <w:szCs w:val="28"/>
          <w:lang w:val="en-US"/>
        </w:rPr>
        <w:t>«</w:t>
      </w:r>
      <w:r w:rsidRPr="002D1E2E">
        <w:rPr>
          <w:rStyle w:val="HTML1"/>
          <w:szCs w:val="28"/>
          <w:lang w:val="en-US"/>
        </w:rPr>
        <w:t>text</w:t>
      </w:r>
      <w:r>
        <w:rPr>
          <w:rStyle w:val="HTML1"/>
          <w:szCs w:val="28"/>
          <w:lang w:val="en-US"/>
        </w:rPr>
        <w:t>»</w:t>
      </w:r>
      <w:r w:rsidRPr="002D1E2E">
        <w:rPr>
          <w:rStyle w:val="HTML1"/>
          <w:szCs w:val="28"/>
          <w:lang w:val="en-US"/>
        </w:rPr>
        <w:t xml:space="preserve"> name=</w:t>
      </w:r>
      <w:r>
        <w:rPr>
          <w:rStyle w:val="HTML1"/>
          <w:szCs w:val="28"/>
          <w:lang w:val="en-US"/>
        </w:rPr>
        <w:t>«</w:t>
      </w:r>
      <w:r w:rsidRPr="002D1E2E">
        <w:rPr>
          <w:rStyle w:val="HTML1"/>
          <w:szCs w:val="28"/>
          <w:lang w:val="en-US"/>
        </w:rPr>
        <w:t>txtName</w:t>
      </w:r>
      <w:r>
        <w:rPr>
          <w:rStyle w:val="HTML1"/>
          <w:szCs w:val="28"/>
          <w:lang w:val="en-US"/>
        </w:rPr>
        <w:t>»</w:t>
      </w:r>
      <w:r w:rsidRPr="002D1E2E">
        <w:rPr>
          <w:rStyle w:val="HTML1"/>
          <w:szCs w:val="28"/>
          <w:lang w:val="en-US"/>
        </w:rPr>
        <w:t xml:space="preserve"> size=</w:t>
      </w:r>
      <w:r>
        <w:rPr>
          <w:rStyle w:val="HTML1"/>
          <w:szCs w:val="28"/>
          <w:lang w:val="en-US"/>
        </w:rPr>
        <w:t>«</w:t>
      </w:r>
      <w:r w:rsidRPr="002D1E2E">
        <w:rPr>
          <w:rStyle w:val="HTML1"/>
          <w:szCs w:val="28"/>
          <w:lang w:val="en-US"/>
        </w:rPr>
        <w:t>10</w:t>
      </w:r>
      <w:r>
        <w:rPr>
          <w:rStyle w:val="HTML1"/>
          <w:szCs w:val="28"/>
          <w:lang w:val="en-US"/>
        </w:rPr>
        <w:t>»</w:t>
      </w:r>
      <w:r w:rsidRPr="002D1E2E">
        <w:rPr>
          <w:rStyle w:val="HTML1"/>
          <w:szCs w:val="28"/>
          <w:lang w:val="en-US"/>
        </w:rPr>
        <w:t xml:space="preserve"> maxlength=</w:t>
      </w:r>
      <w:r>
        <w:rPr>
          <w:rStyle w:val="HTML1"/>
          <w:szCs w:val="28"/>
          <w:lang w:val="en-US"/>
        </w:rPr>
        <w:t>«</w:t>
      </w:r>
      <w:r w:rsidRPr="002D1E2E">
        <w:rPr>
          <w:rStyle w:val="HTML1"/>
          <w:szCs w:val="28"/>
          <w:lang w:val="en-US"/>
        </w:rPr>
        <w:t>5</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rPr>
        <w:t>Текст</w:t>
      </w:r>
      <w:r w:rsidRPr="002D1E2E">
        <w:rPr>
          <w:rStyle w:val="HTML1"/>
          <w:szCs w:val="28"/>
          <w:lang w:val="en-US"/>
        </w:rPr>
        <w:t xml:space="preserve"> </w:t>
      </w:r>
      <w:r w:rsidRPr="002D1E2E">
        <w:rPr>
          <w:rStyle w:val="HTML1"/>
          <w:szCs w:val="28"/>
        </w:rPr>
        <w:t>по</w:t>
      </w:r>
      <w:r w:rsidRPr="002D1E2E">
        <w:rPr>
          <w:rStyle w:val="HTML1"/>
          <w:szCs w:val="28"/>
          <w:lang w:val="en-US"/>
        </w:rPr>
        <w:t xml:space="preserve"> </w:t>
      </w:r>
      <w:r w:rsidRPr="002D1E2E">
        <w:rPr>
          <w:rStyle w:val="HTML1"/>
          <w:szCs w:val="28"/>
        </w:rPr>
        <w:t>умолчанию</w:t>
      </w:r>
      <w:r>
        <w:rPr>
          <w:rStyle w:val="HTML1"/>
          <w:szCs w:val="28"/>
          <w:lang w:val="en-US"/>
        </w:rPr>
        <w:t>»</w:t>
      </w:r>
      <w:r w:rsidRPr="002D1E2E">
        <w:rPr>
          <w:rStyle w:val="HTML1"/>
          <w:szCs w:val="28"/>
          <w:lang w:val="en-US"/>
        </w:rPr>
        <w:t xml:space="preserve">&gt; </w:t>
      </w:r>
    </w:p>
    <w:p w:rsidR="0072748F" w:rsidRPr="002D1E2E" w:rsidRDefault="0072748F" w:rsidP="0072748F">
      <w:pPr>
        <w:rPr>
          <w:szCs w:val="28"/>
        </w:rPr>
      </w:pPr>
      <w:bookmarkStart w:id="68" w:name="id=3152"/>
      <w:bookmarkEnd w:id="68"/>
      <w:r w:rsidRPr="002D1E2E">
        <w:rPr>
          <w:szCs w:val="28"/>
        </w:rPr>
        <w:t>Поле для ввода пароля (password)</w:t>
      </w:r>
      <w:r>
        <w:rPr>
          <w:szCs w:val="28"/>
        </w:rPr>
        <w:t>.</w:t>
      </w:r>
      <w:bookmarkStart w:id="69" w:name="id=3153"/>
      <w:bookmarkEnd w:id="69"/>
      <w:r>
        <w:rPr>
          <w:szCs w:val="28"/>
        </w:rPr>
        <w:t xml:space="preserve"> </w:t>
      </w:r>
      <w:r w:rsidRPr="002D1E2E">
        <w:rPr>
          <w:szCs w:val="28"/>
        </w:rPr>
        <w:t>Полностью аналогич</w:t>
      </w:r>
      <w:r>
        <w:rPr>
          <w:szCs w:val="28"/>
        </w:rPr>
        <w:t>но</w:t>
      </w:r>
      <w:r w:rsidRPr="002D1E2E">
        <w:rPr>
          <w:szCs w:val="28"/>
        </w:rPr>
        <w:t xml:space="preserve"> текстовому полю, за исключением того что символы, набираемые пользователем, не будут отображаться на экране.</w:t>
      </w:r>
    </w:p>
    <w:p w:rsidR="0072748F" w:rsidRPr="002D1E2E" w:rsidRDefault="0072748F" w:rsidP="0072748F">
      <w:pPr>
        <w:rPr>
          <w:szCs w:val="28"/>
          <w:lang w:val="en-US"/>
        </w:rPr>
      </w:pPr>
      <w:bookmarkStart w:id="70" w:name="id=3154"/>
      <w:bookmarkEnd w:id="70"/>
      <w:r w:rsidRPr="002D1E2E">
        <w:rPr>
          <w:szCs w:val="28"/>
        </w:rPr>
        <w:t>Пример</w:t>
      </w:r>
      <w:r w:rsidRPr="002D1E2E">
        <w:rPr>
          <w:szCs w:val="28"/>
          <w:lang w:val="en-US"/>
        </w:rPr>
        <w:t>:</w:t>
      </w:r>
    </w:p>
    <w:p w:rsidR="0072748F" w:rsidRPr="002D1E2E" w:rsidRDefault="0072748F" w:rsidP="0072748F">
      <w:pPr>
        <w:rPr>
          <w:szCs w:val="28"/>
          <w:lang w:val="en-US"/>
        </w:rPr>
      </w:pPr>
      <w:bookmarkStart w:id="71" w:name="id=3155"/>
      <w:bookmarkEnd w:id="71"/>
      <w:r w:rsidRPr="002D1E2E">
        <w:rPr>
          <w:rStyle w:val="HTML1"/>
          <w:szCs w:val="28"/>
          <w:lang w:val="en-US"/>
        </w:rPr>
        <w:t>&lt;input type=</w:t>
      </w:r>
      <w:r>
        <w:rPr>
          <w:rStyle w:val="HTML1"/>
          <w:szCs w:val="28"/>
          <w:lang w:val="en-US"/>
        </w:rPr>
        <w:t>«</w:t>
      </w:r>
      <w:r w:rsidRPr="002D1E2E">
        <w:rPr>
          <w:rStyle w:val="HTML1"/>
          <w:szCs w:val="28"/>
          <w:lang w:val="en-US"/>
        </w:rPr>
        <w:t>password</w:t>
      </w:r>
      <w:r>
        <w:rPr>
          <w:rStyle w:val="HTML1"/>
          <w:szCs w:val="28"/>
          <w:lang w:val="en-US"/>
        </w:rPr>
        <w:t>»</w:t>
      </w:r>
      <w:r w:rsidRPr="002D1E2E">
        <w:rPr>
          <w:rStyle w:val="HTML1"/>
          <w:szCs w:val="28"/>
          <w:lang w:val="en-US"/>
        </w:rPr>
        <w:t xml:space="preserve"> name=</w:t>
      </w:r>
      <w:r>
        <w:rPr>
          <w:rStyle w:val="HTML1"/>
          <w:szCs w:val="28"/>
          <w:lang w:val="en-US"/>
        </w:rPr>
        <w:t>«</w:t>
      </w:r>
      <w:r w:rsidRPr="002D1E2E">
        <w:rPr>
          <w:rStyle w:val="HTML1"/>
          <w:szCs w:val="28"/>
          <w:lang w:val="en-US"/>
        </w:rPr>
        <w:t>txtName</w:t>
      </w:r>
      <w:r>
        <w:rPr>
          <w:rStyle w:val="HTML1"/>
          <w:szCs w:val="28"/>
          <w:lang w:val="en-US"/>
        </w:rPr>
        <w:t>»</w:t>
      </w:r>
      <w:r w:rsidRPr="002D1E2E">
        <w:rPr>
          <w:rStyle w:val="HTML1"/>
          <w:szCs w:val="28"/>
          <w:lang w:val="en-US"/>
        </w:rPr>
        <w:t xml:space="preserve"> size=</w:t>
      </w:r>
      <w:r>
        <w:rPr>
          <w:rStyle w:val="HTML1"/>
          <w:szCs w:val="28"/>
          <w:lang w:val="en-US"/>
        </w:rPr>
        <w:t>«</w:t>
      </w:r>
      <w:r w:rsidRPr="002D1E2E">
        <w:rPr>
          <w:rStyle w:val="HTML1"/>
          <w:szCs w:val="28"/>
          <w:lang w:val="en-US"/>
        </w:rPr>
        <w:t>10</w:t>
      </w:r>
      <w:r>
        <w:rPr>
          <w:rStyle w:val="HTML1"/>
          <w:szCs w:val="28"/>
          <w:lang w:val="en-US"/>
        </w:rPr>
        <w:t>»</w:t>
      </w:r>
      <w:r w:rsidRPr="002D1E2E">
        <w:rPr>
          <w:rStyle w:val="HTML1"/>
          <w:szCs w:val="28"/>
          <w:lang w:val="en-US"/>
        </w:rPr>
        <w:t xml:space="preserve"> maxlength=</w:t>
      </w:r>
      <w:r>
        <w:rPr>
          <w:rStyle w:val="HTML1"/>
          <w:szCs w:val="28"/>
          <w:lang w:val="en-US"/>
        </w:rPr>
        <w:t>«</w:t>
      </w:r>
      <w:r w:rsidRPr="002D1E2E">
        <w:rPr>
          <w:rStyle w:val="HTML1"/>
          <w:szCs w:val="28"/>
          <w:lang w:val="en-US"/>
        </w:rPr>
        <w:t>5</w:t>
      </w:r>
      <w:r>
        <w:rPr>
          <w:rStyle w:val="HTML1"/>
          <w:szCs w:val="28"/>
          <w:lang w:val="en-US"/>
        </w:rPr>
        <w:t>»</w:t>
      </w:r>
      <w:r w:rsidRPr="002D1E2E">
        <w:rPr>
          <w:rStyle w:val="HTML1"/>
          <w:szCs w:val="28"/>
          <w:lang w:val="en-US"/>
        </w:rPr>
        <w:t xml:space="preserve">&gt; </w:t>
      </w:r>
    </w:p>
    <w:p w:rsidR="0072748F" w:rsidRPr="002D1E2E" w:rsidRDefault="0072748F" w:rsidP="0072748F">
      <w:pPr>
        <w:rPr>
          <w:szCs w:val="28"/>
        </w:rPr>
      </w:pPr>
      <w:bookmarkStart w:id="72" w:name="id=3156"/>
      <w:bookmarkEnd w:id="72"/>
      <w:r w:rsidRPr="002D1E2E">
        <w:rPr>
          <w:szCs w:val="28"/>
        </w:rPr>
        <w:t>Многострочное поле ввода текста (textarea)</w:t>
      </w:r>
      <w:r>
        <w:rPr>
          <w:szCs w:val="28"/>
        </w:rPr>
        <w:t>.</w:t>
      </w:r>
      <w:bookmarkStart w:id="73" w:name="id=3157"/>
      <w:bookmarkEnd w:id="73"/>
      <w:r>
        <w:rPr>
          <w:szCs w:val="28"/>
        </w:rPr>
        <w:t xml:space="preserve"> </w:t>
      </w:r>
      <w:r w:rsidRPr="002D1E2E">
        <w:rPr>
          <w:szCs w:val="28"/>
        </w:rPr>
        <w:t>Многострочное поле ввода текста позволяет отправлять не одну строку, а сразу несколько. По умолчанию тег создает пустое поле шириной в 20 символов и состоящее из двух строк.</w:t>
      </w:r>
    </w:p>
    <w:p w:rsidR="0072748F" w:rsidRPr="002D1E2E" w:rsidRDefault="0072748F" w:rsidP="0072748F">
      <w:pPr>
        <w:rPr>
          <w:szCs w:val="28"/>
        </w:rPr>
      </w:pPr>
      <w:bookmarkStart w:id="74" w:name="id=3158"/>
      <w:bookmarkEnd w:id="74"/>
      <w:r w:rsidRPr="002D1E2E">
        <w:rPr>
          <w:szCs w:val="28"/>
        </w:rPr>
        <w:lastRenderedPageBreak/>
        <w:t xml:space="preserve">&lt;textarea name = </w:t>
      </w:r>
      <w:r>
        <w:rPr>
          <w:szCs w:val="28"/>
        </w:rPr>
        <w:t>«</w:t>
      </w:r>
      <w:r w:rsidRPr="002D1E2E">
        <w:rPr>
          <w:bCs/>
          <w:szCs w:val="28"/>
        </w:rPr>
        <w:t>Имя поля</w:t>
      </w:r>
      <w:r>
        <w:rPr>
          <w:szCs w:val="28"/>
        </w:rPr>
        <w:t>»</w:t>
      </w:r>
      <w:r w:rsidRPr="002D1E2E">
        <w:rPr>
          <w:szCs w:val="28"/>
        </w:rPr>
        <w:t xml:space="preserve"> cols = </w:t>
      </w:r>
      <w:r>
        <w:rPr>
          <w:szCs w:val="28"/>
        </w:rPr>
        <w:t>«</w:t>
      </w:r>
      <w:r w:rsidRPr="002D1E2E">
        <w:rPr>
          <w:bCs/>
          <w:szCs w:val="28"/>
        </w:rPr>
        <w:t>Ширина поля</w:t>
      </w:r>
      <w:r>
        <w:rPr>
          <w:szCs w:val="28"/>
        </w:rPr>
        <w:t>»</w:t>
      </w:r>
      <w:r w:rsidRPr="002D1E2E">
        <w:rPr>
          <w:szCs w:val="28"/>
        </w:rPr>
        <w:t xml:space="preserve"> rows = </w:t>
      </w:r>
      <w:r>
        <w:rPr>
          <w:szCs w:val="28"/>
        </w:rPr>
        <w:t>«</w:t>
      </w:r>
      <w:r w:rsidRPr="002D1E2E">
        <w:rPr>
          <w:bCs/>
          <w:szCs w:val="28"/>
        </w:rPr>
        <w:t>Число строк</w:t>
      </w:r>
      <w:r>
        <w:rPr>
          <w:szCs w:val="28"/>
        </w:rPr>
        <w:t>»</w:t>
      </w:r>
      <w:r w:rsidRPr="002D1E2E">
        <w:rPr>
          <w:szCs w:val="28"/>
        </w:rPr>
        <w:t xml:space="preserve">&gt; </w:t>
      </w:r>
    </w:p>
    <w:p w:rsidR="0072748F" w:rsidRPr="002D1E2E" w:rsidRDefault="0072748F" w:rsidP="0072748F">
      <w:pPr>
        <w:rPr>
          <w:bCs/>
          <w:szCs w:val="28"/>
        </w:rPr>
      </w:pPr>
      <w:r w:rsidRPr="002D1E2E">
        <w:rPr>
          <w:szCs w:val="28"/>
        </w:rPr>
        <w:t>Текст &lt;/textarea&gt;</w:t>
      </w:r>
    </w:p>
    <w:p w:rsidR="0072748F" w:rsidRPr="002D1E2E" w:rsidRDefault="0072748F" w:rsidP="0072748F">
      <w:pPr>
        <w:rPr>
          <w:szCs w:val="28"/>
        </w:rPr>
      </w:pPr>
      <w:bookmarkStart w:id="75" w:name="id=3159"/>
      <w:bookmarkEnd w:id="75"/>
      <w:r w:rsidRPr="002D1E2E">
        <w:rPr>
          <w:szCs w:val="28"/>
        </w:rPr>
        <w:t xml:space="preserve">Многострочное поле ввода текста начинается с парных тегов </w:t>
      </w:r>
      <w:r w:rsidRPr="002D1E2E">
        <w:rPr>
          <w:iCs/>
          <w:szCs w:val="28"/>
        </w:rPr>
        <w:t>&lt;textarea&gt;&lt;/textarea&gt;</w:t>
      </w:r>
      <w:r w:rsidRPr="002D1E2E">
        <w:rPr>
          <w:szCs w:val="28"/>
        </w:rPr>
        <w:t>. Тэг name задает имя многострочного поля. Также можно указать ширину поля(</w:t>
      </w:r>
      <w:r w:rsidRPr="002D1E2E">
        <w:rPr>
          <w:iCs/>
          <w:szCs w:val="28"/>
        </w:rPr>
        <w:t>cols</w:t>
      </w:r>
      <w:r w:rsidRPr="002D1E2E">
        <w:rPr>
          <w:szCs w:val="28"/>
        </w:rPr>
        <w:t>) и число строк(</w:t>
      </w:r>
      <w:r w:rsidRPr="002D1E2E">
        <w:rPr>
          <w:iCs/>
          <w:szCs w:val="28"/>
        </w:rPr>
        <w:t>rows</w:t>
      </w:r>
      <w:r w:rsidRPr="002D1E2E">
        <w:rPr>
          <w:szCs w:val="28"/>
        </w:rPr>
        <w:t xml:space="preserve">). При необходимости можно указать атрибут readonly, который запрещает редактировать, удалять и изменять текст, т.е. текст будет предназначен только для чтения. Если необходимо чтобы текст был изначально отображен в многострочном поле ввода, то его необходимо поместить между тэгами </w:t>
      </w:r>
      <w:r w:rsidRPr="002D1E2E">
        <w:rPr>
          <w:iCs/>
          <w:szCs w:val="28"/>
        </w:rPr>
        <w:t>&lt;textarea&gt;&lt;/textarea&gt;</w:t>
      </w:r>
      <w:r w:rsidRPr="002D1E2E">
        <w:rPr>
          <w:szCs w:val="28"/>
        </w:rPr>
        <w:t>.</w:t>
      </w:r>
    </w:p>
    <w:p w:rsidR="0072748F" w:rsidRPr="00DB0785" w:rsidRDefault="0072748F" w:rsidP="0072748F">
      <w:pPr>
        <w:rPr>
          <w:szCs w:val="28"/>
          <w:lang w:val="en-US"/>
        </w:rPr>
      </w:pPr>
      <w:bookmarkStart w:id="76" w:name="id=3160"/>
      <w:bookmarkEnd w:id="76"/>
      <w:r w:rsidRPr="002D1E2E">
        <w:rPr>
          <w:szCs w:val="28"/>
        </w:rPr>
        <w:t>Пример</w:t>
      </w:r>
      <w:r w:rsidRPr="00DB0785">
        <w:rPr>
          <w:szCs w:val="28"/>
          <w:lang w:val="en-US"/>
        </w:rPr>
        <w:t>:</w:t>
      </w:r>
    </w:p>
    <w:p w:rsidR="0072748F" w:rsidRPr="00DB0785" w:rsidRDefault="0072748F" w:rsidP="0072748F">
      <w:pPr>
        <w:rPr>
          <w:rStyle w:val="HTML1"/>
          <w:szCs w:val="28"/>
          <w:lang w:val="en-US"/>
        </w:rPr>
      </w:pPr>
      <w:bookmarkStart w:id="77" w:name="id=3161"/>
      <w:bookmarkEnd w:id="77"/>
      <w:r w:rsidRPr="00DB0785">
        <w:rPr>
          <w:rStyle w:val="HTML1"/>
          <w:szCs w:val="28"/>
          <w:lang w:val="en-US"/>
        </w:rPr>
        <w:t>&lt;textarea name=</w:t>
      </w:r>
      <w:r>
        <w:rPr>
          <w:rStyle w:val="HTML1"/>
          <w:szCs w:val="28"/>
          <w:lang w:val="en-US"/>
        </w:rPr>
        <w:t>«</w:t>
      </w:r>
      <w:r w:rsidRPr="00DB0785">
        <w:rPr>
          <w:rStyle w:val="HTML1"/>
          <w:szCs w:val="28"/>
          <w:lang w:val="en-US"/>
        </w:rPr>
        <w:t>txtArea</w:t>
      </w:r>
      <w:r>
        <w:rPr>
          <w:rStyle w:val="HTML1"/>
          <w:szCs w:val="28"/>
          <w:lang w:val="en-US"/>
        </w:rPr>
        <w:t>»</w:t>
      </w:r>
      <w:r w:rsidRPr="00DB0785">
        <w:rPr>
          <w:rStyle w:val="HTML1"/>
          <w:szCs w:val="28"/>
          <w:lang w:val="en-US"/>
        </w:rPr>
        <w:t xml:space="preserve"> cols=</w:t>
      </w:r>
      <w:r>
        <w:rPr>
          <w:rStyle w:val="HTML1"/>
          <w:szCs w:val="28"/>
          <w:lang w:val="en-US"/>
        </w:rPr>
        <w:t>«</w:t>
      </w:r>
      <w:r w:rsidRPr="00DB0785">
        <w:rPr>
          <w:rStyle w:val="HTML1"/>
          <w:szCs w:val="28"/>
          <w:lang w:val="en-US"/>
        </w:rPr>
        <w:t>15</w:t>
      </w:r>
      <w:r>
        <w:rPr>
          <w:rStyle w:val="HTML1"/>
          <w:szCs w:val="28"/>
          <w:lang w:val="en-US"/>
        </w:rPr>
        <w:t>»</w:t>
      </w:r>
      <w:r w:rsidRPr="00DB0785">
        <w:rPr>
          <w:rStyle w:val="HTML1"/>
          <w:szCs w:val="28"/>
          <w:lang w:val="en-US"/>
        </w:rPr>
        <w:t xml:space="preserve"> rows=</w:t>
      </w:r>
      <w:r>
        <w:rPr>
          <w:rStyle w:val="HTML1"/>
          <w:szCs w:val="28"/>
          <w:lang w:val="en-US"/>
        </w:rPr>
        <w:t>«</w:t>
      </w:r>
      <w:r w:rsidRPr="00DB0785">
        <w:rPr>
          <w:rStyle w:val="HTML1"/>
          <w:szCs w:val="28"/>
          <w:lang w:val="en-US"/>
        </w:rPr>
        <w:t>10</w:t>
      </w:r>
      <w:r>
        <w:rPr>
          <w:rStyle w:val="HTML1"/>
          <w:szCs w:val="28"/>
          <w:lang w:val="en-US"/>
        </w:rPr>
        <w:t>»</w:t>
      </w:r>
      <w:r w:rsidRPr="00DB0785">
        <w:rPr>
          <w:rStyle w:val="HTML1"/>
          <w:szCs w:val="28"/>
          <w:lang w:val="en-US"/>
        </w:rPr>
        <w:t xml:space="preserve"> readonly&gt; </w:t>
      </w:r>
    </w:p>
    <w:p w:rsidR="0072748F" w:rsidRPr="002D1E2E" w:rsidRDefault="0072748F" w:rsidP="0072748F">
      <w:pPr>
        <w:rPr>
          <w:rStyle w:val="HTML1"/>
          <w:szCs w:val="28"/>
        </w:rPr>
      </w:pPr>
      <w:r w:rsidRPr="002D1E2E">
        <w:rPr>
          <w:rStyle w:val="HTML1"/>
          <w:szCs w:val="28"/>
        </w:rPr>
        <w:t xml:space="preserve">Текст, который изначально будет отображен в многострочном поле ввода и который нельзя изменять, т.к. указан атрибут readonly </w:t>
      </w:r>
    </w:p>
    <w:p w:rsidR="0072748F" w:rsidRPr="002D1E2E" w:rsidRDefault="0072748F" w:rsidP="0072748F">
      <w:pPr>
        <w:rPr>
          <w:szCs w:val="28"/>
        </w:rPr>
      </w:pPr>
      <w:r w:rsidRPr="002D1E2E">
        <w:rPr>
          <w:rStyle w:val="HTML1"/>
          <w:szCs w:val="28"/>
        </w:rPr>
        <w:t xml:space="preserve">&lt;/textarea&gt; </w:t>
      </w:r>
    </w:p>
    <w:p w:rsidR="0072748F" w:rsidRPr="002D1E2E" w:rsidRDefault="0072748F" w:rsidP="0072748F">
      <w:pPr>
        <w:rPr>
          <w:szCs w:val="28"/>
        </w:rPr>
      </w:pPr>
      <w:bookmarkStart w:id="78" w:name="id=3162"/>
      <w:bookmarkEnd w:id="78"/>
      <w:r w:rsidRPr="002D1E2E">
        <w:rPr>
          <w:szCs w:val="28"/>
        </w:rPr>
        <w:t>Скрытое текстовое поле</w:t>
      </w:r>
      <w:r>
        <w:rPr>
          <w:szCs w:val="28"/>
        </w:rPr>
        <w:t>.</w:t>
      </w:r>
      <w:bookmarkStart w:id="79" w:name="id=3163"/>
      <w:bookmarkEnd w:id="79"/>
      <w:r>
        <w:rPr>
          <w:szCs w:val="28"/>
        </w:rPr>
        <w:t xml:space="preserve"> </w:t>
      </w:r>
      <w:r w:rsidRPr="002D1E2E">
        <w:rPr>
          <w:szCs w:val="28"/>
        </w:rPr>
        <w:t>Позволяет передавать сценарию какую то служебную информацию, не отображая е</w:t>
      </w:r>
      <w:r>
        <w:rPr>
          <w:szCs w:val="28"/>
        </w:rPr>
        <w:t>е</w:t>
      </w:r>
      <w:r w:rsidRPr="002D1E2E">
        <w:rPr>
          <w:szCs w:val="28"/>
        </w:rPr>
        <w:t xml:space="preserve"> на странице.</w:t>
      </w:r>
    </w:p>
    <w:p w:rsidR="0072748F" w:rsidRPr="002D1E2E" w:rsidRDefault="0072748F" w:rsidP="0072748F">
      <w:pPr>
        <w:rPr>
          <w:szCs w:val="28"/>
          <w:lang w:val="en-US"/>
        </w:rPr>
      </w:pPr>
      <w:bookmarkStart w:id="80" w:name="id=3164"/>
      <w:bookmarkEnd w:id="80"/>
      <w:r w:rsidRPr="002D1E2E">
        <w:rPr>
          <w:szCs w:val="28"/>
          <w:lang w:val="en-US"/>
        </w:rPr>
        <w:t>&lt;input name=</w:t>
      </w:r>
      <w:r>
        <w:rPr>
          <w:szCs w:val="28"/>
          <w:lang w:val="en-US"/>
        </w:rPr>
        <w:t>«</w:t>
      </w:r>
      <w:r w:rsidRPr="002D1E2E">
        <w:rPr>
          <w:bCs/>
          <w:szCs w:val="28"/>
        </w:rPr>
        <w:t>Имя</w:t>
      </w:r>
      <w:r>
        <w:rPr>
          <w:szCs w:val="28"/>
          <w:lang w:val="en-US"/>
        </w:rPr>
        <w:t>»</w:t>
      </w:r>
      <w:r w:rsidRPr="002D1E2E">
        <w:rPr>
          <w:szCs w:val="28"/>
          <w:lang w:val="en-US"/>
        </w:rPr>
        <w:t xml:space="preserve"> type=</w:t>
      </w:r>
      <w:r>
        <w:rPr>
          <w:szCs w:val="28"/>
          <w:lang w:val="en-US"/>
        </w:rPr>
        <w:t>«</w:t>
      </w:r>
      <w:r w:rsidRPr="002D1E2E">
        <w:rPr>
          <w:bCs/>
          <w:szCs w:val="28"/>
        </w:rPr>
        <w:t>Тип</w:t>
      </w:r>
      <w:r>
        <w:rPr>
          <w:szCs w:val="28"/>
          <w:lang w:val="en-US"/>
        </w:rPr>
        <w:t>»</w:t>
      </w:r>
      <w:r w:rsidRPr="002D1E2E">
        <w:rPr>
          <w:szCs w:val="28"/>
          <w:lang w:val="en-US"/>
        </w:rPr>
        <w:t xml:space="preserve"> value=</w:t>
      </w:r>
      <w:r>
        <w:rPr>
          <w:szCs w:val="28"/>
          <w:lang w:val="en-US"/>
        </w:rPr>
        <w:t>«</w:t>
      </w:r>
      <w:r w:rsidRPr="002D1E2E">
        <w:rPr>
          <w:bCs/>
          <w:szCs w:val="28"/>
        </w:rPr>
        <w:t>Значение</w:t>
      </w:r>
      <w:r>
        <w:rPr>
          <w:szCs w:val="28"/>
          <w:lang w:val="en-US"/>
        </w:rPr>
        <w:t>»</w:t>
      </w:r>
      <w:r w:rsidRPr="002D1E2E">
        <w:rPr>
          <w:szCs w:val="28"/>
          <w:lang w:val="en-US"/>
        </w:rPr>
        <w:t>&gt;</w:t>
      </w:r>
    </w:p>
    <w:p w:rsidR="0072748F" w:rsidRPr="002D1E2E" w:rsidRDefault="0072748F" w:rsidP="0072748F">
      <w:pPr>
        <w:rPr>
          <w:szCs w:val="28"/>
        </w:rPr>
      </w:pPr>
      <w:bookmarkStart w:id="81" w:name="id=3165"/>
      <w:bookmarkEnd w:id="81"/>
      <w:r w:rsidRPr="002D1E2E">
        <w:rPr>
          <w:szCs w:val="28"/>
        </w:rPr>
        <w:t xml:space="preserve">Скрытое поле начинается с тега </w:t>
      </w:r>
      <w:r w:rsidRPr="002D1E2E">
        <w:rPr>
          <w:iCs/>
          <w:szCs w:val="28"/>
        </w:rPr>
        <w:t>&lt;input&gt;</w:t>
      </w:r>
      <w:r w:rsidRPr="002D1E2E">
        <w:rPr>
          <w:szCs w:val="28"/>
        </w:rPr>
        <w:t xml:space="preserve">, атрибуты которого являются </w:t>
      </w:r>
      <w:r w:rsidRPr="002D1E2E">
        <w:rPr>
          <w:iCs/>
          <w:szCs w:val="28"/>
        </w:rPr>
        <w:t>name</w:t>
      </w:r>
      <w:r w:rsidRPr="002D1E2E">
        <w:rPr>
          <w:szCs w:val="28"/>
        </w:rPr>
        <w:t xml:space="preserve">, </w:t>
      </w:r>
      <w:r w:rsidRPr="002D1E2E">
        <w:rPr>
          <w:iCs/>
          <w:szCs w:val="28"/>
        </w:rPr>
        <w:t>type</w:t>
      </w:r>
      <w:r w:rsidRPr="002D1E2E">
        <w:rPr>
          <w:szCs w:val="28"/>
        </w:rPr>
        <w:t xml:space="preserve"> и </w:t>
      </w:r>
      <w:r w:rsidRPr="002D1E2E">
        <w:rPr>
          <w:iCs/>
          <w:szCs w:val="28"/>
        </w:rPr>
        <w:t>value</w:t>
      </w:r>
      <w:r w:rsidRPr="002D1E2E">
        <w:rPr>
          <w:szCs w:val="28"/>
        </w:rPr>
        <w:t xml:space="preserve">. Атрибут name задает имя поля, </w:t>
      </w:r>
      <w:r w:rsidRPr="002D1E2E">
        <w:rPr>
          <w:iCs/>
          <w:szCs w:val="28"/>
        </w:rPr>
        <w:t>type</w:t>
      </w:r>
      <w:r w:rsidRPr="002D1E2E">
        <w:rPr>
          <w:szCs w:val="28"/>
        </w:rPr>
        <w:t xml:space="preserve"> определяет тип поля, а атрибут </w:t>
      </w:r>
      <w:r w:rsidRPr="002D1E2E">
        <w:rPr>
          <w:iCs/>
          <w:szCs w:val="28"/>
        </w:rPr>
        <w:t>value</w:t>
      </w:r>
      <w:r w:rsidRPr="002D1E2E">
        <w:rPr>
          <w:szCs w:val="28"/>
        </w:rPr>
        <w:t xml:space="preserve"> задает значение поля.</w:t>
      </w:r>
    </w:p>
    <w:p w:rsidR="0072748F" w:rsidRPr="002D1E2E" w:rsidRDefault="0072748F" w:rsidP="0072748F">
      <w:pPr>
        <w:rPr>
          <w:szCs w:val="28"/>
          <w:lang w:val="en-US"/>
        </w:rPr>
      </w:pPr>
      <w:bookmarkStart w:id="82" w:name="id=3166"/>
      <w:bookmarkEnd w:id="82"/>
      <w:r w:rsidRPr="002D1E2E">
        <w:rPr>
          <w:szCs w:val="28"/>
        </w:rPr>
        <w:t>Пример</w:t>
      </w:r>
      <w:r w:rsidRPr="002D1E2E">
        <w:rPr>
          <w:szCs w:val="28"/>
          <w:lang w:val="en-US"/>
        </w:rPr>
        <w:t>:</w:t>
      </w:r>
    </w:p>
    <w:p w:rsidR="0072748F" w:rsidRPr="002D1E2E" w:rsidRDefault="0072748F" w:rsidP="0072748F">
      <w:pPr>
        <w:rPr>
          <w:szCs w:val="28"/>
          <w:lang w:val="en-US"/>
        </w:rPr>
      </w:pPr>
      <w:bookmarkStart w:id="83" w:name="id=3167"/>
      <w:bookmarkEnd w:id="83"/>
      <w:r w:rsidRPr="002D1E2E">
        <w:rPr>
          <w:rStyle w:val="HTML1"/>
          <w:szCs w:val="28"/>
          <w:lang w:val="en-US"/>
        </w:rPr>
        <w:t>&lt;input name=</w:t>
      </w:r>
      <w:r>
        <w:rPr>
          <w:rStyle w:val="HTML1"/>
          <w:szCs w:val="28"/>
          <w:lang w:val="en-US"/>
        </w:rPr>
        <w:t>«</w:t>
      </w:r>
      <w:r w:rsidRPr="002D1E2E">
        <w:rPr>
          <w:rStyle w:val="HTML1"/>
          <w:szCs w:val="28"/>
          <w:lang w:val="en-US"/>
        </w:rPr>
        <w:t>email</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hidden</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spam@nospam.ru</w:t>
      </w:r>
      <w:r>
        <w:rPr>
          <w:rStyle w:val="HTML1"/>
          <w:szCs w:val="28"/>
          <w:lang w:val="en-US"/>
        </w:rPr>
        <w:t>»</w:t>
      </w:r>
      <w:r w:rsidRPr="002D1E2E">
        <w:rPr>
          <w:rStyle w:val="HTML1"/>
          <w:szCs w:val="28"/>
          <w:lang w:val="en-US"/>
        </w:rPr>
        <w:t xml:space="preserve">&gt; </w:t>
      </w:r>
    </w:p>
    <w:p w:rsidR="0072748F" w:rsidRPr="002D1E2E" w:rsidRDefault="0072748F" w:rsidP="0072748F">
      <w:pPr>
        <w:rPr>
          <w:szCs w:val="28"/>
        </w:rPr>
      </w:pPr>
      <w:bookmarkStart w:id="84" w:name="id=3168"/>
      <w:bookmarkEnd w:id="84"/>
      <w:r w:rsidRPr="002D1E2E">
        <w:rPr>
          <w:szCs w:val="28"/>
        </w:rPr>
        <w:t>Кнопка отправки формы (submit)</w:t>
      </w:r>
      <w:r>
        <w:rPr>
          <w:szCs w:val="28"/>
        </w:rPr>
        <w:t>.</w:t>
      </w:r>
      <w:bookmarkStart w:id="85" w:name="id=3169"/>
      <w:bookmarkEnd w:id="85"/>
      <w:r>
        <w:rPr>
          <w:szCs w:val="28"/>
        </w:rPr>
        <w:t xml:space="preserve"> </w:t>
      </w:r>
      <w:r w:rsidRPr="002D1E2E">
        <w:rPr>
          <w:szCs w:val="28"/>
        </w:rPr>
        <w:t>Служит для отправки формы сценарию.</w:t>
      </w:r>
    </w:p>
    <w:p w:rsidR="0072748F" w:rsidRPr="002D1E2E" w:rsidRDefault="0072748F" w:rsidP="0072748F">
      <w:pPr>
        <w:rPr>
          <w:szCs w:val="28"/>
        </w:rPr>
      </w:pPr>
      <w:bookmarkStart w:id="86" w:name="id=3170"/>
      <w:bookmarkEnd w:id="86"/>
      <w:r w:rsidRPr="002D1E2E">
        <w:rPr>
          <w:szCs w:val="28"/>
        </w:rPr>
        <w:t>&lt;input type=</w:t>
      </w:r>
      <w:r>
        <w:rPr>
          <w:szCs w:val="28"/>
        </w:rPr>
        <w:t>«</w:t>
      </w:r>
      <w:r w:rsidRPr="002D1E2E">
        <w:rPr>
          <w:bCs/>
          <w:szCs w:val="28"/>
        </w:rPr>
        <w:t>Тип</w:t>
      </w:r>
      <w:r>
        <w:rPr>
          <w:szCs w:val="28"/>
        </w:rPr>
        <w:t>»</w:t>
      </w:r>
      <w:r w:rsidRPr="002D1E2E">
        <w:rPr>
          <w:szCs w:val="28"/>
        </w:rPr>
        <w:t xml:space="preserve"> name=</w:t>
      </w:r>
      <w:r>
        <w:rPr>
          <w:szCs w:val="28"/>
        </w:rPr>
        <w:t>«</w:t>
      </w:r>
      <w:r w:rsidRPr="002D1E2E">
        <w:rPr>
          <w:bCs/>
          <w:szCs w:val="28"/>
        </w:rPr>
        <w:t>Имя кнопки</w:t>
      </w:r>
      <w:r>
        <w:rPr>
          <w:szCs w:val="28"/>
        </w:rPr>
        <w:t>»</w:t>
      </w:r>
      <w:r w:rsidRPr="002D1E2E">
        <w:rPr>
          <w:szCs w:val="28"/>
        </w:rPr>
        <w:t xml:space="preserve"> value=</w:t>
      </w:r>
      <w:r>
        <w:rPr>
          <w:szCs w:val="28"/>
        </w:rPr>
        <w:t>«</w:t>
      </w:r>
      <w:r w:rsidRPr="002D1E2E">
        <w:rPr>
          <w:bCs/>
          <w:szCs w:val="28"/>
        </w:rPr>
        <w:t>Текст кнопки</w:t>
      </w:r>
      <w:r>
        <w:rPr>
          <w:szCs w:val="28"/>
        </w:rPr>
        <w:t>»</w:t>
      </w:r>
      <w:r w:rsidRPr="002D1E2E">
        <w:rPr>
          <w:szCs w:val="28"/>
        </w:rPr>
        <w:t>&gt;</w:t>
      </w:r>
    </w:p>
    <w:p w:rsidR="0072748F" w:rsidRPr="002D1E2E" w:rsidRDefault="0072748F" w:rsidP="0072748F">
      <w:pPr>
        <w:rPr>
          <w:szCs w:val="28"/>
        </w:rPr>
      </w:pPr>
      <w:bookmarkStart w:id="87" w:name="id=3171"/>
      <w:bookmarkEnd w:id="87"/>
      <w:r w:rsidRPr="002D1E2E">
        <w:rPr>
          <w:szCs w:val="28"/>
        </w:rPr>
        <w:t xml:space="preserve">При создании кнопки для отправки формы необходимо указать 2 атрибута: </w:t>
      </w:r>
      <w:r w:rsidRPr="002D1E2E">
        <w:rPr>
          <w:iCs/>
          <w:szCs w:val="28"/>
        </w:rPr>
        <w:t>type=</w:t>
      </w:r>
      <w:r w:rsidRPr="00CF2202">
        <w:rPr>
          <w:rStyle w:val="HTML1"/>
          <w:szCs w:val="28"/>
        </w:rPr>
        <w:t>«</w:t>
      </w:r>
      <w:r w:rsidRPr="002D1E2E">
        <w:rPr>
          <w:iCs/>
          <w:szCs w:val="28"/>
        </w:rPr>
        <w:t>submit</w:t>
      </w:r>
      <w:r>
        <w:rPr>
          <w:iCs/>
          <w:szCs w:val="28"/>
        </w:rPr>
        <w:t>»</w:t>
      </w:r>
      <w:r w:rsidRPr="002D1E2E">
        <w:rPr>
          <w:szCs w:val="28"/>
        </w:rPr>
        <w:t xml:space="preserve"> и </w:t>
      </w:r>
      <w:r w:rsidRPr="002D1E2E">
        <w:rPr>
          <w:iCs/>
          <w:szCs w:val="28"/>
        </w:rPr>
        <w:t>value=</w:t>
      </w:r>
      <w:r w:rsidRPr="00CF2202">
        <w:rPr>
          <w:rStyle w:val="HTML1"/>
          <w:szCs w:val="28"/>
        </w:rPr>
        <w:t>«</w:t>
      </w:r>
      <w:r w:rsidRPr="002D1E2E">
        <w:rPr>
          <w:iCs/>
          <w:szCs w:val="28"/>
        </w:rPr>
        <w:t>Текст кнопки</w:t>
      </w:r>
      <w:r>
        <w:rPr>
          <w:iCs/>
          <w:szCs w:val="28"/>
        </w:rPr>
        <w:t>»</w:t>
      </w:r>
      <w:r w:rsidRPr="002D1E2E">
        <w:rPr>
          <w:szCs w:val="28"/>
        </w:rPr>
        <w:t xml:space="preserve">. Атрибут name необходим если кнопка не одна, а несколько и все они созданы для разных операций, например кнопки </w:t>
      </w:r>
      <w:r>
        <w:rPr>
          <w:szCs w:val="28"/>
        </w:rPr>
        <w:t>«</w:t>
      </w:r>
      <w:r w:rsidRPr="002D1E2E">
        <w:rPr>
          <w:szCs w:val="28"/>
        </w:rPr>
        <w:t>Сохранить</w:t>
      </w:r>
      <w:r>
        <w:rPr>
          <w:szCs w:val="28"/>
        </w:rPr>
        <w:t>»</w:t>
      </w:r>
      <w:r w:rsidRPr="002D1E2E">
        <w:rPr>
          <w:szCs w:val="28"/>
        </w:rPr>
        <w:t xml:space="preserve">, </w:t>
      </w:r>
      <w:r>
        <w:rPr>
          <w:szCs w:val="28"/>
        </w:rPr>
        <w:t>«</w:t>
      </w:r>
      <w:r w:rsidRPr="002D1E2E">
        <w:rPr>
          <w:szCs w:val="28"/>
        </w:rPr>
        <w:t>Удалить</w:t>
      </w:r>
      <w:r>
        <w:rPr>
          <w:szCs w:val="28"/>
        </w:rPr>
        <w:t>»</w:t>
      </w:r>
      <w:r w:rsidRPr="002D1E2E">
        <w:rPr>
          <w:szCs w:val="28"/>
        </w:rPr>
        <w:t xml:space="preserve">, </w:t>
      </w:r>
      <w:r>
        <w:rPr>
          <w:szCs w:val="28"/>
        </w:rPr>
        <w:t>«</w:t>
      </w:r>
      <w:r w:rsidRPr="002D1E2E">
        <w:rPr>
          <w:szCs w:val="28"/>
        </w:rPr>
        <w:t>Редактировать</w:t>
      </w:r>
      <w:r>
        <w:rPr>
          <w:szCs w:val="28"/>
        </w:rPr>
        <w:t>»</w:t>
      </w:r>
      <w:r w:rsidRPr="002D1E2E">
        <w:rPr>
          <w:szCs w:val="28"/>
        </w:rPr>
        <w:t xml:space="preserve"> и т.д. После нажатия на кнопку сценарию передается строка </w:t>
      </w:r>
      <w:r w:rsidRPr="002D1E2E">
        <w:rPr>
          <w:iCs/>
          <w:szCs w:val="28"/>
        </w:rPr>
        <w:t>имя=текст кнопки</w:t>
      </w:r>
      <w:r w:rsidRPr="002D1E2E">
        <w:rPr>
          <w:szCs w:val="28"/>
        </w:rPr>
        <w:t xml:space="preserve">. </w:t>
      </w:r>
    </w:p>
    <w:p w:rsidR="0072748F" w:rsidRPr="002D1E2E" w:rsidRDefault="0072748F" w:rsidP="0072748F">
      <w:pPr>
        <w:rPr>
          <w:szCs w:val="28"/>
        </w:rPr>
      </w:pPr>
      <w:bookmarkStart w:id="88" w:name="id=3172"/>
      <w:bookmarkEnd w:id="88"/>
      <w:r w:rsidRPr="002D1E2E">
        <w:rPr>
          <w:szCs w:val="28"/>
        </w:rPr>
        <w:t>Кнопка для загрузки файлов (browse)</w:t>
      </w:r>
      <w:r>
        <w:rPr>
          <w:szCs w:val="28"/>
        </w:rPr>
        <w:t>.</w:t>
      </w:r>
      <w:bookmarkStart w:id="89" w:name="id=3173"/>
      <w:bookmarkEnd w:id="89"/>
      <w:r>
        <w:rPr>
          <w:szCs w:val="28"/>
        </w:rPr>
        <w:t xml:space="preserve"> </w:t>
      </w:r>
      <w:r w:rsidRPr="002D1E2E">
        <w:rPr>
          <w:szCs w:val="28"/>
        </w:rPr>
        <w:t xml:space="preserve">Служит для реализации загрузки файлов на сервер. Объект browse начитается с парных тегов </w:t>
      </w:r>
      <w:r w:rsidRPr="002D1E2E">
        <w:rPr>
          <w:iCs/>
          <w:szCs w:val="28"/>
        </w:rPr>
        <w:t>&lt;form&gt;&lt;/form&gt;</w:t>
      </w:r>
      <w:r w:rsidRPr="002D1E2E">
        <w:rPr>
          <w:szCs w:val="28"/>
        </w:rPr>
        <w:t xml:space="preserve">. Начинающий тэг </w:t>
      </w:r>
      <w:r w:rsidRPr="002D1E2E">
        <w:rPr>
          <w:iCs/>
          <w:szCs w:val="28"/>
        </w:rPr>
        <w:t>&lt;form&gt;</w:t>
      </w:r>
      <w:r w:rsidRPr="002D1E2E">
        <w:rPr>
          <w:szCs w:val="28"/>
        </w:rPr>
        <w:t xml:space="preserve"> содержит необходимый атрибут encrypt. Атрибут </w:t>
      </w:r>
      <w:r w:rsidRPr="002D1E2E">
        <w:rPr>
          <w:iCs/>
          <w:szCs w:val="28"/>
        </w:rPr>
        <w:t>encrypt</w:t>
      </w:r>
      <w:r w:rsidRPr="002D1E2E">
        <w:rPr>
          <w:szCs w:val="28"/>
        </w:rPr>
        <w:t xml:space="preserve"> принимает значение </w:t>
      </w:r>
      <w:r w:rsidRPr="002D1E2E">
        <w:rPr>
          <w:iCs/>
          <w:szCs w:val="28"/>
        </w:rPr>
        <w:t>multipart/form-data</w:t>
      </w:r>
      <w:r w:rsidRPr="002D1E2E">
        <w:rPr>
          <w:szCs w:val="28"/>
        </w:rPr>
        <w:t xml:space="preserve">, который извещает сервер о том, что вместе с обычной информацией посылается и файл. При создании текстового поля также необходимо указать тип файла – </w:t>
      </w:r>
      <w:r>
        <w:rPr>
          <w:szCs w:val="28"/>
        </w:rPr>
        <w:t>«</w:t>
      </w:r>
      <w:r w:rsidRPr="002D1E2E">
        <w:rPr>
          <w:iCs/>
          <w:szCs w:val="28"/>
        </w:rPr>
        <w:t>file</w:t>
      </w:r>
      <w:r>
        <w:rPr>
          <w:szCs w:val="28"/>
        </w:rPr>
        <w:t>»</w:t>
      </w:r>
      <w:r w:rsidRPr="002D1E2E">
        <w:rPr>
          <w:szCs w:val="28"/>
        </w:rPr>
        <w:t>.</w:t>
      </w:r>
    </w:p>
    <w:p w:rsidR="0072748F" w:rsidRPr="00DB0785" w:rsidRDefault="0072748F" w:rsidP="0072748F">
      <w:pPr>
        <w:rPr>
          <w:rStyle w:val="HTML1"/>
          <w:szCs w:val="28"/>
          <w:lang w:val="en-US"/>
        </w:rPr>
      </w:pPr>
      <w:bookmarkStart w:id="90" w:name="id=3174"/>
      <w:bookmarkEnd w:id="90"/>
      <w:r w:rsidRPr="002D1E2E">
        <w:rPr>
          <w:rStyle w:val="HTML1"/>
          <w:szCs w:val="28"/>
          <w:lang w:val="en-US"/>
        </w:rPr>
        <w:t>&lt;form enctype=</w:t>
      </w:r>
      <w:r>
        <w:rPr>
          <w:rStyle w:val="HTML1"/>
          <w:szCs w:val="28"/>
          <w:lang w:val="en-US"/>
        </w:rPr>
        <w:t>«</w:t>
      </w:r>
      <w:r w:rsidRPr="002D1E2E">
        <w:rPr>
          <w:rStyle w:val="HTML1"/>
          <w:szCs w:val="28"/>
          <w:lang w:val="en-US"/>
        </w:rPr>
        <w:t>multipart/form-data</w:t>
      </w:r>
      <w:r>
        <w:rPr>
          <w:rStyle w:val="HTML1"/>
          <w:szCs w:val="28"/>
          <w:lang w:val="en-US"/>
        </w:rPr>
        <w:t>»</w:t>
      </w:r>
      <w:r w:rsidRPr="002D1E2E">
        <w:rPr>
          <w:rStyle w:val="HTML1"/>
          <w:szCs w:val="28"/>
          <w:lang w:val="en-US"/>
        </w:rPr>
        <w:t xml:space="preserve"> action=</w:t>
      </w:r>
      <w:r>
        <w:rPr>
          <w:rStyle w:val="HTML1"/>
          <w:szCs w:val="28"/>
          <w:lang w:val="en-US"/>
        </w:rPr>
        <w:t>«</w:t>
      </w:r>
      <w:r w:rsidRPr="002D1E2E">
        <w:rPr>
          <w:rStyle w:val="HTML1"/>
          <w:szCs w:val="28"/>
          <w:lang w:val="en-US"/>
        </w:rPr>
        <w:t>upload.php</w:t>
      </w:r>
      <w:r>
        <w:rPr>
          <w:rStyle w:val="HTML1"/>
          <w:szCs w:val="28"/>
          <w:lang w:val="en-US"/>
        </w:rPr>
        <w:t>»</w:t>
      </w:r>
      <w:r w:rsidRPr="002D1E2E">
        <w:rPr>
          <w:rStyle w:val="HTML1"/>
          <w:szCs w:val="28"/>
          <w:lang w:val="en-US"/>
        </w:rPr>
        <w:t xml:space="preserve"> method=</w:t>
      </w:r>
      <w:r>
        <w:rPr>
          <w:rStyle w:val="HTML1"/>
          <w:szCs w:val="28"/>
          <w:lang w:val="en-US"/>
        </w:rPr>
        <w:t>«</w:t>
      </w:r>
      <w:r w:rsidRPr="002D1E2E">
        <w:rPr>
          <w:rStyle w:val="HTML1"/>
          <w:szCs w:val="28"/>
          <w:lang w:val="en-US"/>
        </w:rPr>
        <w:t>post</w:t>
      </w:r>
      <w:r>
        <w:rPr>
          <w:rStyle w:val="HTML1"/>
          <w:szCs w:val="28"/>
          <w:lang w:val="en-US"/>
        </w:rPr>
        <w:t>»</w:t>
      </w:r>
      <w:r w:rsidRPr="002D1E2E">
        <w:rPr>
          <w:rStyle w:val="HTML1"/>
          <w:szCs w:val="28"/>
          <w:lang w:val="en-US"/>
        </w:rPr>
        <w:t xml:space="preserve">&gt; </w:t>
      </w:r>
    </w:p>
    <w:p w:rsidR="0072748F" w:rsidRPr="002D1E2E" w:rsidRDefault="0072748F" w:rsidP="0072748F">
      <w:pPr>
        <w:rPr>
          <w:rStyle w:val="HTML1"/>
          <w:szCs w:val="28"/>
          <w:lang w:val="en-US"/>
        </w:rPr>
      </w:pPr>
      <w:r w:rsidRPr="002D1E2E">
        <w:rPr>
          <w:rStyle w:val="HTML1"/>
          <w:szCs w:val="28"/>
        </w:rPr>
        <w:t>Загрузить</w:t>
      </w:r>
      <w:r w:rsidRPr="002D1E2E">
        <w:rPr>
          <w:rStyle w:val="HTML1"/>
          <w:szCs w:val="28"/>
          <w:lang w:val="en-US"/>
        </w:rPr>
        <w:t xml:space="preserve"> </w:t>
      </w:r>
      <w:r w:rsidRPr="002D1E2E">
        <w:rPr>
          <w:rStyle w:val="HTML1"/>
          <w:szCs w:val="28"/>
        </w:rPr>
        <w:t>файл</w:t>
      </w:r>
      <w:r w:rsidRPr="002D1E2E">
        <w:rPr>
          <w:rStyle w:val="HTML1"/>
          <w:szCs w:val="28"/>
          <w:lang w:val="en-US"/>
        </w:rPr>
        <w:t>: &lt;input name=</w:t>
      </w:r>
      <w:r>
        <w:rPr>
          <w:rStyle w:val="HTML1"/>
          <w:szCs w:val="28"/>
          <w:lang w:val="en-US"/>
        </w:rPr>
        <w:t>«</w:t>
      </w:r>
      <w:r w:rsidRPr="002D1E2E">
        <w:rPr>
          <w:rStyle w:val="HTML1"/>
          <w:szCs w:val="28"/>
          <w:lang w:val="en-US"/>
        </w:rPr>
        <w:t>my_file</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file</w:t>
      </w:r>
      <w:r>
        <w:rPr>
          <w:rStyle w:val="HTML1"/>
          <w:szCs w:val="28"/>
          <w:lang w:val="en-US"/>
        </w:rPr>
        <w:t>»</w:t>
      </w:r>
      <w:r w:rsidRPr="002D1E2E">
        <w:rPr>
          <w:rStyle w:val="HTML1"/>
          <w:szCs w:val="28"/>
          <w:lang w:val="en-US"/>
        </w:rPr>
        <w:t xml:space="preserve">&gt; </w:t>
      </w:r>
    </w:p>
    <w:p w:rsidR="0072748F" w:rsidRPr="00E5203C" w:rsidRDefault="0072748F" w:rsidP="0072748F">
      <w:pPr>
        <w:rPr>
          <w:szCs w:val="28"/>
          <w:lang w:val="en-US"/>
        </w:rPr>
      </w:pPr>
      <w:r w:rsidRPr="002D1E2E">
        <w:rPr>
          <w:rStyle w:val="HTML1"/>
          <w:szCs w:val="28"/>
          <w:lang w:val="en-US"/>
        </w:rPr>
        <w:t>&lt;input type=</w:t>
      </w:r>
      <w:r>
        <w:rPr>
          <w:rStyle w:val="HTML1"/>
          <w:szCs w:val="28"/>
          <w:lang w:val="en-US"/>
        </w:rPr>
        <w:t>«</w:t>
      </w:r>
      <w:r w:rsidRPr="002D1E2E">
        <w:rPr>
          <w:rStyle w:val="HTML1"/>
          <w:szCs w:val="28"/>
          <w:lang w:val="en-US"/>
        </w:rPr>
        <w:t>submit</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rPr>
        <w:t>Отправить</w:t>
      </w:r>
      <w:r>
        <w:rPr>
          <w:rStyle w:val="HTML1"/>
          <w:szCs w:val="28"/>
          <w:lang w:val="en-US"/>
        </w:rPr>
        <w:t>»&gt;</w:t>
      </w:r>
      <w:r w:rsidRPr="00E5203C">
        <w:rPr>
          <w:rStyle w:val="HTML1"/>
          <w:szCs w:val="28"/>
          <w:lang w:val="en-US"/>
        </w:rPr>
        <w:t>&lt;/</w:t>
      </w:r>
      <w:r w:rsidRPr="002D1E2E">
        <w:rPr>
          <w:rStyle w:val="HTML1"/>
          <w:szCs w:val="28"/>
          <w:lang w:val="en-US"/>
        </w:rPr>
        <w:t>form</w:t>
      </w:r>
      <w:r w:rsidRPr="00E5203C">
        <w:rPr>
          <w:rStyle w:val="HTML1"/>
          <w:szCs w:val="28"/>
          <w:lang w:val="en-US"/>
        </w:rPr>
        <w:t xml:space="preserve">&gt; </w:t>
      </w:r>
    </w:p>
    <w:p w:rsidR="0072748F" w:rsidRPr="002D1E2E" w:rsidRDefault="0072748F" w:rsidP="0072748F">
      <w:pPr>
        <w:rPr>
          <w:szCs w:val="28"/>
        </w:rPr>
      </w:pPr>
      <w:bookmarkStart w:id="91" w:name="id=3175"/>
      <w:bookmarkEnd w:id="91"/>
      <w:r w:rsidRPr="002D1E2E">
        <w:rPr>
          <w:szCs w:val="28"/>
        </w:rPr>
        <w:t>Рамка (fieldset)</w:t>
      </w:r>
      <w:bookmarkStart w:id="92" w:name="id=3176"/>
      <w:bookmarkEnd w:id="92"/>
      <w:r>
        <w:rPr>
          <w:szCs w:val="28"/>
        </w:rPr>
        <w:t xml:space="preserve">. </w:t>
      </w:r>
      <w:r w:rsidRPr="002D1E2E">
        <w:rPr>
          <w:szCs w:val="28"/>
        </w:rPr>
        <w:t xml:space="preserve">Объект </w:t>
      </w:r>
      <w:r w:rsidRPr="002D1E2E">
        <w:rPr>
          <w:iCs/>
          <w:szCs w:val="28"/>
        </w:rPr>
        <w:t>fieldset</w:t>
      </w:r>
      <w:r w:rsidRPr="002D1E2E">
        <w:rPr>
          <w:szCs w:val="28"/>
        </w:rPr>
        <w:t xml:space="preserve"> позволяет нарисовать рамку вокруг объектов. Имеет закрывающий тэг </w:t>
      </w:r>
      <w:r w:rsidRPr="002D1E2E">
        <w:rPr>
          <w:iCs/>
          <w:szCs w:val="28"/>
        </w:rPr>
        <w:t>&lt;/fieldset&gt;</w:t>
      </w:r>
      <w:r w:rsidRPr="002D1E2E">
        <w:rPr>
          <w:szCs w:val="28"/>
        </w:rPr>
        <w:t xml:space="preserve">. Заголовок указывается в тэгах </w:t>
      </w:r>
      <w:r w:rsidRPr="002D1E2E">
        <w:rPr>
          <w:iCs/>
          <w:szCs w:val="28"/>
        </w:rPr>
        <w:t>&lt;legend&gt;&lt;/legend&gt;</w:t>
      </w:r>
      <w:r w:rsidRPr="002D1E2E">
        <w:rPr>
          <w:szCs w:val="28"/>
        </w:rPr>
        <w:t>. Основное назначение объекта – задавание различных стилей оформления.</w:t>
      </w:r>
    </w:p>
    <w:p w:rsidR="0072748F" w:rsidRPr="002D1E2E" w:rsidRDefault="0072748F" w:rsidP="0072748F">
      <w:pPr>
        <w:rPr>
          <w:szCs w:val="28"/>
        </w:rPr>
      </w:pPr>
      <w:bookmarkStart w:id="93" w:name="id=3177"/>
      <w:bookmarkEnd w:id="93"/>
      <w:r w:rsidRPr="002D1E2E">
        <w:rPr>
          <w:szCs w:val="28"/>
        </w:rPr>
        <w:t>Пример:</w:t>
      </w:r>
    </w:p>
    <w:p w:rsidR="0072748F" w:rsidRPr="002D1E2E" w:rsidRDefault="0072748F" w:rsidP="0072748F">
      <w:pPr>
        <w:rPr>
          <w:rStyle w:val="HTML1"/>
          <w:szCs w:val="28"/>
        </w:rPr>
      </w:pPr>
      <w:bookmarkStart w:id="94" w:name="id=3178"/>
      <w:bookmarkEnd w:id="94"/>
      <w:r w:rsidRPr="002D1E2E">
        <w:rPr>
          <w:rStyle w:val="HTML1"/>
          <w:szCs w:val="28"/>
        </w:rPr>
        <w:t xml:space="preserve">&lt;fieldset&gt; </w:t>
      </w:r>
    </w:p>
    <w:p w:rsidR="0072748F" w:rsidRPr="002D1E2E" w:rsidRDefault="0072748F" w:rsidP="0072748F">
      <w:pPr>
        <w:rPr>
          <w:rStyle w:val="HTML1"/>
          <w:szCs w:val="28"/>
        </w:rPr>
      </w:pPr>
      <w:r w:rsidRPr="002D1E2E">
        <w:rPr>
          <w:rStyle w:val="HTML1"/>
          <w:szCs w:val="28"/>
        </w:rPr>
        <w:t xml:space="preserve">&lt;legend&gt;Программное обеспечение (заголовок рамки) </w:t>
      </w:r>
    </w:p>
    <w:p w:rsidR="0072748F" w:rsidRPr="002D1E2E" w:rsidRDefault="0072748F" w:rsidP="0072748F">
      <w:pPr>
        <w:rPr>
          <w:szCs w:val="28"/>
        </w:rPr>
      </w:pPr>
      <w:r w:rsidRPr="002D1E2E">
        <w:rPr>
          <w:rStyle w:val="HTML1"/>
          <w:szCs w:val="28"/>
        </w:rPr>
        <w:t xml:space="preserve">&lt;/legend&gt; Текст, который будет помещен внутри рамки.&lt;/fieldset&gt; </w:t>
      </w:r>
    </w:p>
    <w:p w:rsidR="0072748F" w:rsidRPr="002D1E2E" w:rsidRDefault="0072748F" w:rsidP="0072748F">
      <w:pPr>
        <w:rPr>
          <w:szCs w:val="28"/>
        </w:rPr>
      </w:pPr>
      <w:bookmarkStart w:id="95" w:name="id=3179"/>
      <w:bookmarkEnd w:id="95"/>
      <w:r w:rsidRPr="002D1E2E">
        <w:rPr>
          <w:szCs w:val="28"/>
        </w:rPr>
        <w:lastRenderedPageBreak/>
        <w:t>Обработка форм</w:t>
      </w:r>
      <w:r>
        <w:rPr>
          <w:szCs w:val="28"/>
        </w:rPr>
        <w:t>.</w:t>
      </w:r>
    </w:p>
    <w:p w:rsidR="0072748F" w:rsidRPr="002D1E2E" w:rsidRDefault="0072748F" w:rsidP="0072748F">
      <w:pPr>
        <w:rPr>
          <w:szCs w:val="28"/>
        </w:rPr>
      </w:pPr>
      <w:bookmarkStart w:id="96" w:name="id=3180"/>
      <w:bookmarkEnd w:id="96"/>
      <w:r w:rsidRPr="002D1E2E">
        <w:rPr>
          <w:szCs w:val="28"/>
        </w:rPr>
        <w:t xml:space="preserve">Все данные, которые нужно получить из HTML-формы в PHP сценарий обрабатываются с помощью суперглобальных массивов </w:t>
      </w:r>
      <w:r w:rsidRPr="002D1E2E">
        <w:rPr>
          <w:iCs/>
          <w:szCs w:val="28"/>
        </w:rPr>
        <w:t>$_POST</w:t>
      </w:r>
      <w:r w:rsidRPr="002D1E2E">
        <w:rPr>
          <w:szCs w:val="28"/>
        </w:rPr>
        <w:t xml:space="preserve"> или </w:t>
      </w:r>
      <w:r w:rsidRPr="002D1E2E">
        <w:rPr>
          <w:iCs/>
          <w:szCs w:val="28"/>
        </w:rPr>
        <w:t>$_GET</w:t>
      </w:r>
      <w:r w:rsidRPr="002D1E2E">
        <w:rPr>
          <w:szCs w:val="28"/>
        </w:rPr>
        <w:t xml:space="preserve">, в зависимости от указанного в атрибуте </w:t>
      </w:r>
      <w:r w:rsidRPr="002D1E2E">
        <w:rPr>
          <w:iCs/>
          <w:szCs w:val="28"/>
        </w:rPr>
        <w:t>method</w:t>
      </w:r>
      <w:r w:rsidRPr="002D1E2E">
        <w:rPr>
          <w:szCs w:val="28"/>
        </w:rPr>
        <w:t xml:space="preserve"> метода передачи данных.</w:t>
      </w:r>
    </w:p>
    <w:p w:rsidR="0072748F" w:rsidRPr="002D1E2E" w:rsidRDefault="0072748F" w:rsidP="0072748F">
      <w:pPr>
        <w:rPr>
          <w:szCs w:val="28"/>
        </w:rPr>
      </w:pPr>
      <w:bookmarkStart w:id="97" w:name="id=3181"/>
      <w:bookmarkEnd w:id="97"/>
      <w:r w:rsidRPr="002D1E2E">
        <w:rPr>
          <w:bCs/>
          <w:szCs w:val="28"/>
        </w:rPr>
        <w:t>Задача:</w:t>
      </w:r>
      <w:r w:rsidRPr="002D1E2E">
        <w:rPr>
          <w:szCs w:val="28"/>
        </w:rPr>
        <w:t xml:space="preserve"> Необходимо получить данные из текстового поля и многострочного поля ввода и передать их сценарию.</w:t>
      </w:r>
    </w:p>
    <w:p w:rsidR="0072748F" w:rsidRPr="002D1E2E" w:rsidRDefault="0072748F" w:rsidP="0072748F">
      <w:pPr>
        <w:rPr>
          <w:szCs w:val="28"/>
        </w:rPr>
      </w:pPr>
      <w:r w:rsidRPr="002D1E2E">
        <w:rPr>
          <w:bCs/>
          <w:szCs w:val="28"/>
        </w:rPr>
        <w:t>Решение:</w:t>
      </w:r>
      <w:r w:rsidRPr="002D1E2E">
        <w:rPr>
          <w:szCs w:val="28"/>
        </w:rPr>
        <w:t xml:space="preserve"> Необходимо создать HTML форму и PHP – сценарий для обработки формы.</w:t>
      </w:r>
    </w:p>
    <w:p w:rsidR="0072748F" w:rsidRPr="002D1E2E" w:rsidRDefault="0072748F" w:rsidP="0072748F">
      <w:pPr>
        <w:rPr>
          <w:szCs w:val="28"/>
        </w:rPr>
      </w:pPr>
      <w:bookmarkStart w:id="98" w:name="id=3182"/>
      <w:bookmarkEnd w:id="98"/>
      <w:r w:rsidRPr="002D1E2E">
        <w:rPr>
          <w:szCs w:val="28"/>
        </w:rPr>
        <w:t xml:space="preserve">Создадим два файла: </w:t>
      </w:r>
      <w:r w:rsidRPr="002D1E2E">
        <w:rPr>
          <w:bCs/>
          <w:szCs w:val="28"/>
        </w:rPr>
        <w:t>form.html</w:t>
      </w:r>
      <w:r w:rsidRPr="002D1E2E">
        <w:rPr>
          <w:szCs w:val="28"/>
        </w:rPr>
        <w:t xml:space="preserve"> и </w:t>
      </w:r>
      <w:r w:rsidRPr="002D1E2E">
        <w:rPr>
          <w:bCs/>
          <w:szCs w:val="28"/>
        </w:rPr>
        <w:t>action.php</w:t>
      </w:r>
      <w:r w:rsidRPr="002D1E2E">
        <w:rPr>
          <w:szCs w:val="28"/>
        </w:rPr>
        <w:t xml:space="preserve">. В файле </w:t>
      </w:r>
      <w:r w:rsidRPr="002D1E2E">
        <w:rPr>
          <w:bCs/>
          <w:szCs w:val="28"/>
        </w:rPr>
        <w:t>form.html</w:t>
      </w:r>
      <w:r w:rsidRPr="002D1E2E">
        <w:rPr>
          <w:szCs w:val="28"/>
        </w:rPr>
        <w:t xml:space="preserve"> будет содержаться html-форма с текстовым полем </w:t>
      </w:r>
      <w:r w:rsidRPr="002D1E2E">
        <w:rPr>
          <w:iCs/>
          <w:szCs w:val="28"/>
        </w:rPr>
        <w:t>mytext</w:t>
      </w:r>
      <w:r w:rsidRPr="002D1E2E">
        <w:rPr>
          <w:szCs w:val="28"/>
        </w:rPr>
        <w:t xml:space="preserve"> и текстовой областью </w:t>
      </w:r>
      <w:r w:rsidRPr="002D1E2E">
        <w:rPr>
          <w:iCs/>
          <w:szCs w:val="28"/>
        </w:rPr>
        <w:t>msg</w:t>
      </w:r>
      <w:r w:rsidRPr="002D1E2E">
        <w:rPr>
          <w:szCs w:val="28"/>
        </w:rPr>
        <w:t>:</w:t>
      </w:r>
    </w:p>
    <w:p w:rsidR="0072748F" w:rsidRPr="00DB0785" w:rsidRDefault="0072748F" w:rsidP="0072748F">
      <w:pPr>
        <w:rPr>
          <w:rStyle w:val="HTML1"/>
          <w:szCs w:val="28"/>
          <w:lang w:val="en-US"/>
        </w:rPr>
      </w:pPr>
      <w:bookmarkStart w:id="99" w:name="id=3183"/>
      <w:bookmarkEnd w:id="99"/>
      <w:r w:rsidRPr="002D1E2E">
        <w:rPr>
          <w:rStyle w:val="HTML1"/>
          <w:szCs w:val="28"/>
          <w:lang w:val="en-US"/>
        </w:rPr>
        <w:t>&lt;form action=</w:t>
      </w:r>
      <w:r>
        <w:rPr>
          <w:rStyle w:val="HTML1"/>
          <w:szCs w:val="28"/>
          <w:lang w:val="en-US"/>
        </w:rPr>
        <w:t>«</w:t>
      </w:r>
      <w:r w:rsidRPr="002D1E2E">
        <w:rPr>
          <w:rStyle w:val="HTML1"/>
          <w:szCs w:val="28"/>
          <w:lang w:val="en-US"/>
        </w:rPr>
        <w:t>action.php</w:t>
      </w:r>
      <w:r>
        <w:rPr>
          <w:rStyle w:val="HTML1"/>
          <w:szCs w:val="28"/>
          <w:lang w:val="en-US"/>
        </w:rPr>
        <w:t>»</w:t>
      </w:r>
      <w:r w:rsidRPr="002D1E2E">
        <w:rPr>
          <w:rStyle w:val="HTML1"/>
          <w:szCs w:val="28"/>
          <w:lang w:val="en-US"/>
        </w:rPr>
        <w:t xml:space="preserve"> name=</w:t>
      </w:r>
      <w:r>
        <w:rPr>
          <w:rStyle w:val="HTML1"/>
          <w:szCs w:val="28"/>
          <w:lang w:val="en-US"/>
        </w:rPr>
        <w:t>«</w:t>
      </w:r>
      <w:r w:rsidRPr="002D1E2E">
        <w:rPr>
          <w:rStyle w:val="HTML1"/>
          <w:szCs w:val="28"/>
          <w:lang w:val="en-US"/>
        </w:rPr>
        <w:t>myform</w:t>
      </w:r>
      <w:r>
        <w:rPr>
          <w:rStyle w:val="HTML1"/>
          <w:szCs w:val="28"/>
          <w:lang w:val="en-US"/>
        </w:rPr>
        <w:t>»</w:t>
      </w:r>
      <w:r w:rsidRPr="002D1E2E">
        <w:rPr>
          <w:rStyle w:val="HTML1"/>
          <w:szCs w:val="28"/>
          <w:lang w:val="en-US"/>
        </w:rPr>
        <w:t xml:space="preserve"> method=</w:t>
      </w:r>
      <w:r>
        <w:rPr>
          <w:rStyle w:val="HTML1"/>
          <w:szCs w:val="28"/>
          <w:lang w:val="en-US"/>
        </w:rPr>
        <w:t>«</w:t>
      </w:r>
      <w:r w:rsidRPr="002D1E2E">
        <w:rPr>
          <w:rStyle w:val="HTML1"/>
          <w:szCs w:val="28"/>
          <w:lang w:val="en-US"/>
        </w:rPr>
        <w:t>post</w:t>
      </w:r>
      <w:r>
        <w:rPr>
          <w:rStyle w:val="HTML1"/>
          <w:szCs w:val="28"/>
          <w:lang w:val="en-US"/>
        </w:rPr>
        <w:t>»</w:t>
      </w:r>
      <w:r w:rsidRPr="002D1E2E">
        <w:rPr>
          <w:rStyle w:val="HTML1"/>
          <w:szCs w:val="28"/>
          <w:lang w:val="en-US"/>
        </w:rPr>
        <w:t xml:space="preserve">&gt; </w:t>
      </w:r>
    </w:p>
    <w:p w:rsidR="0072748F" w:rsidRPr="002D1E2E" w:rsidRDefault="0072748F" w:rsidP="0072748F">
      <w:pPr>
        <w:rPr>
          <w:rStyle w:val="HTML1"/>
          <w:szCs w:val="28"/>
          <w:lang w:val="en-US"/>
        </w:rPr>
      </w:pPr>
      <w:r w:rsidRPr="002D1E2E">
        <w:rPr>
          <w:rStyle w:val="HTML1"/>
          <w:szCs w:val="28"/>
          <w:lang w:val="en-US"/>
        </w:rPr>
        <w:t>&lt;input type=</w:t>
      </w:r>
      <w:r>
        <w:rPr>
          <w:rStyle w:val="HTML1"/>
          <w:szCs w:val="28"/>
          <w:lang w:val="en-US"/>
        </w:rPr>
        <w:t>«</w:t>
      </w:r>
      <w:r w:rsidRPr="002D1E2E">
        <w:rPr>
          <w:rStyle w:val="HTML1"/>
          <w:szCs w:val="28"/>
          <w:lang w:val="en-US"/>
        </w:rPr>
        <w:t>text</w:t>
      </w:r>
      <w:r>
        <w:rPr>
          <w:rStyle w:val="HTML1"/>
          <w:szCs w:val="28"/>
          <w:lang w:val="en-US"/>
        </w:rPr>
        <w:t>»</w:t>
      </w:r>
      <w:r w:rsidRPr="002D1E2E">
        <w:rPr>
          <w:rStyle w:val="HTML1"/>
          <w:szCs w:val="28"/>
          <w:lang w:val="en-US"/>
        </w:rPr>
        <w:t xml:space="preserve"> name=</w:t>
      </w:r>
      <w:r>
        <w:rPr>
          <w:rStyle w:val="HTML1"/>
          <w:szCs w:val="28"/>
          <w:lang w:val="en-US"/>
        </w:rPr>
        <w:t>«</w:t>
      </w:r>
      <w:r w:rsidRPr="002D1E2E">
        <w:rPr>
          <w:rStyle w:val="HTML1"/>
          <w:szCs w:val="28"/>
          <w:lang w:val="en-US"/>
        </w:rPr>
        <w:t>mytext</w:t>
      </w:r>
      <w:r>
        <w:rPr>
          <w:rStyle w:val="HTML1"/>
          <w:szCs w:val="28"/>
          <w:lang w:val="en-US"/>
        </w:rPr>
        <w:t>»</w:t>
      </w:r>
      <w:r w:rsidRPr="002D1E2E">
        <w:rPr>
          <w:rStyle w:val="HTML1"/>
          <w:szCs w:val="28"/>
          <w:lang w:val="en-US"/>
        </w:rPr>
        <w:t xml:space="preserve"> size=</w:t>
      </w:r>
      <w:r>
        <w:rPr>
          <w:rStyle w:val="HTML1"/>
          <w:szCs w:val="28"/>
          <w:lang w:val="en-US"/>
        </w:rPr>
        <w:t>«</w:t>
      </w:r>
      <w:r w:rsidRPr="002D1E2E">
        <w:rPr>
          <w:rStyle w:val="HTML1"/>
          <w:szCs w:val="28"/>
          <w:lang w:val="en-US"/>
        </w:rPr>
        <w:t>50</w:t>
      </w:r>
      <w:r>
        <w:rPr>
          <w:rStyle w:val="HTML1"/>
          <w:szCs w:val="28"/>
          <w:lang w:val="en-US"/>
        </w:rPr>
        <w:t>»</w:t>
      </w:r>
      <w:r w:rsidRPr="002D1E2E">
        <w:rPr>
          <w:rStyle w:val="HTML1"/>
          <w:szCs w:val="28"/>
          <w:lang w:val="en-US"/>
        </w:rPr>
        <w:t xml:space="preserve">&gt; </w:t>
      </w:r>
    </w:p>
    <w:p w:rsidR="0072748F" w:rsidRPr="002D1E2E" w:rsidRDefault="0072748F" w:rsidP="0072748F">
      <w:pPr>
        <w:rPr>
          <w:rStyle w:val="HTML1"/>
          <w:szCs w:val="28"/>
          <w:lang w:val="en-US"/>
        </w:rPr>
      </w:pPr>
      <w:r w:rsidRPr="002D1E2E">
        <w:rPr>
          <w:rStyle w:val="HTML1"/>
          <w:szCs w:val="28"/>
          <w:lang w:val="en-US"/>
        </w:rPr>
        <w:t>&lt;textarea name=</w:t>
      </w:r>
      <w:r>
        <w:rPr>
          <w:rStyle w:val="HTML1"/>
          <w:szCs w:val="28"/>
          <w:lang w:val="en-US"/>
        </w:rPr>
        <w:t>«</w:t>
      </w:r>
      <w:r w:rsidRPr="002D1E2E">
        <w:rPr>
          <w:rStyle w:val="HTML1"/>
          <w:szCs w:val="28"/>
          <w:lang w:val="en-US"/>
        </w:rPr>
        <w:t>msg</w:t>
      </w:r>
      <w:r>
        <w:rPr>
          <w:rStyle w:val="HTML1"/>
          <w:szCs w:val="28"/>
          <w:lang w:val="en-US"/>
        </w:rPr>
        <w:t>»</w:t>
      </w:r>
      <w:r w:rsidRPr="002D1E2E">
        <w:rPr>
          <w:rStyle w:val="HTML1"/>
          <w:szCs w:val="28"/>
          <w:lang w:val="en-US"/>
        </w:rPr>
        <w:t xml:space="preserve"> cols=</w:t>
      </w:r>
      <w:r>
        <w:rPr>
          <w:rStyle w:val="HTML1"/>
          <w:szCs w:val="28"/>
          <w:lang w:val="en-US"/>
        </w:rPr>
        <w:t>«</w:t>
      </w:r>
      <w:r w:rsidRPr="002D1E2E">
        <w:rPr>
          <w:rStyle w:val="HTML1"/>
          <w:szCs w:val="28"/>
          <w:lang w:val="en-US"/>
        </w:rPr>
        <w:t>20</w:t>
      </w:r>
      <w:r>
        <w:rPr>
          <w:rStyle w:val="HTML1"/>
          <w:szCs w:val="28"/>
          <w:lang w:val="en-US"/>
        </w:rPr>
        <w:t>»</w:t>
      </w:r>
      <w:r w:rsidRPr="002D1E2E">
        <w:rPr>
          <w:rStyle w:val="HTML1"/>
          <w:szCs w:val="28"/>
          <w:lang w:val="en-US"/>
        </w:rPr>
        <w:t xml:space="preserve"> rows=</w:t>
      </w:r>
      <w:r>
        <w:rPr>
          <w:rStyle w:val="HTML1"/>
          <w:szCs w:val="28"/>
          <w:lang w:val="en-US"/>
        </w:rPr>
        <w:t>«</w:t>
      </w:r>
      <w:r w:rsidRPr="002D1E2E">
        <w:rPr>
          <w:rStyle w:val="HTML1"/>
          <w:szCs w:val="28"/>
          <w:lang w:val="en-US"/>
        </w:rPr>
        <w:t>10</w:t>
      </w:r>
      <w:r w:rsidRPr="001A6C67">
        <w:rPr>
          <w:rStyle w:val="HTML1"/>
          <w:szCs w:val="28"/>
          <w:lang w:val="en-US"/>
        </w:rPr>
        <w:t>»</w:t>
      </w:r>
      <w:r w:rsidRPr="002D1E2E">
        <w:rPr>
          <w:rStyle w:val="HTML1"/>
          <w:szCs w:val="28"/>
          <w:lang w:val="en-US"/>
        </w:rPr>
        <w:t xml:space="preserve"> &gt;&lt;/textarea&gt; </w:t>
      </w:r>
    </w:p>
    <w:p w:rsidR="0072748F" w:rsidRPr="002D1E2E" w:rsidRDefault="0072748F" w:rsidP="0072748F">
      <w:pPr>
        <w:rPr>
          <w:rStyle w:val="HTML1"/>
          <w:szCs w:val="28"/>
          <w:lang w:val="en-US"/>
        </w:rPr>
      </w:pPr>
      <w:r w:rsidRPr="002D1E2E">
        <w:rPr>
          <w:rStyle w:val="HTML1"/>
          <w:szCs w:val="28"/>
          <w:lang w:val="en-US"/>
        </w:rPr>
        <w:t>&lt;input name=</w:t>
      </w:r>
      <w:r>
        <w:rPr>
          <w:rStyle w:val="HTML1"/>
          <w:szCs w:val="28"/>
          <w:lang w:val="en-US"/>
        </w:rPr>
        <w:t>«</w:t>
      </w:r>
      <w:r w:rsidRPr="002D1E2E">
        <w:rPr>
          <w:rStyle w:val="HTML1"/>
          <w:szCs w:val="28"/>
          <w:lang w:val="en-US"/>
        </w:rPr>
        <w:t>Submit</w:t>
      </w:r>
      <w:r>
        <w:rPr>
          <w:rStyle w:val="HTML1"/>
          <w:szCs w:val="28"/>
          <w:lang w:val="en-US"/>
        </w:rPr>
        <w:t>»</w:t>
      </w:r>
      <w:r w:rsidRPr="002D1E2E">
        <w:rPr>
          <w:rStyle w:val="HTML1"/>
          <w:szCs w:val="28"/>
          <w:lang w:val="en-US"/>
        </w:rPr>
        <w:t xml:space="preserve"> type=submit value=</w:t>
      </w:r>
      <w:r>
        <w:rPr>
          <w:rStyle w:val="HTML1"/>
          <w:szCs w:val="28"/>
          <w:lang w:val="en-US"/>
        </w:rPr>
        <w:t>«</w:t>
      </w:r>
      <w:r w:rsidRPr="002D1E2E">
        <w:rPr>
          <w:rStyle w:val="HTML1"/>
          <w:szCs w:val="28"/>
        </w:rPr>
        <w:t>Отправить</w:t>
      </w:r>
      <w:r w:rsidRPr="002D1E2E">
        <w:rPr>
          <w:rStyle w:val="HTML1"/>
          <w:szCs w:val="28"/>
          <w:lang w:val="en-US"/>
        </w:rPr>
        <w:t xml:space="preserve"> </w:t>
      </w:r>
      <w:r w:rsidRPr="002D1E2E">
        <w:rPr>
          <w:rStyle w:val="HTML1"/>
          <w:szCs w:val="28"/>
        </w:rPr>
        <w:t>данные</w:t>
      </w:r>
      <w:r>
        <w:rPr>
          <w:rStyle w:val="HTML1"/>
          <w:szCs w:val="28"/>
          <w:lang w:val="en-US"/>
        </w:rPr>
        <w:t>»</w:t>
      </w:r>
      <w:r w:rsidRPr="002D1E2E">
        <w:rPr>
          <w:rStyle w:val="HTML1"/>
          <w:szCs w:val="28"/>
          <w:lang w:val="en-US"/>
        </w:rPr>
        <w:t xml:space="preserve">&gt; </w:t>
      </w:r>
    </w:p>
    <w:p w:rsidR="0072748F" w:rsidRPr="002D1E2E" w:rsidRDefault="0072748F" w:rsidP="0072748F">
      <w:pPr>
        <w:rPr>
          <w:szCs w:val="28"/>
        </w:rPr>
      </w:pPr>
      <w:r w:rsidRPr="002D1E2E">
        <w:rPr>
          <w:rStyle w:val="HTML1"/>
          <w:szCs w:val="28"/>
        </w:rPr>
        <w:t>&lt;/</w:t>
      </w:r>
      <w:r w:rsidRPr="002D1E2E">
        <w:rPr>
          <w:rStyle w:val="HTML1"/>
          <w:szCs w:val="28"/>
          <w:lang w:val="en-US"/>
        </w:rPr>
        <w:t>form</w:t>
      </w:r>
      <w:r w:rsidRPr="002D1E2E">
        <w:rPr>
          <w:rStyle w:val="HTML1"/>
          <w:szCs w:val="28"/>
        </w:rPr>
        <w:t xml:space="preserve">&gt; </w:t>
      </w:r>
    </w:p>
    <w:p w:rsidR="0072748F" w:rsidRPr="002D1E2E" w:rsidRDefault="0072748F" w:rsidP="0072748F">
      <w:pPr>
        <w:rPr>
          <w:szCs w:val="28"/>
        </w:rPr>
      </w:pPr>
      <w:bookmarkStart w:id="100" w:name="id=3184"/>
      <w:bookmarkEnd w:id="100"/>
      <w:r w:rsidRPr="002D1E2E">
        <w:rPr>
          <w:szCs w:val="28"/>
        </w:rPr>
        <w:t xml:space="preserve">В этой html-форме интересует 3 атрибута: </w:t>
      </w:r>
      <w:r w:rsidRPr="002D1E2E">
        <w:rPr>
          <w:iCs/>
          <w:szCs w:val="28"/>
        </w:rPr>
        <w:t>action</w:t>
      </w:r>
      <w:r w:rsidRPr="002D1E2E">
        <w:rPr>
          <w:szCs w:val="28"/>
        </w:rPr>
        <w:t xml:space="preserve"> который указывает путь к обработчику формы, имя текстового поля (</w:t>
      </w:r>
      <w:r w:rsidRPr="002D1E2E">
        <w:rPr>
          <w:iCs/>
          <w:szCs w:val="28"/>
        </w:rPr>
        <w:t>mytext</w:t>
      </w:r>
      <w:r w:rsidRPr="002D1E2E">
        <w:rPr>
          <w:szCs w:val="28"/>
        </w:rPr>
        <w:t>) и имя многострочного поля вода (</w:t>
      </w:r>
      <w:r w:rsidRPr="002D1E2E">
        <w:rPr>
          <w:iCs/>
          <w:szCs w:val="28"/>
        </w:rPr>
        <w:t>msg</w:t>
      </w:r>
      <w:r w:rsidRPr="002D1E2E">
        <w:rPr>
          <w:szCs w:val="28"/>
        </w:rPr>
        <w:t>). Также в форме присутствует кнопка, при нажатии на которую происходит передача данных.</w:t>
      </w:r>
    </w:p>
    <w:p w:rsidR="0072748F" w:rsidRPr="002D1E2E" w:rsidRDefault="0072748F" w:rsidP="0072748F">
      <w:pPr>
        <w:rPr>
          <w:szCs w:val="28"/>
        </w:rPr>
      </w:pPr>
      <w:r w:rsidRPr="002D1E2E">
        <w:rPr>
          <w:szCs w:val="28"/>
        </w:rPr>
        <w:t xml:space="preserve">После того как html-форма готова, необходимо создать обработчик формы </w:t>
      </w:r>
      <w:r w:rsidRPr="002D1E2E">
        <w:rPr>
          <w:bCs/>
          <w:szCs w:val="28"/>
        </w:rPr>
        <w:t>action.php</w:t>
      </w:r>
      <w:r w:rsidRPr="002D1E2E">
        <w:rPr>
          <w:szCs w:val="28"/>
        </w:rPr>
        <w:t>:</w:t>
      </w:r>
    </w:p>
    <w:p w:rsidR="0072748F" w:rsidRPr="00DB0785" w:rsidRDefault="0072748F" w:rsidP="0072748F">
      <w:pPr>
        <w:rPr>
          <w:rStyle w:val="HTML1"/>
          <w:szCs w:val="28"/>
          <w:lang w:val="en-US"/>
        </w:rPr>
      </w:pPr>
      <w:bookmarkStart w:id="101" w:name="id=3185"/>
      <w:bookmarkEnd w:id="101"/>
      <w:r w:rsidRPr="00DB0785">
        <w:rPr>
          <w:rStyle w:val="HTML1"/>
          <w:szCs w:val="28"/>
          <w:lang w:val="en-US"/>
        </w:rPr>
        <w:t xml:space="preserve">&lt;?php </w:t>
      </w:r>
    </w:p>
    <w:p w:rsidR="0072748F" w:rsidRPr="00DB0785" w:rsidRDefault="0072748F" w:rsidP="0072748F">
      <w:pPr>
        <w:rPr>
          <w:rStyle w:val="HTML1"/>
          <w:szCs w:val="28"/>
          <w:lang w:val="en-US"/>
        </w:rPr>
      </w:pPr>
      <w:r w:rsidRPr="00DB0785">
        <w:rPr>
          <w:rStyle w:val="HTML1"/>
          <w:szCs w:val="28"/>
          <w:lang w:val="en-US"/>
        </w:rPr>
        <w:t>$text =  ($_POST['mytext']</w:t>
      </w:r>
      <w:r w:rsidRPr="006C16E3">
        <w:rPr>
          <w:rStyle w:val="HTML1"/>
          <w:szCs w:val="28"/>
          <w:lang w:val="en-US"/>
        </w:rPr>
        <w:t>)</w:t>
      </w:r>
      <w:r w:rsidRPr="00DB0785">
        <w:rPr>
          <w:rStyle w:val="HTML1"/>
          <w:szCs w:val="28"/>
          <w:lang w:val="en-US"/>
        </w:rPr>
        <w:t xml:space="preserve">; </w:t>
      </w:r>
    </w:p>
    <w:p w:rsidR="0072748F" w:rsidRPr="00DB0785" w:rsidRDefault="0072748F" w:rsidP="0072748F">
      <w:pPr>
        <w:rPr>
          <w:rStyle w:val="HTML1"/>
          <w:szCs w:val="28"/>
          <w:lang w:val="en-US"/>
        </w:rPr>
      </w:pPr>
      <w:r w:rsidRPr="00DB0785">
        <w:rPr>
          <w:rStyle w:val="HTML1"/>
          <w:szCs w:val="28"/>
          <w:lang w:val="en-US"/>
        </w:rPr>
        <w:t>$msg =  ($_POST['mytext']</w:t>
      </w:r>
      <w:r w:rsidRPr="006C16E3">
        <w:rPr>
          <w:rStyle w:val="HTML1"/>
          <w:szCs w:val="28"/>
          <w:lang w:val="en-US"/>
        </w:rPr>
        <w:t>)</w:t>
      </w:r>
      <w:r w:rsidRPr="00DB0785">
        <w:rPr>
          <w:rStyle w:val="HTML1"/>
          <w:szCs w:val="28"/>
          <w:lang w:val="en-US"/>
        </w:rPr>
        <w:t xml:space="preserve">; </w:t>
      </w:r>
    </w:p>
    <w:p w:rsidR="0072748F" w:rsidRPr="002D1E2E" w:rsidRDefault="0072748F" w:rsidP="0072748F">
      <w:pPr>
        <w:rPr>
          <w:rStyle w:val="HTML1"/>
          <w:szCs w:val="28"/>
        </w:rPr>
      </w:pPr>
      <w:r w:rsidRPr="002D1E2E">
        <w:rPr>
          <w:rStyle w:val="HTML1"/>
          <w:szCs w:val="28"/>
        </w:rPr>
        <w:t xml:space="preserve">echo $text; // Выводим содержимое текстового поля </w:t>
      </w:r>
    </w:p>
    <w:p w:rsidR="0072748F" w:rsidRPr="002D1E2E" w:rsidRDefault="0072748F" w:rsidP="0072748F">
      <w:pPr>
        <w:rPr>
          <w:szCs w:val="28"/>
        </w:rPr>
      </w:pPr>
      <w:r w:rsidRPr="002D1E2E">
        <w:rPr>
          <w:rStyle w:val="HTML1"/>
          <w:szCs w:val="28"/>
        </w:rPr>
        <w:t xml:space="preserve">?&gt; </w:t>
      </w:r>
    </w:p>
    <w:p w:rsidR="0072748F" w:rsidRPr="002D1E2E" w:rsidRDefault="0072748F" w:rsidP="0072748F">
      <w:pPr>
        <w:rPr>
          <w:szCs w:val="28"/>
        </w:rPr>
      </w:pPr>
      <w:bookmarkStart w:id="102" w:name="id=3186"/>
      <w:bookmarkEnd w:id="102"/>
      <w:r w:rsidRPr="002D1E2E">
        <w:rPr>
          <w:szCs w:val="28"/>
        </w:rPr>
        <w:t xml:space="preserve">После того как введены любые значение в текстовые поля и нажмем на кнопку </w:t>
      </w:r>
      <w:r>
        <w:rPr>
          <w:szCs w:val="28"/>
        </w:rPr>
        <w:t>«</w:t>
      </w:r>
      <w:r w:rsidRPr="002D1E2E">
        <w:rPr>
          <w:iCs/>
          <w:szCs w:val="28"/>
        </w:rPr>
        <w:t>Отправить данные</w:t>
      </w:r>
      <w:r>
        <w:rPr>
          <w:szCs w:val="28"/>
        </w:rPr>
        <w:t>»</w:t>
      </w:r>
      <w:r w:rsidRPr="002D1E2E">
        <w:rPr>
          <w:szCs w:val="28"/>
        </w:rPr>
        <w:t xml:space="preserve"> html-форма отправить значения сценарию </w:t>
      </w:r>
      <w:r w:rsidRPr="002D1E2E">
        <w:rPr>
          <w:bCs/>
          <w:szCs w:val="28"/>
        </w:rPr>
        <w:t>action.php</w:t>
      </w:r>
      <w:r w:rsidRPr="002D1E2E">
        <w:rPr>
          <w:szCs w:val="28"/>
        </w:rPr>
        <w:t xml:space="preserve">. </w:t>
      </w:r>
      <w:r w:rsidRPr="002D1E2E">
        <w:rPr>
          <w:szCs w:val="28"/>
        </w:rPr>
        <w:br/>
        <w:t xml:space="preserve">После этого в переменных </w:t>
      </w:r>
      <w:r w:rsidRPr="002D1E2E">
        <w:rPr>
          <w:iCs/>
          <w:szCs w:val="28"/>
        </w:rPr>
        <w:t>$text</w:t>
      </w:r>
      <w:r w:rsidRPr="002D1E2E">
        <w:rPr>
          <w:szCs w:val="28"/>
        </w:rPr>
        <w:t xml:space="preserve"> и </w:t>
      </w:r>
      <w:r w:rsidRPr="002D1E2E">
        <w:rPr>
          <w:iCs/>
          <w:szCs w:val="28"/>
        </w:rPr>
        <w:t>$msg</w:t>
      </w:r>
      <w:r w:rsidRPr="002D1E2E">
        <w:rPr>
          <w:szCs w:val="28"/>
        </w:rPr>
        <w:t xml:space="preserve"> будут содержаться значения текстового поля и многострочного поля ввода соответственно, значения которых взяты из суперглобальных переменных </w:t>
      </w:r>
      <w:r w:rsidRPr="002D1E2E">
        <w:rPr>
          <w:iCs/>
          <w:szCs w:val="28"/>
        </w:rPr>
        <w:t>$_POST</w:t>
      </w:r>
      <w:r w:rsidRPr="002D1E2E">
        <w:rPr>
          <w:szCs w:val="28"/>
        </w:rPr>
        <w:t>.</w:t>
      </w:r>
    </w:p>
    <w:p w:rsidR="0072748F" w:rsidRPr="002D1E2E" w:rsidRDefault="0072748F" w:rsidP="0072748F">
      <w:pPr>
        <w:rPr>
          <w:szCs w:val="28"/>
        </w:rPr>
      </w:pPr>
      <w:bookmarkStart w:id="103" w:name="id=3187"/>
      <w:bookmarkEnd w:id="103"/>
      <w:r w:rsidRPr="002D1E2E">
        <w:rPr>
          <w:szCs w:val="28"/>
        </w:rPr>
        <w:t xml:space="preserve">Если </w:t>
      </w:r>
      <w:r>
        <w:rPr>
          <w:szCs w:val="28"/>
        </w:rPr>
        <w:t>нужно</w:t>
      </w:r>
      <w:r w:rsidRPr="002D1E2E">
        <w:rPr>
          <w:szCs w:val="28"/>
        </w:rPr>
        <w:t>, чтобы в многострочном текстовом поле соблюдалось html-форматирование, то использ</w:t>
      </w:r>
      <w:r>
        <w:rPr>
          <w:szCs w:val="28"/>
        </w:rPr>
        <w:t>уется</w:t>
      </w:r>
      <w:r w:rsidRPr="002D1E2E">
        <w:rPr>
          <w:szCs w:val="28"/>
        </w:rPr>
        <w:t xml:space="preserve"> функци</w:t>
      </w:r>
      <w:r>
        <w:rPr>
          <w:szCs w:val="28"/>
        </w:rPr>
        <w:t>я</w:t>
      </w:r>
      <w:r w:rsidRPr="002D1E2E">
        <w:rPr>
          <w:szCs w:val="28"/>
        </w:rPr>
        <w:t xml:space="preserve"> </w:t>
      </w:r>
      <w:r w:rsidRPr="005D1F61">
        <w:rPr>
          <w:szCs w:val="28"/>
        </w:rPr>
        <w:t>nl2br()</w:t>
      </w:r>
      <w:r w:rsidRPr="002D1E2E">
        <w:rPr>
          <w:szCs w:val="28"/>
        </w:rPr>
        <w:t>:</w:t>
      </w:r>
    </w:p>
    <w:p w:rsidR="0072748F" w:rsidRPr="00E5203C" w:rsidRDefault="0072748F" w:rsidP="0072748F">
      <w:pPr>
        <w:rPr>
          <w:rStyle w:val="HTML1"/>
          <w:szCs w:val="28"/>
          <w:lang w:val="en-US"/>
        </w:rPr>
      </w:pPr>
      <w:bookmarkStart w:id="104" w:name="id=3188"/>
      <w:bookmarkEnd w:id="104"/>
      <w:r w:rsidRPr="00E5203C">
        <w:rPr>
          <w:rStyle w:val="HTML1"/>
          <w:szCs w:val="28"/>
          <w:lang w:val="en-US"/>
        </w:rPr>
        <w:t>&lt;?</w:t>
      </w:r>
      <w:r w:rsidRPr="002D1E2E">
        <w:rPr>
          <w:rStyle w:val="HTML1"/>
          <w:szCs w:val="28"/>
          <w:lang w:val="en-US"/>
        </w:rPr>
        <w:t>php</w:t>
      </w:r>
      <w:r w:rsidRPr="00E5203C">
        <w:rPr>
          <w:rStyle w:val="HTML1"/>
          <w:szCs w:val="28"/>
          <w:lang w:val="en-US"/>
        </w:rPr>
        <w:t xml:space="preserve"> </w:t>
      </w:r>
      <w:r w:rsidRPr="002D1E2E">
        <w:rPr>
          <w:rStyle w:val="HTML1"/>
          <w:szCs w:val="28"/>
          <w:lang w:val="en-US"/>
        </w:rPr>
        <w:t>  </w:t>
      </w:r>
    </w:p>
    <w:p w:rsidR="0072748F" w:rsidRPr="00E5203C" w:rsidRDefault="0072748F" w:rsidP="0072748F">
      <w:pPr>
        <w:rPr>
          <w:rStyle w:val="HTML1"/>
          <w:szCs w:val="28"/>
          <w:lang w:val="en-US"/>
        </w:rPr>
      </w:pPr>
      <w:r w:rsidRPr="00E5203C">
        <w:rPr>
          <w:rStyle w:val="HTML1"/>
          <w:szCs w:val="28"/>
          <w:lang w:val="en-US"/>
        </w:rPr>
        <w:t>$</w:t>
      </w:r>
      <w:r w:rsidRPr="002D1E2E">
        <w:rPr>
          <w:rStyle w:val="HTML1"/>
          <w:szCs w:val="28"/>
          <w:lang w:val="en-US"/>
        </w:rPr>
        <w:t>text</w:t>
      </w:r>
      <w:r w:rsidRPr="00E5203C">
        <w:rPr>
          <w:rStyle w:val="HTML1"/>
          <w:szCs w:val="28"/>
          <w:lang w:val="en-US"/>
        </w:rPr>
        <w:t xml:space="preserve"> = </w:t>
      </w:r>
      <w:r w:rsidRPr="002D1E2E">
        <w:rPr>
          <w:rStyle w:val="HTML1"/>
          <w:szCs w:val="28"/>
          <w:lang w:val="en-US"/>
        </w:rPr>
        <w:t>nl</w:t>
      </w:r>
      <w:r w:rsidRPr="00E5203C">
        <w:rPr>
          <w:rStyle w:val="HTML1"/>
          <w:szCs w:val="28"/>
          <w:lang w:val="en-US"/>
        </w:rPr>
        <w:t>2</w:t>
      </w:r>
      <w:r w:rsidRPr="002D1E2E">
        <w:rPr>
          <w:rStyle w:val="HTML1"/>
          <w:szCs w:val="28"/>
          <w:lang w:val="en-US"/>
        </w:rPr>
        <w:t>br</w:t>
      </w:r>
      <w:r w:rsidRPr="00E5203C">
        <w:rPr>
          <w:rStyle w:val="HTML1"/>
          <w:szCs w:val="28"/>
          <w:lang w:val="en-US"/>
        </w:rPr>
        <w:t>($_</w:t>
      </w:r>
      <w:r w:rsidRPr="002D1E2E">
        <w:rPr>
          <w:rStyle w:val="HTML1"/>
          <w:szCs w:val="28"/>
          <w:lang w:val="en-US"/>
        </w:rPr>
        <w:t>POST</w:t>
      </w:r>
      <w:r w:rsidRPr="00E5203C">
        <w:rPr>
          <w:rStyle w:val="HTML1"/>
          <w:szCs w:val="28"/>
          <w:lang w:val="en-US"/>
        </w:rPr>
        <w:t>['</w:t>
      </w:r>
      <w:r w:rsidRPr="002D1E2E">
        <w:rPr>
          <w:rStyle w:val="HTML1"/>
          <w:szCs w:val="28"/>
          <w:lang w:val="en-US"/>
        </w:rPr>
        <w:t>mytext</w:t>
      </w:r>
      <w:r w:rsidRPr="00E5203C">
        <w:rPr>
          <w:rStyle w:val="HTML1"/>
          <w:szCs w:val="28"/>
          <w:lang w:val="en-US"/>
        </w:rPr>
        <w:t xml:space="preserve">']); </w:t>
      </w:r>
    </w:p>
    <w:p w:rsidR="0072748F" w:rsidRPr="002D1E2E" w:rsidRDefault="0072748F" w:rsidP="0072748F">
      <w:pPr>
        <w:rPr>
          <w:szCs w:val="28"/>
        </w:rPr>
      </w:pPr>
      <w:r w:rsidRPr="002D1E2E">
        <w:rPr>
          <w:rStyle w:val="HTML1"/>
          <w:szCs w:val="28"/>
        </w:rPr>
        <w:t xml:space="preserve">?&gt; </w:t>
      </w:r>
    </w:p>
    <w:p w:rsidR="0072748F" w:rsidRPr="002D1E2E" w:rsidRDefault="0072748F" w:rsidP="0072748F">
      <w:pPr>
        <w:rPr>
          <w:szCs w:val="28"/>
        </w:rPr>
      </w:pPr>
      <w:bookmarkStart w:id="105" w:name="id=3189"/>
      <w:bookmarkEnd w:id="105"/>
      <w:r w:rsidRPr="002D1E2E">
        <w:rPr>
          <w:bCs/>
          <w:szCs w:val="28"/>
        </w:rPr>
        <w:t>Задача:</w:t>
      </w:r>
      <w:r w:rsidRPr="002D1E2E">
        <w:rPr>
          <w:szCs w:val="28"/>
        </w:rPr>
        <w:t xml:space="preserve"> Необходимо создать выпадающий список с годами с 2000 по 2050.</w:t>
      </w:r>
    </w:p>
    <w:p w:rsidR="0072748F" w:rsidRDefault="0072748F" w:rsidP="0072748F">
      <w:pPr>
        <w:rPr>
          <w:szCs w:val="28"/>
        </w:rPr>
      </w:pPr>
      <w:r w:rsidRPr="002D1E2E">
        <w:rPr>
          <w:bCs/>
          <w:szCs w:val="28"/>
        </w:rPr>
        <w:t>Решение:</w:t>
      </w:r>
      <w:r w:rsidRPr="002D1E2E">
        <w:rPr>
          <w:szCs w:val="28"/>
        </w:rPr>
        <w:t xml:space="preserve"> Необходимо создать HTML форму c элементом SELECT и PHP – сценарий для обработки формы.</w:t>
      </w:r>
    </w:p>
    <w:p w:rsidR="0072748F" w:rsidRPr="002D1E2E" w:rsidRDefault="0072748F" w:rsidP="0072748F">
      <w:pPr>
        <w:rPr>
          <w:szCs w:val="28"/>
        </w:rPr>
      </w:pPr>
      <w:bookmarkStart w:id="106" w:name="id=3190"/>
      <w:bookmarkEnd w:id="106"/>
      <w:r w:rsidRPr="002D1E2E">
        <w:rPr>
          <w:szCs w:val="28"/>
        </w:rPr>
        <w:t xml:space="preserve">Для начала создадим два файла: </w:t>
      </w:r>
      <w:r w:rsidRPr="002D1E2E">
        <w:rPr>
          <w:bCs/>
          <w:szCs w:val="28"/>
        </w:rPr>
        <w:t>form.html</w:t>
      </w:r>
      <w:r w:rsidRPr="002D1E2E">
        <w:rPr>
          <w:szCs w:val="28"/>
        </w:rPr>
        <w:t xml:space="preserve"> и </w:t>
      </w:r>
      <w:r w:rsidRPr="002D1E2E">
        <w:rPr>
          <w:bCs/>
          <w:szCs w:val="28"/>
        </w:rPr>
        <w:t>action.php</w:t>
      </w:r>
      <w:r w:rsidRPr="002D1E2E">
        <w:rPr>
          <w:szCs w:val="28"/>
        </w:rPr>
        <w:t xml:space="preserve">. В файле </w:t>
      </w:r>
      <w:r w:rsidRPr="002D1E2E">
        <w:rPr>
          <w:bCs/>
          <w:szCs w:val="28"/>
        </w:rPr>
        <w:t>form.html</w:t>
      </w:r>
      <w:r w:rsidRPr="002D1E2E">
        <w:rPr>
          <w:szCs w:val="28"/>
        </w:rPr>
        <w:t xml:space="preserve"> будет содержаться html-форма с выпадающим списком. Причем значения в списке можно указать двумя способами:</w:t>
      </w:r>
    </w:p>
    <w:p w:rsidR="0072748F" w:rsidRPr="002D1E2E" w:rsidRDefault="0072748F" w:rsidP="0072748F">
      <w:pPr>
        <w:rPr>
          <w:szCs w:val="28"/>
        </w:rPr>
      </w:pPr>
      <w:bookmarkStart w:id="107" w:name="id=3191"/>
      <w:bookmarkEnd w:id="107"/>
      <w:r w:rsidRPr="002D1E2E">
        <w:rPr>
          <w:szCs w:val="28"/>
        </w:rPr>
        <w:t>а) ввод данных вручную:</w:t>
      </w:r>
    </w:p>
    <w:p w:rsidR="0072748F" w:rsidRPr="00DB0785" w:rsidRDefault="0072748F" w:rsidP="0072748F">
      <w:pPr>
        <w:rPr>
          <w:rStyle w:val="HTML1"/>
          <w:szCs w:val="28"/>
          <w:lang w:val="en-US"/>
        </w:rPr>
      </w:pPr>
      <w:bookmarkStart w:id="108" w:name="id=3192"/>
      <w:bookmarkEnd w:id="108"/>
      <w:r w:rsidRPr="002D1E2E">
        <w:rPr>
          <w:rStyle w:val="HTML1"/>
          <w:szCs w:val="28"/>
          <w:lang w:val="en-US"/>
        </w:rPr>
        <w:t>&lt;select class=</w:t>
      </w:r>
      <w:r>
        <w:rPr>
          <w:rStyle w:val="HTML1"/>
          <w:szCs w:val="28"/>
          <w:lang w:val="en-US"/>
        </w:rPr>
        <w:t>«</w:t>
      </w:r>
      <w:r w:rsidRPr="002D1E2E">
        <w:rPr>
          <w:rStyle w:val="HTML1"/>
          <w:szCs w:val="28"/>
          <w:lang w:val="en-US"/>
        </w:rPr>
        <w:t>input</w:t>
      </w:r>
      <w:r>
        <w:rPr>
          <w:rStyle w:val="HTML1"/>
          <w:szCs w:val="28"/>
          <w:lang w:val="en-US"/>
        </w:rPr>
        <w:t>»</w:t>
      </w:r>
      <w:r w:rsidRPr="002D1E2E">
        <w:rPr>
          <w:rStyle w:val="HTML1"/>
          <w:szCs w:val="28"/>
          <w:lang w:val="en-US"/>
        </w:rPr>
        <w:t xml:space="preserve"> type=text name=years&gt; </w:t>
      </w:r>
    </w:p>
    <w:p w:rsidR="0072748F" w:rsidRPr="002D1E2E" w:rsidRDefault="0072748F" w:rsidP="0072748F">
      <w:pPr>
        <w:rPr>
          <w:rStyle w:val="HTML1"/>
          <w:szCs w:val="28"/>
          <w:lang w:val="en-US"/>
        </w:rPr>
      </w:pPr>
      <w:r w:rsidRPr="002D1E2E">
        <w:rPr>
          <w:rStyle w:val="HTML1"/>
          <w:szCs w:val="28"/>
          <w:lang w:val="en-US"/>
        </w:rPr>
        <w:t xml:space="preserve">&lt;option value='2000'&gt;2000&lt;/option&gt; </w:t>
      </w:r>
    </w:p>
    <w:p w:rsidR="0072748F" w:rsidRPr="002D1E2E" w:rsidRDefault="0072748F" w:rsidP="0072748F">
      <w:pPr>
        <w:rPr>
          <w:rStyle w:val="HTML1"/>
          <w:szCs w:val="28"/>
          <w:lang w:val="en-US"/>
        </w:rPr>
      </w:pPr>
      <w:r w:rsidRPr="002D1E2E">
        <w:rPr>
          <w:rStyle w:val="HTML1"/>
          <w:szCs w:val="28"/>
          <w:lang w:val="en-US"/>
        </w:rPr>
        <w:t xml:space="preserve">&lt;option value='2001'&gt;2001&lt;/option&gt; </w:t>
      </w:r>
    </w:p>
    <w:p w:rsidR="0072748F" w:rsidRPr="002D1E2E" w:rsidRDefault="0072748F" w:rsidP="0072748F">
      <w:pPr>
        <w:rPr>
          <w:rStyle w:val="HTML1"/>
          <w:szCs w:val="28"/>
          <w:lang w:val="en-US"/>
        </w:rPr>
      </w:pPr>
      <w:r w:rsidRPr="002D1E2E">
        <w:rPr>
          <w:rStyle w:val="HTML1"/>
          <w:szCs w:val="28"/>
          <w:lang w:val="en-US"/>
        </w:rPr>
        <w:t xml:space="preserve">&lt;option value='2002'&gt;2002&lt;/option&gt; </w:t>
      </w:r>
    </w:p>
    <w:p w:rsidR="0072748F" w:rsidRPr="002D1E2E" w:rsidRDefault="0072748F" w:rsidP="0072748F">
      <w:pPr>
        <w:rPr>
          <w:rStyle w:val="HTML1"/>
          <w:szCs w:val="28"/>
          <w:lang w:val="en-US"/>
        </w:rPr>
      </w:pPr>
      <w:r w:rsidRPr="002D1E2E">
        <w:rPr>
          <w:rStyle w:val="HTML1"/>
          <w:szCs w:val="28"/>
          <w:lang w:val="en-US"/>
        </w:rPr>
        <w:t>…</w:t>
      </w:r>
    </w:p>
    <w:p w:rsidR="0072748F" w:rsidRPr="00DB0785" w:rsidRDefault="0072748F" w:rsidP="0072748F">
      <w:pPr>
        <w:rPr>
          <w:rStyle w:val="HTML1"/>
          <w:szCs w:val="28"/>
          <w:lang w:val="en-US"/>
        </w:rPr>
      </w:pPr>
      <w:r w:rsidRPr="002D1E2E">
        <w:rPr>
          <w:rStyle w:val="HTML1"/>
          <w:szCs w:val="28"/>
          <w:lang w:val="en-US"/>
        </w:rPr>
        <w:lastRenderedPageBreak/>
        <w:t xml:space="preserve">&lt;option value='2050'&gt;2050&lt;/option&gt; </w:t>
      </w:r>
    </w:p>
    <w:p w:rsidR="0072748F" w:rsidRPr="002D1E2E" w:rsidRDefault="0072748F" w:rsidP="0072748F">
      <w:pPr>
        <w:rPr>
          <w:szCs w:val="28"/>
        </w:rPr>
      </w:pPr>
      <w:r w:rsidRPr="002D1E2E">
        <w:rPr>
          <w:rStyle w:val="HTML1"/>
          <w:szCs w:val="28"/>
        </w:rPr>
        <w:t>&lt;/</w:t>
      </w:r>
      <w:r w:rsidRPr="002D1E2E">
        <w:rPr>
          <w:rStyle w:val="HTML1"/>
          <w:szCs w:val="28"/>
          <w:lang w:val="en-US"/>
        </w:rPr>
        <w:t>select</w:t>
      </w:r>
      <w:r w:rsidRPr="002D1E2E">
        <w:rPr>
          <w:rStyle w:val="HTML1"/>
          <w:szCs w:val="28"/>
        </w:rPr>
        <w:t xml:space="preserve">&gt; </w:t>
      </w:r>
    </w:p>
    <w:p w:rsidR="0072748F" w:rsidRPr="002D1E2E" w:rsidRDefault="0072748F" w:rsidP="0072748F">
      <w:pPr>
        <w:rPr>
          <w:szCs w:val="28"/>
        </w:rPr>
      </w:pPr>
      <w:bookmarkStart w:id="109" w:name="id=3193"/>
      <w:bookmarkEnd w:id="109"/>
      <w:r w:rsidRPr="002D1E2E">
        <w:rPr>
          <w:szCs w:val="28"/>
        </w:rPr>
        <w:t>б) ввод данных через цикл:</w:t>
      </w:r>
    </w:p>
    <w:p w:rsidR="0072748F" w:rsidRPr="00DB0785" w:rsidRDefault="0072748F" w:rsidP="0072748F">
      <w:pPr>
        <w:rPr>
          <w:rStyle w:val="HTML1"/>
          <w:szCs w:val="28"/>
          <w:lang w:val="en-US"/>
        </w:rPr>
      </w:pPr>
      <w:bookmarkStart w:id="110" w:name="id=3194"/>
      <w:bookmarkEnd w:id="110"/>
      <w:r w:rsidRPr="002D1E2E">
        <w:rPr>
          <w:rStyle w:val="HTML1"/>
          <w:szCs w:val="28"/>
          <w:lang w:val="en-US"/>
        </w:rPr>
        <w:t>&lt;select class=</w:t>
      </w:r>
      <w:r>
        <w:rPr>
          <w:rStyle w:val="HTML1"/>
          <w:szCs w:val="28"/>
          <w:lang w:val="en-US"/>
        </w:rPr>
        <w:t>«</w:t>
      </w:r>
      <w:r w:rsidRPr="002D1E2E">
        <w:rPr>
          <w:rStyle w:val="HTML1"/>
          <w:szCs w:val="28"/>
          <w:lang w:val="en-US"/>
        </w:rPr>
        <w:t>input</w:t>
      </w:r>
      <w:r>
        <w:rPr>
          <w:rStyle w:val="HTML1"/>
          <w:szCs w:val="28"/>
          <w:lang w:val="en-US"/>
        </w:rPr>
        <w:t>»</w:t>
      </w:r>
      <w:r w:rsidRPr="002D1E2E">
        <w:rPr>
          <w:rStyle w:val="HTML1"/>
          <w:szCs w:val="28"/>
          <w:lang w:val="en-US"/>
        </w:rPr>
        <w:t xml:space="preserve"> type=text name=years&gt; </w:t>
      </w:r>
    </w:p>
    <w:p w:rsidR="0072748F" w:rsidRPr="00DB0785" w:rsidRDefault="0072748F" w:rsidP="0072748F">
      <w:pPr>
        <w:rPr>
          <w:rStyle w:val="HTML1"/>
          <w:szCs w:val="28"/>
          <w:lang w:val="en-US"/>
        </w:rPr>
      </w:pPr>
      <w:r w:rsidRPr="002D1E2E">
        <w:rPr>
          <w:rStyle w:val="HTML1"/>
          <w:szCs w:val="28"/>
          <w:lang w:val="en-US"/>
        </w:rPr>
        <w:t xml:space="preserve">&lt;?php </w:t>
      </w:r>
    </w:p>
    <w:p w:rsidR="0072748F" w:rsidRPr="00DB0785" w:rsidRDefault="0072748F" w:rsidP="0072748F">
      <w:pPr>
        <w:rPr>
          <w:rStyle w:val="HTML1"/>
          <w:szCs w:val="28"/>
          <w:lang w:val="en-US"/>
        </w:rPr>
      </w:pPr>
      <w:r w:rsidRPr="002D1E2E">
        <w:rPr>
          <w:rStyle w:val="HTML1"/>
          <w:szCs w:val="28"/>
          <w:lang w:val="en-US"/>
        </w:rPr>
        <w:t xml:space="preserve">$year = 2000; </w:t>
      </w:r>
    </w:p>
    <w:p w:rsidR="0072748F" w:rsidRPr="002D1E2E" w:rsidRDefault="0072748F" w:rsidP="0072748F">
      <w:pPr>
        <w:rPr>
          <w:rStyle w:val="HTML1"/>
          <w:szCs w:val="28"/>
          <w:lang w:val="en-US"/>
        </w:rPr>
      </w:pPr>
      <w:r w:rsidRPr="002D1E2E">
        <w:rPr>
          <w:rStyle w:val="HTML1"/>
          <w:szCs w:val="28"/>
          <w:lang w:val="en-US"/>
        </w:rPr>
        <w:t xml:space="preserve">for ($i = 0; $i &lt;= 50; $i++) // </w:t>
      </w:r>
      <w:r w:rsidRPr="002D1E2E">
        <w:rPr>
          <w:rStyle w:val="HTML1"/>
          <w:szCs w:val="28"/>
        </w:rPr>
        <w:t>Цикл</w:t>
      </w:r>
      <w:r w:rsidRPr="002D1E2E">
        <w:rPr>
          <w:rStyle w:val="HTML1"/>
          <w:szCs w:val="28"/>
          <w:lang w:val="en-US"/>
        </w:rPr>
        <w:t xml:space="preserve"> </w:t>
      </w:r>
      <w:r w:rsidRPr="002D1E2E">
        <w:rPr>
          <w:rStyle w:val="HTML1"/>
          <w:szCs w:val="28"/>
        </w:rPr>
        <w:t>от</w:t>
      </w:r>
      <w:r w:rsidRPr="002D1E2E">
        <w:rPr>
          <w:rStyle w:val="HTML1"/>
          <w:szCs w:val="28"/>
          <w:lang w:val="en-US"/>
        </w:rPr>
        <w:t xml:space="preserve"> 0 </w:t>
      </w:r>
      <w:r w:rsidRPr="002D1E2E">
        <w:rPr>
          <w:rStyle w:val="HTML1"/>
          <w:szCs w:val="28"/>
        </w:rPr>
        <w:t>до</w:t>
      </w:r>
      <w:r w:rsidRPr="002D1E2E">
        <w:rPr>
          <w:rStyle w:val="HTML1"/>
          <w:szCs w:val="28"/>
          <w:lang w:val="en-US"/>
        </w:rPr>
        <w:t xml:space="preserve"> 50 </w:t>
      </w:r>
    </w:p>
    <w:p w:rsidR="0072748F" w:rsidRPr="002D1E2E" w:rsidRDefault="0072748F" w:rsidP="0072748F">
      <w:pPr>
        <w:rPr>
          <w:rStyle w:val="HTML1"/>
          <w:szCs w:val="28"/>
        </w:rPr>
      </w:pPr>
      <w:r w:rsidRPr="00DB0785">
        <w:rPr>
          <w:rStyle w:val="HTML1"/>
          <w:szCs w:val="28"/>
        </w:rPr>
        <w:t>{</w:t>
      </w:r>
    </w:p>
    <w:p w:rsidR="0072748F" w:rsidRPr="002D1E2E" w:rsidRDefault="0072748F" w:rsidP="0072748F">
      <w:pPr>
        <w:rPr>
          <w:rStyle w:val="HTML1"/>
          <w:szCs w:val="28"/>
        </w:rPr>
      </w:pPr>
      <w:r w:rsidRPr="002D1E2E">
        <w:rPr>
          <w:rStyle w:val="HTML1"/>
          <w:szCs w:val="28"/>
        </w:rPr>
        <w:t>$</w:t>
      </w:r>
      <w:r w:rsidRPr="002D1E2E">
        <w:rPr>
          <w:rStyle w:val="HTML1"/>
          <w:szCs w:val="28"/>
          <w:lang w:val="en-US"/>
        </w:rPr>
        <w:t>new</w:t>
      </w:r>
      <w:r w:rsidRPr="002D1E2E">
        <w:rPr>
          <w:rStyle w:val="HTML1"/>
          <w:szCs w:val="28"/>
        </w:rPr>
        <w:t>_</w:t>
      </w:r>
      <w:r w:rsidRPr="002D1E2E">
        <w:rPr>
          <w:rStyle w:val="HTML1"/>
          <w:szCs w:val="28"/>
          <w:lang w:val="en-US"/>
        </w:rPr>
        <w:t>years</w:t>
      </w:r>
      <w:r w:rsidRPr="002D1E2E">
        <w:rPr>
          <w:rStyle w:val="HTML1"/>
          <w:szCs w:val="28"/>
        </w:rPr>
        <w:t xml:space="preserve"> = $</w:t>
      </w:r>
      <w:r w:rsidRPr="002D1E2E">
        <w:rPr>
          <w:rStyle w:val="HTML1"/>
          <w:szCs w:val="28"/>
          <w:lang w:val="en-US"/>
        </w:rPr>
        <w:t>year</w:t>
      </w:r>
      <w:r w:rsidRPr="002D1E2E">
        <w:rPr>
          <w:rStyle w:val="HTML1"/>
          <w:szCs w:val="28"/>
        </w:rPr>
        <w:t xml:space="preserve"> + $</w:t>
      </w:r>
      <w:r w:rsidRPr="002D1E2E">
        <w:rPr>
          <w:rStyle w:val="HTML1"/>
          <w:szCs w:val="28"/>
          <w:lang w:val="en-US"/>
        </w:rPr>
        <w:t>i</w:t>
      </w:r>
      <w:r w:rsidRPr="002D1E2E">
        <w:rPr>
          <w:rStyle w:val="HTML1"/>
          <w:szCs w:val="28"/>
        </w:rPr>
        <w:t xml:space="preserve">; // Формируем новое значение </w:t>
      </w:r>
    </w:p>
    <w:p w:rsidR="0072748F" w:rsidRPr="00DB0785" w:rsidRDefault="0072748F" w:rsidP="0072748F">
      <w:pPr>
        <w:rPr>
          <w:rStyle w:val="HTML1"/>
          <w:szCs w:val="28"/>
          <w:lang w:val="en-US"/>
        </w:rPr>
      </w:pPr>
      <w:r w:rsidRPr="002D1E2E">
        <w:rPr>
          <w:rStyle w:val="HTML1"/>
          <w:szCs w:val="28"/>
          <w:lang w:val="en-US"/>
        </w:rPr>
        <w:t xml:space="preserve">echo '&lt;option value='.$new_years.'&gt;'.$new_years.'&lt;/option&gt;'; </w:t>
      </w:r>
    </w:p>
    <w:p w:rsidR="0072748F" w:rsidRPr="002D1E2E" w:rsidRDefault="0072748F" w:rsidP="0072748F">
      <w:pPr>
        <w:rPr>
          <w:rStyle w:val="HTML1"/>
          <w:szCs w:val="28"/>
        </w:rPr>
      </w:pPr>
      <w:r w:rsidRPr="00DB0785">
        <w:rPr>
          <w:rStyle w:val="HTML1"/>
          <w:szCs w:val="28"/>
        </w:rPr>
        <w:t>//</w:t>
      </w:r>
      <w:r w:rsidRPr="002D1E2E">
        <w:rPr>
          <w:rStyle w:val="HTML1"/>
          <w:szCs w:val="28"/>
        </w:rPr>
        <w:t>Формируем</w:t>
      </w:r>
      <w:r w:rsidRPr="00DB0785">
        <w:rPr>
          <w:rStyle w:val="HTML1"/>
          <w:szCs w:val="28"/>
        </w:rPr>
        <w:t xml:space="preserve"> </w:t>
      </w:r>
      <w:r w:rsidRPr="002D1E2E">
        <w:rPr>
          <w:rStyle w:val="HTML1"/>
          <w:szCs w:val="28"/>
        </w:rPr>
        <w:t>новую</w:t>
      </w:r>
      <w:r w:rsidRPr="00DB0785">
        <w:rPr>
          <w:rStyle w:val="HTML1"/>
          <w:szCs w:val="28"/>
        </w:rPr>
        <w:t xml:space="preserve"> </w:t>
      </w:r>
      <w:r w:rsidRPr="002D1E2E">
        <w:rPr>
          <w:rStyle w:val="HTML1"/>
          <w:szCs w:val="28"/>
        </w:rPr>
        <w:t>строчку</w:t>
      </w:r>
      <w:r w:rsidRPr="00DB0785">
        <w:rPr>
          <w:rStyle w:val="HTML1"/>
          <w:szCs w:val="28"/>
        </w:rPr>
        <w:t xml:space="preserve"> </w:t>
      </w:r>
    </w:p>
    <w:p w:rsidR="0072748F" w:rsidRPr="002D1E2E" w:rsidRDefault="0072748F" w:rsidP="0072748F">
      <w:pPr>
        <w:rPr>
          <w:rStyle w:val="HTML1"/>
          <w:szCs w:val="28"/>
        </w:rPr>
      </w:pPr>
      <w:r w:rsidRPr="00DB0785">
        <w:rPr>
          <w:rStyle w:val="HTML1"/>
          <w:szCs w:val="28"/>
        </w:rPr>
        <w:t xml:space="preserve">} </w:t>
      </w:r>
    </w:p>
    <w:p w:rsidR="0072748F" w:rsidRPr="002D1E2E" w:rsidRDefault="0072748F" w:rsidP="0072748F">
      <w:pPr>
        <w:rPr>
          <w:szCs w:val="28"/>
        </w:rPr>
      </w:pPr>
      <w:r w:rsidRPr="00DB0785">
        <w:rPr>
          <w:rStyle w:val="HTML1"/>
          <w:szCs w:val="28"/>
        </w:rPr>
        <w:t xml:space="preserve">?&gt; </w:t>
      </w:r>
      <w:r w:rsidRPr="002D1E2E">
        <w:rPr>
          <w:rStyle w:val="HTML1"/>
          <w:szCs w:val="28"/>
        </w:rPr>
        <w:t xml:space="preserve">&lt;/select&gt; </w:t>
      </w:r>
    </w:p>
    <w:p w:rsidR="0072748F" w:rsidRPr="002D1E2E" w:rsidRDefault="0072748F" w:rsidP="0072748F">
      <w:pPr>
        <w:rPr>
          <w:szCs w:val="28"/>
        </w:rPr>
      </w:pPr>
      <w:bookmarkStart w:id="111" w:name="id=3195"/>
      <w:bookmarkEnd w:id="111"/>
      <w:r w:rsidRPr="002D1E2E">
        <w:rPr>
          <w:szCs w:val="28"/>
        </w:rPr>
        <w:t xml:space="preserve">Как видно, второй пример с циклом, более компактный. Думаю, не стоит приводить скрипт обработчика данной формы, потому что он обрабатывается точно так же как текстовое поле, т.е. значения списка можно извлечь из суперглобального массива </w:t>
      </w:r>
      <w:r w:rsidRPr="002D1E2E">
        <w:rPr>
          <w:iCs/>
          <w:szCs w:val="28"/>
        </w:rPr>
        <w:t>$_POST</w:t>
      </w:r>
      <w:r w:rsidRPr="002D1E2E">
        <w:rPr>
          <w:szCs w:val="28"/>
        </w:rPr>
        <w:t>.</w:t>
      </w:r>
    </w:p>
    <w:p w:rsidR="0072748F" w:rsidRPr="002D1E2E" w:rsidRDefault="0072748F" w:rsidP="0072748F">
      <w:pPr>
        <w:rPr>
          <w:szCs w:val="28"/>
        </w:rPr>
      </w:pPr>
      <w:bookmarkStart w:id="112" w:name="id=3196"/>
      <w:bookmarkEnd w:id="112"/>
      <w:r w:rsidRPr="002D1E2E">
        <w:rPr>
          <w:bCs/>
          <w:szCs w:val="28"/>
        </w:rPr>
        <w:t>Задача:</w:t>
      </w:r>
      <w:r w:rsidRPr="002D1E2E">
        <w:rPr>
          <w:szCs w:val="28"/>
        </w:rPr>
        <w:t xml:space="preserve"> Загрузка файла на сервер</w:t>
      </w:r>
      <w:r>
        <w:rPr>
          <w:szCs w:val="28"/>
        </w:rPr>
        <w:t>.</w:t>
      </w:r>
    </w:p>
    <w:p w:rsidR="0072748F" w:rsidRPr="002D1E2E" w:rsidRDefault="0072748F" w:rsidP="0072748F">
      <w:pPr>
        <w:rPr>
          <w:szCs w:val="28"/>
        </w:rPr>
      </w:pPr>
      <w:r w:rsidRPr="002D1E2E">
        <w:rPr>
          <w:bCs/>
          <w:szCs w:val="28"/>
        </w:rPr>
        <w:t>Решение:</w:t>
      </w:r>
      <w:r w:rsidRPr="002D1E2E">
        <w:rPr>
          <w:szCs w:val="28"/>
        </w:rPr>
        <w:t xml:space="preserve"> Необходимо создать HTML форму и PHP – сценарий для обработки файла.</w:t>
      </w:r>
    </w:p>
    <w:p w:rsidR="0072748F" w:rsidRPr="002D1E2E" w:rsidRDefault="0072748F" w:rsidP="0072748F">
      <w:pPr>
        <w:rPr>
          <w:szCs w:val="28"/>
        </w:rPr>
      </w:pPr>
      <w:bookmarkStart w:id="113" w:name="id=3197"/>
      <w:bookmarkEnd w:id="113"/>
      <w:r w:rsidRPr="002D1E2E">
        <w:rPr>
          <w:szCs w:val="28"/>
        </w:rPr>
        <w:t>Создадим HTML-форму для отправки файла на сервер.</w:t>
      </w:r>
    </w:p>
    <w:p w:rsidR="0072748F" w:rsidRPr="00DB0785" w:rsidRDefault="0072748F" w:rsidP="0072748F">
      <w:pPr>
        <w:rPr>
          <w:rStyle w:val="HTML1"/>
          <w:szCs w:val="28"/>
          <w:lang w:val="en-US"/>
        </w:rPr>
      </w:pPr>
      <w:bookmarkStart w:id="114" w:name="id=3198"/>
      <w:bookmarkEnd w:id="114"/>
      <w:r w:rsidRPr="00DB0785">
        <w:rPr>
          <w:rStyle w:val="HTML1"/>
          <w:szCs w:val="28"/>
          <w:lang w:val="en-US"/>
        </w:rPr>
        <w:t>&lt;</w:t>
      </w:r>
      <w:r w:rsidRPr="002D1E2E">
        <w:rPr>
          <w:rStyle w:val="HTML1"/>
          <w:szCs w:val="28"/>
          <w:lang w:val="en-US"/>
        </w:rPr>
        <w:t>FORM</w:t>
      </w:r>
      <w:r w:rsidRPr="00DB0785">
        <w:rPr>
          <w:rStyle w:val="HTML1"/>
          <w:szCs w:val="28"/>
          <w:lang w:val="en-US"/>
        </w:rPr>
        <w:t xml:space="preserve"> </w:t>
      </w:r>
      <w:r w:rsidRPr="002D1E2E">
        <w:rPr>
          <w:rStyle w:val="HTML1"/>
          <w:szCs w:val="28"/>
          <w:lang w:val="en-US"/>
        </w:rPr>
        <w:t>ENCTYPE</w:t>
      </w:r>
      <w:r w:rsidRPr="00DB0785">
        <w:rPr>
          <w:rStyle w:val="HTML1"/>
          <w:szCs w:val="28"/>
          <w:lang w:val="en-US"/>
        </w:rPr>
        <w:t>=</w:t>
      </w:r>
      <w:r>
        <w:rPr>
          <w:rStyle w:val="HTML1"/>
          <w:szCs w:val="28"/>
          <w:lang w:val="en-US"/>
        </w:rPr>
        <w:t>«</w:t>
      </w:r>
      <w:r w:rsidRPr="002D1E2E">
        <w:rPr>
          <w:rStyle w:val="HTML1"/>
          <w:szCs w:val="28"/>
          <w:lang w:val="en-US"/>
        </w:rPr>
        <w:t>multipart</w:t>
      </w:r>
      <w:r w:rsidRPr="00DB0785">
        <w:rPr>
          <w:rStyle w:val="HTML1"/>
          <w:szCs w:val="28"/>
          <w:lang w:val="en-US"/>
        </w:rPr>
        <w:t>/</w:t>
      </w:r>
      <w:r w:rsidRPr="002D1E2E">
        <w:rPr>
          <w:rStyle w:val="HTML1"/>
          <w:szCs w:val="28"/>
          <w:lang w:val="en-US"/>
        </w:rPr>
        <w:t>form</w:t>
      </w:r>
      <w:r w:rsidRPr="00DB0785">
        <w:rPr>
          <w:rStyle w:val="HTML1"/>
          <w:szCs w:val="28"/>
          <w:lang w:val="en-US"/>
        </w:rPr>
        <w:t>-</w:t>
      </w:r>
      <w:r w:rsidRPr="002D1E2E">
        <w:rPr>
          <w:rStyle w:val="HTML1"/>
          <w:szCs w:val="28"/>
          <w:lang w:val="en-US"/>
        </w:rPr>
        <w:t>data</w:t>
      </w:r>
      <w:r>
        <w:rPr>
          <w:rStyle w:val="HTML1"/>
          <w:szCs w:val="28"/>
          <w:lang w:val="en-US"/>
        </w:rPr>
        <w:t>»</w:t>
      </w:r>
      <w:r w:rsidRPr="00DB0785">
        <w:rPr>
          <w:rStyle w:val="HTML1"/>
          <w:szCs w:val="28"/>
          <w:lang w:val="en-US"/>
        </w:rPr>
        <w:t xml:space="preserve"> </w:t>
      </w:r>
      <w:r w:rsidRPr="002D1E2E">
        <w:rPr>
          <w:rStyle w:val="HTML1"/>
          <w:szCs w:val="28"/>
          <w:lang w:val="en-US"/>
        </w:rPr>
        <w:t>ACTION</w:t>
      </w:r>
      <w:r w:rsidRPr="00DB0785">
        <w:rPr>
          <w:rStyle w:val="HTML1"/>
          <w:szCs w:val="28"/>
          <w:lang w:val="en-US"/>
        </w:rPr>
        <w:t>=</w:t>
      </w:r>
      <w:r>
        <w:rPr>
          <w:rStyle w:val="HTML1"/>
          <w:szCs w:val="28"/>
          <w:lang w:val="en-US"/>
        </w:rPr>
        <w:t>«</w:t>
      </w:r>
      <w:r w:rsidRPr="002D1E2E">
        <w:rPr>
          <w:rStyle w:val="HTML1"/>
          <w:szCs w:val="28"/>
          <w:lang w:val="en-US"/>
        </w:rPr>
        <w:t>action</w:t>
      </w:r>
      <w:r w:rsidRPr="00DB0785">
        <w:rPr>
          <w:rStyle w:val="HTML1"/>
          <w:szCs w:val="28"/>
          <w:lang w:val="en-US"/>
        </w:rPr>
        <w:t>.</w:t>
      </w:r>
      <w:r w:rsidRPr="002D1E2E">
        <w:rPr>
          <w:rStyle w:val="HTML1"/>
          <w:szCs w:val="28"/>
          <w:lang w:val="en-US"/>
        </w:rPr>
        <w:t>php</w:t>
      </w:r>
      <w:r>
        <w:rPr>
          <w:rStyle w:val="HTML1"/>
          <w:szCs w:val="28"/>
          <w:lang w:val="en-US"/>
        </w:rPr>
        <w:t>»</w:t>
      </w:r>
      <w:r w:rsidRPr="00DB0785">
        <w:rPr>
          <w:rStyle w:val="HTML1"/>
          <w:szCs w:val="28"/>
          <w:lang w:val="en-US"/>
        </w:rPr>
        <w:t xml:space="preserve"> </w:t>
      </w:r>
    </w:p>
    <w:p w:rsidR="0072748F" w:rsidRPr="00DB0785" w:rsidRDefault="0072748F" w:rsidP="0072748F">
      <w:pPr>
        <w:rPr>
          <w:rStyle w:val="HTML1"/>
          <w:szCs w:val="28"/>
          <w:lang w:val="en-US"/>
        </w:rPr>
      </w:pPr>
      <w:r w:rsidRPr="002D1E2E">
        <w:rPr>
          <w:rStyle w:val="HTML1"/>
          <w:szCs w:val="28"/>
          <w:lang w:val="en-US"/>
        </w:rPr>
        <w:t xml:space="preserve">METHOD=POST&gt; </w:t>
      </w:r>
    </w:p>
    <w:p w:rsidR="0072748F" w:rsidRPr="002D1E2E" w:rsidRDefault="0072748F" w:rsidP="0072748F">
      <w:pPr>
        <w:rPr>
          <w:rStyle w:val="HTML1"/>
          <w:szCs w:val="28"/>
          <w:lang w:val="en-US"/>
        </w:rPr>
      </w:pPr>
      <w:r w:rsidRPr="002D1E2E">
        <w:rPr>
          <w:rStyle w:val="HTML1"/>
          <w:szCs w:val="28"/>
          <w:lang w:val="en-US"/>
        </w:rPr>
        <w:t>&lt;INPUT NAME=</w:t>
      </w:r>
      <w:r>
        <w:rPr>
          <w:rStyle w:val="HTML1"/>
          <w:szCs w:val="28"/>
          <w:lang w:val="en-US"/>
        </w:rPr>
        <w:t>«</w:t>
      </w:r>
      <w:r w:rsidRPr="002D1E2E">
        <w:rPr>
          <w:rStyle w:val="HTML1"/>
          <w:szCs w:val="28"/>
          <w:lang w:val="en-US"/>
        </w:rPr>
        <w:t>myfile</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file</w:t>
      </w:r>
      <w:r>
        <w:rPr>
          <w:rStyle w:val="HTML1"/>
          <w:szCs w:val="28"/>
          <w:lang w:val="en-US"/>
        </w:rPr>
        <w:t>»</w:t>
      </w:r>
      <w:r w:rsidRPr="002D1E2E">
        <w:rPr>
          <w:rStyle w:val="HTML1"/>
          <w:szCs w:val="28"/>
          <w:lang w:val="en-US"/>
        </w:rPr>
        <w:t xml:space="preserve">&gt; </w:t>
      </w:r>
    </w:p>
    <w:p w:rsidR="0072748F" w:rsidRPr="002D1E2E" w:rsidRDefault="0072748F" w:rsidP="0072748F">
      <w:pPr>
        <w:rPr>
          <w:rStyle w:val="HTML1"/>
          <w:szCs w:val="28"/>
          <w:lang w:val="en-US"/>
        </w:rPr>
      </w:pPr>
      <w:r w:rsidRPr="002D1E2E">
        <w:rPr>
          <w:rStyle w:val="HTML1"/>
          <w:szCs w:val="28"/>
          <w:lang w:val="en-US"/>
        </w:rPr>
        <w:t>&lt;INPUT TYPE=</w:t>
      </w:r>
      <w:r>
        <w:rPr>
          <w:rStyle w:val="HTML1"/>
          <w:szCs w:val="28"/>
          <w:lang w:val="en-US"/>
        </w:rPr>
        <w:t>«</w:t>
      </w:r>
      <w:r w:rsidRPr="002D1E2E">
        <w:rPr>
          <w:rStyle w:val="HTML1"/>
          <w:szCs w:val="28"/>
          <w:lang w:val="en-US"/>
        </w:rPr>
        <w:t>submit</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rPr>
        <w:t>Передать</w:t>
      </w:r>
      <w:r w:rsidRPr="002D1E2E">
        <w:rPr>
          <w:rStyle w:val="HTML1"/>
          <w:szCs w:val="28"/>
          <w:lang w:val="en-US"/>
        </w:rPr>
        <w:t xml:space="preserve"> </w:t>
      </w:r>
      <w:r w:rsidRPr="002D1E2E">
        <w:rPr>
          <w:rStyle w:val="HTML1"/>
          <w:szCs w:val="28"/>
        </w:rPr>
        <w:t>файл</w:t>
      </w:r>
      <w:r>
        <w:rPr>
          <w:rStyle w:val="HTML1"/>
          <w:szCs w:val="28"/>
          <w:lang w:val="en-US"/>
        </w:rPr>
        <w:t>»</w:t>
      </w:r>
      <w:r w:rsidRPr="002D1E2E">
        <w:rPr>
          <w:rStyle w:val="HTML1"/>
          <w:szCs w:val="28"/>
          <w:lang w:val="en-US"/>
        </w:rPr>
        <w:t xml:space="preserve">&gt; </w:t>
      </w:r>
    </w:p>
    <w:p w:rsidR="0072748F" w:rsidRPr="00DB0785" w:rsidRDefault="0072748F" w:rsidP="0072748F">
      <w:pPr>
        <w:rPr>
          <w:szCs w:val="28"/>
        </w:rPr>
      </w:pPr>
      <w:r w:rsidRPr="00DB0785">
        <w:rPr>
          <w:rStyle w:val="HTML1"/>
          <w:szCs w:val="28"/>
        </w:rPr>
        <w:t>&lt;/</w:t>
      </w:r>
      <w:r w:rsidRPr="002D1E2E">
        <w:rPr>
          <w:rStyle w:val="HTML1"/>
          <w:szCs w:val="28"/>
          <w:lang w:val="en-US"/>
        </w:rPr>
        <w:t>FORM</w:t>
      </w:r>
      <w:r w:rsidRPr="00DB0785">
        <w:rPr>
          <w:rStyle w:val="HTML1"/>
          <w:szCs w:val="28"/>
        </w:rPr>
        <w:t xml:space="preserve">&gt; </w:t>
      </w:r>
    </w:p>
    <w:p w:rsidR="0072748F" w:rsidRPr="002D1E2E" w:rsidRDefault="0072748F" w:rsidP="0072748F">
      <w:pPr>
        <w:rPr>
          <w:szCs w:val="28"/>
        </w:rPr>
      </w:pPr>
      <w:bookmarkStart w:id="115" w:name="id=3199"/>
      <w:bookmarkEnd w:id="115"/>
      <w:r w:rsidRPr="002D1E2E">
        <w:rPr>
          <w:szCs w:val="28"/>
        </w:rPr>
        <w:t xml:space="preserve">В данной html-форме присутствует элемент </w:t>
      </w:r>
      <w:r w:rsidRPr="002D1E2E">
        <w:rPr>
          <w:iCs/>
          <w:szCs w:val="28"/>
        </w:rPr>
        <w:t>browse</w:t>
      </w:r>
      <w:r w:rsidRPr="002D1E2E">
        <w:rPr>
          <w:szCs w:val="28"/>
        </w:rPr>
        <w:t xml:space="preserve">, который открывает диалоговое окно для выбора файла для загрузки на сервер. При нажатии на кнопку </w:t>
      </w:r>
      <w:r>
        <w:rPr>
          <w:iCs/>
          <w:szCs w:val="28"/>
        </w:rPr>
        <w:t>«</w:t>
      </w:r>
      <w:r w:rsidRPr="002D1E2E">
        <w:rPr>
          <w:iCs/>
          <w:szCs w:val="28"/>
        </w:rPr>
        <w:t>Передать файл</w:t>
      </w:r>
      <w:r>
        <w:rPr>
          <w:iCs/>
          <w:szCs w:val="28"/>
        </w:rPr>
        <w:t>»</w:t>
      </w:r>
      <w:r w:rsidRPr="002D1E2E">
        <w:rPr>
          <w:szCs w:val="28"/>
        </w:rPr>
        <w:t>, файл передается сценарию-обработчику.</w:t>
      </w:r>
    </w:p>
    <w:p w:rsidR="0072748F" w:rsidRPr="002D1E2E" w:rsidRDefault="0072748F" w:rsidP="0072748F">
      <w:pPr>
        <w:rPr>
          <w:szCs w:val="28"/>
        </w:rPr>
      </w:pPr>
      <w:bookmarkStart w:id="116" w:name="id=3200"/>
      <w:bookmarkEnd w:id="116"/>
      <w:r>
        <w:rPr>
          <w:szCs w:val="28"/>
        </w:rPr>
        <w:br w:type="page"/>
      </w:r>
      <w:r w:rsidRPr="002D1E2E">
        <w:rPr>
          <w:szCs w:val="28"/>
        </w:rPr>
        <w:lastRenderedPageBreak/>
        <w:t xml:space="preserve">Затем необходимо написать сценарий обработчик </w:t>
      </w:r>
      <w:r w:rsidRPr="002D1E2E">
        <w:rPr>
          <w:bCs/>
          <w:szCs w:val="28"/>
        </w:rPr>
        <w:t>action.php</w:t>
      </w:r>
      <w:r w:rsidRPr="002D1E2E">
        <w:rPr>
          <w:szCs w:val="28"/>
        </w:rPr>
        <w:t>. Перед написание обработчика необходимо определиться в какой каталог мы будет копировать файл:</w:t>
      </w:r>
    </w:p>
    <w:p w:rsidR="0072748F" w:rsidRPr="00DB0785" w:rsidRDefault="0072748F" w:rsidP="0072748F">
      <w:pPr>
        <w:rPr>
          <w:rStyle w:val="HTML1"/>
          <w:szCs w:val="28"/>
          <w:lang w:val="en-US"/>
        </w:rPr>
      </w:pPr>
      <w:bookmarkStart w:id="117" w:name="id=3201"/>
      <w:bookmarkEnd w:id="117"/>
      <w:r w:rsidRPr="00DB0785">
        <w:rPr>
          <w:rStyle w:val="HTML1"/>
          <w:szCs w:val="28"/>
          <w:lang w:val="en-US"/>
        </w:rPr>
        <w:t xml:space="preserve">&lt;?php </w:t>
      </w:r>
      <w:r w:rsidRPr="00DB0785">
        <w:rPr>
          <w:szCs w:val="28"/>
          <w:lang w:val="en-US"/>
        </w:rPr>
        <w:br/>
      </w:r>
      <w:r w:rsidRPr="00DB0785">
        <w:rPr>
          <w:rStyle w:val="HTML1"/>
          <w:szCs w:val="28"/>
          <w:lang w:val="en-US"/>
        </w:rPr>
        <w:t>if(isset($_FILES[</w:t>
      </w:r>
      <w:r>
        <w:rPr>
          <w:rStyle w:val="HTML1"/>
          <w:szCs w:val="28"/>
          <w:lang w:val="en-US"/>
        </w:rPr>
        <w:t>«</w:t>
      </w:r>
      <w:r w:rsidRPr="00DB0785">
        <w:rPr>
          <w:rStyle w:val="HTML1"/>
          <w:szCs w:val="28"/>
          <w:lang w:val="en-US"/>
        </w:rPr>
        <w:t>myfile</w:t>
      </w:r>
      <w:r>
        <w:rPr>
          <w:rStyle w:val="HTML1"/>
          <w:szCs w:val="28"/>
          <w:lang w:val="en-US"/>
        </w:rPr>
        <w:t>»</w:t>
      </w:r>
      <w:r w:rsidRPr="00DB0785">
        <w:rPr>
          <w:rStyle w:val="HTML1"/>
          <w:szCs w:val="28"/>
          <w:lang w:val="en-US"/>
        </w:rPr>
        <w:t xml:space="preserve">])) // </w:t>
      </w:r>
      <w:r w:rsidRPr="002D1E2E">
        <w:rPr>
          <w:rStyle w:val="HTML1"/>
          <w:szCs w:val="28"/>
        </w:rPr>
        <w:t>Если</w:t>
      </w:r>
      <w:r w:rsidRPr="00DB0785">
        <w:rPr>
          <w:rStyle w:val="HTML1"/>
          <w:szCs w:val="28"/>
          <w:lang w:val="en-US"/>
        </w:rPr>
        <w:t xml:space="preserve"> </w:t>
      </w:r>
      <w:r w:rsidRPr="002D1E2E">
        <w:rPr>
          <w:rStyle w:val="HTML1"/>
          <w:szCs w:val="28"/>
        </w:rPr>
        <w:t>файл</w:t>
      </w:r>
      <w:r w:rsidRPr="00DB0785">
        <w:rPr>
          <w:rStyle w:val="HTML1"/>
          <w:szCs w:val="28"/>
          <w:lang w:val="en-US"/>
        </w:rPr>
        <w:t xml:space="preserve"> </w:t>
      </w:r>
      <w:r w:rsidRPr="002D1E2E">
        <w:rPr>
          <w:rStyle w:val="HTML1"/>
          <w:szCs w:val="28"/>
        </w:rPr>
        <w:t>существует</w:t>
      </w:r>
      <w:r w:rsidRPr="00DB0785">
        <w:rPr>
          <w:rStyle w:val="HTML1"/>
          <w:szCs w:val="28"/>
          <w:lang w:val="en-US"/>
        </w:rPr>
        <w:t xml:space="preserve"> </w:t>
      </w:r>
    </w:p>
    <w:p w:rsidR="0072748F" w:rsidRPr="00DB0785" w:rsidRDefault="0072748F" w:rsidP="0072748F">
      <w:pPr>
        <w:rPr>
          <w:rStyle w:val="HTML1"/>
          <w:szCs w:val="28"/>
          <w:lang w:val="en-US"/>
        </w:rPr>
      </w:pPr>
      <w:r w:rsidRPr="00DB0785">
        <w:rPr>
          <w:rStyle w:val="HTML1"/>
          <w:szCs w:val="28"/>
          <w:lang w:val="en-US"/>
        </w:rPr>
        <w:t xml:space="preserve">{ $catalog = </w:t>
      </w:r>
      <w:r>
        <w:rPr>
          <w:rStyle w:val="HTML1"/>
          <w:szCs w:val="28"/>
          <w:lang w:val="en-US"/>
        </w:rPr>
        <w:t>«</w:t>
      </w:r>
      <w:r w:rsidRPr="00DB0785">
        <w:rPr>
          <w:rStyle w:val="HTML1"/>
          <w:szCs w:val="28"/>
          <w:lang w:val="en-US"/>
        </w:rPr>
        <w:t>../image/</w:t>
      </w:r>
      <w:r>
        <w:rPr>
          <w:rStyle w:val="HTML1"/>
          <w:szCs w:val="28"/>
          <w:lang w:val="en-US"/>
        </w:rPr>
        <w:t>»</w:t>
      </w:r>
      <w:r w:rsidRPr="00DB0785">
        <w:rPr>
          <w:rStyle w:val="HTML1"/>
          <w:szCs w:val="28"/>
          <w:lang w:val="en-US"/>
        </w:rPr>
        <w:t xml:space="preserve">; // </w:t>
      </w:r>
      <w:r w:rsidRPr="002D1E2E">
        <w:rPr>
          <w:rStyle w:val="HTML1"/>
          <w:szCs w:val="28"/>
        </w:rPr>
        <w:t>Наш</w:t>
      </w:r>
      <w:r w:rsidRPr="00DB0785">
        <w:rPr>
          <w:rStyle w:val="HTML1"/>
          <w:szCs w:val="28"/>
          <w:lang w:val="en-US"/>
        </w:rPr>
        <w:t xml:space="preserve"> </w:t>
      </w:r>
      <w:r w:rsidRPr="002D1E2E">
        <w:rPr>
          <w:rStyle w:val="HTML1"/>
          <w:szCs w:val="28"/>
        </w:rPr>
        <w:t>каталог</w:t>
      </w:r>
      <w:r w:rsidRPr="00DB0785">
        <w:rPr>
          <w:rStyle w:val="HTML1"/>
          <w:szCs w:val="28"/>
          <w:lang w:val="en-US"/>
        </w:rPr>
        <w:t xml:space="preserve"> </w:t>
      </w:r>
    </w:p>
    <w:p w:rsidR="0072748F" w:rsidRPr="00DB0785" w:rsidRDefault="0072748F" w:rsidP="0072748F">
      <w:pPr>
        <w:rPr>
          <w:rStyle w:val="HTML1"/>
          <w:szCs w:val="28"/>
          <w:lang w:val="en-US"/>
        </w:rPr>
      </w:pPr>
      <w:r w:rsidRPr="00DB0785">
        <w:rPr>
          <w:rStyle w:val="HTML1"/>
          <w:szCs w:val="28"/>
          <w:lang w:val="en-US"/>
        </w:rPr>
        <w:t xml:space="preserve">  if (is_dir($catalog)) // </w:t>
      </w:r>
      <w:r w:rsidRPr="002D1E2E">
        <w:rPr>
          <w:rStyle w:val="HTML1"/>
          <w:szCs w:val="28"/>
        </w:rPr>
        <w:t>Если</w:t>
      </w:r>
      <w:r w:rsidRPr="00DB0785">
        <w:rPr>
          <w:rStyle w:val="HTML1"/>
          <w:szCs w:val="28"/>
          <w:lang w:val="en-US"/>
        </w:rPr>
        <w:t xml:space="preserve"> </w:t>
      </w:r>
      <w:r w:rsidRPr="002D1E2E">
        <w:rPr>
          <w:rStyle w:val="HTML1"/>
          <w:szCs w:val="28"/>
        </w:rPr>
        <w:t>такой</w:t>
      </w:r>
      <w:r w:rsidRPr="00DB0785">
        <w:rPr>
          <w:rStyle w:val="HTML1"/>
          <w:szCs w:val="28"/>
          <w:lang w:val="en-US"/>
        </w:rPr>
        <w:t xml:space="preserve"> </w:t>
      </w:r>
      <w:r w:rsidRPr="002D1E2E">
        <w:rPr>
          <w:rStyle w:val="HTML1"/>
          <w:szCs w:val="28"/>
        </w:rPr>
        <w:t>каталог</w:t>
      </w:r>
      <w:r w:rsidRPr="00DB0785">
        <w:rPr>
          <w:rStyle w:val="HTML1"/>
          <w:szCs w:val="28"/>
          <w:lang w:val="en-US"/>
        </w:rPr>
        <w:t xml:space="preserve"> </w:t>
      </w:r>
      <w:r w:rsidRPr="002D1E2E">
        <w:rPr>
          <w:rStyle w:val="HTML1"/>
          <w:szCs w:val="28"/>
        </w:rPr>
        <w:t>есть</w:t>
      </w:r>
      <w:r w:rsidRPr="00DB0785">
        <w:rPr>
          <w:rStyle w:val="HTML1"/>
          <w:szCs w:val="28"/>
          <w:lang w:val="en-US"/>
        </w:rPr>
        <w:t xml:space="preserve"> </w:t>
      </w:r>
    </w:p>
    <w:p w:rsidR="0072748F" w:rsidRPr="002D1E2E" w:rsidRDefault="0072748F" w:rsidP="0072748F">
      <w:pPr>
        <w:rPr>
          <w:rStyle w:val="HTML1"/>
          <w:szCs w:val="28"/>
          <w:lang w:val="en-US"/>
        </w:rPr>
      </w:pPr>
      <w:r w:rsidRPr="002D1E2E">
        <w:rPr>
          <w:rStyle w:val="HTML1"/>
          <w:szCs w:val="28"/>
          <w:lang w:val="en-US"/>
        </w:rPr>
        <w:t>{ $myfile = $_FILES[</w:t>
      </w:r>
      <w:r>
        <w:rPr>
          <w:rStyle w:val="HTML1"/>
          <w:szCs w:val="28"/>
          <w:lang w:val="en-US"/>
        </w:rPr>
        <w:t>«</w:t>
      </w:r>
      <w:r w:rsidRPr="002D1E2E">
        <w:rPr>
          <w:rStyle w:val="HTML1"/>
          <w:szCs w:val="28"/>
          <w:lang w:val="en-US"/>
        </w:rPr>
        <w:t>myfile</w:t>
      </w:r>
      <w:r>
        <w:rPr>
          <w:rStyle w:val="HTML1"/>
          <w:szCs w:val="28"/>
          <w:lang w:val="en-US"/>
        </w:rPr>
        <w:t>»</w:t>
      </w:r>
      <w:r w:rsidRPr="002D1E2E">
        <w:rPr>
          <w:rStyle w:val="HTML1"/>
          <w:szCs w:val="28"/>
          <w:lang w:val="en-US"/>
        </w:rPr>
        <w:t>][</w:t>
      </w:r>
      <w:r>
        <w:rPr>
          <w:rStyle w:val="HTML1"/>
          <w:szCs w:val="28"/>
          <w:lang w:val="en-US"/>
        </w:rPr>
        <w:t>«</w:t>
      </w:r>
      <w:r w:rsidRPr="002D1E2E">
        <w:rPr>
          <w:rStyle w:val="HTML1"/>
          <w:szCs w:val="28"/>
          <w:lang w:val="en-US"/>
        </w:rPr>
        <w:t>tmp_name</w:t>
      </w:r>
      <w:r>
        <w:rPr>
          <w:rStyle w:val="HTML1"/>
          <w:szCs w:val="28"/>
          <w:lang w:val="en-US"/>
        </w:rPr>
        <w:t>»</w:t>
      </w:r>
      <w:r w:rsidRPr="002D1E2E">
        <w:rPr>
          <w:rStyle w:val="HTML1"/>
          <w:szCs w:val="28"/>
          <w:lang w:val="en-US"/>
        </w:rPr>
        <w:t xml:space="preserve">]; // </w:t>
      </w:r>
      <w:r w:rsidRPr="002D1E2E">
        <w:rPr>
          <w:rStyle w:val="HTML1"/>
          <w:szCs w:val="28"/>
        </w:rPr>
        <w:t>Времменый</w:t>
      </w:r>
      <w:r w:rsidRPr="002D1E2E">
        <w:rPr>
          <w:rStyle w:val="HTML1"/>
          <w:szCs w:val="28"/>
          <w:lang w:val="en-US"/>
        </w:rPr>
        <w:t xml:space="preserve"> </w:t>
      </w:r>
      <w:r w:rsidRPr="002D1E2E">
        <w:rPr>
          <w:rStyle w:val="HTML1"/>
          <w:szCs w:val="28"/>
        </w:rPr>
        <w:t>файл</w:t>
      </w:r>
      <w:r w:rsidRPr="002D1E2E">
        <w:rPr>
          <w:rStyle w:val="HTML1"/>
          <w:szCs w:val="28"/>
          <w:lang w:val="en-US"/>
        </w:rPr>
        <w:t xml:space="preserve"> </w:t>
      </w:r>
    </w:p>
    <w:p w:rsidR="0072748F" w:rsidRPr="002D1E2E" w:rsidRDefault="0072748F" w:rsidP="0072748F">
      <w:pPr>
        <w:rPr>
          <w:rStyle w:val="HTML1"/>
          <w:szCs w:val="28"/>
          <w:lang w:val="en-US"/>
        </w:rPr>
      </w:pPr>
      <w:r w:rsidRPr="002D1E2E">
        <w:rPr>
          <w:rStyle w:val="HTML1"/>
          <w:szCs w:val="28"/>
          <w:lang w:val="en-US"/>
        </w:rPr>
        <w:t>$myfile_name = $_FILES[</w:t>
      </w:r>
      <w:r>
        <w:rPr>
          <w:rStyle w:val="HTML1"/>
          <w:szCs w:val="28"/>
          <w:lang w:val="en-US"/>
        </w:rPr>
        <w:t>«</w:t>
      </w:r>
      <w:r w:rsidRPr="002D1E2E">
        <w:rPr>
          <w:rStyle w:val="HTML1"/>
          <w:szCs w:val="28"/>
          <w:lang w:val="en-US"/>
        </w:rPr>
        <w:t>myfile</w:t>
      </w:r>
      <w:r>
        <w:rPr>
          <w:rStyle w:val="HTML1"/>
          <w:szCs w:val="28"/>
          <w:lang w:val="en-US"/>
        </w:rPr>
        <w:t>»</w:t>
      </w:r>
      <w:r w:rsidRPr="002D1E2E">
        <w:rPr>
          <w:rStyle w:val="HTML1"/>
          <w:szCs w:val="28"/>
          <w:lang w:val="en-US"/>
        </w:rPr>
        <w:t>][</w:t>
      </w:r>
      <w:r>
        <w:rPr>
          <w:rStyle w:val="HTML1"/>
          <w:szCs w:val="28"/>
          <w:lang w:val="en-US"/>
        </w:rPr>
        <w:t>«</w:t>
      </w:r>
      <w:r w:rsidRPr="002D1E2E">
        <w:rPr>
          <w:rStyle w:val="HTML1"/>
          <w:szCs w:val="28"/>
          <w:lang w:val="en-US"/>
        </w:rPr>
        <w:t>name</w:t>
      </w:r>
      <w:r>
        <w:rPr>
          <w:rStyle w:val="HTML1"/>
          <w:szCs w:val="28"/>
          <w:lang w:val="en-US"/>
        </w:rPr>
        <w:t>»</w:t>
      </w:r>
      <w:r w:rsidRPr="002D1E2E">
        <w:rPr>
          <w:rStyle w:val="HTML1"/>
          <w:szCs w:val="28"/>
          <w:lang w:val="en-US"/>
        </w:rPr>
        <w:t xml:space="preserve">]; // </w:t>
      </w:r>
      <w:r w:rsidRPr="002D1E2E">
        <w:rPr>
          <w:rStyle w:val="HTML1"/>
          <w:szCs w:val="28"/>
        </w:rPr>
        <w:t>Имя</w:t>
      </w:r>
      <w:r w:rsidRPr="002D1E2E">
        <w:rPr>
          <w:rStyle w:val="HTML1"/>
          <w:szCs w:val="28"/>
          <w:lang w:val="en-US"/>
        </w:rPr>
        <w:t xml:space="preserve"> </w:t>
      </w:r>
      <w:r w:rsidRPr="002D1E2E">
        <w:rPr>
          <w:rStyle w:val="HTML1"/>
          <w:szCs w:val="28"/>
        </w:rPr>
        <w:t>файла</w:t>
      </w:r>
      <w:r w:rsidRPr="002D1E2E">
        <w:rPr>
          <w:rStyle w:val="HTML1"/>
          <w:szCs w:val="28"/>
          <w:lang w:val="en-US"/>
        </w:rPr>
        <w:t xml:space="preserve"> </w:t>
      </w:r>
    </w:p>
    <w:p w:rsidR="0072748F" w:rsidRPr="002D1E2E" w:rsidRDefault="0072748F" w:rsidP="0072748F">
      <w:pPr>
        <w:rPr>
          <w:rStyle w:val="HTML1"/>
          <w:szCs w:val="28"/>
          <w:lang w:val="en-US"/>
        </w:rPr>
      </w:pPr>
      <w:r w:rsidRPr="002D1E2E">
        <w:rPr>
          <w:rStyle w:val="HTML1"/>
          <w:szCs w:val="28"/>
          <w:lang w:val="en-US"/>
        </w:rPr>
        <w:t>if(!copy($myfile, $catalog)) echo '</w:t>
      </w:r>
      <w:r w:rsidRPr="002D1E2E">
        <w:rPr>
          <w:rStyle w:val="HTML1"/>
          <w:szCs w:val="28"/>
        </w:rPr>
        <w:t>Ошибка</w:t>
      </w:r>
      <w:r w:rsidRPr="002D1E2E">
        <w:rPr>
          <w:rStyle w:val="HTML1"/>
          <w:szCs w:val="28"/>
          <w:lang w:val="en-US"/>
        </w:rPr>
        <w:t xml:space="preserve"> </w:t>
      </w:r>
      <w:r w:rsidRPr="002D1E2E">
        <w:rPr>
          <w:rStyle w:val="HTML1"/>
          <w:szCs w:val="28"/>
        </w:rPr>
        <w:t>при</w:t>
      </w:r>
      <w:r w:rsidRPr="002D1E2E">
        <w:rPr>
          <w:rStyle w:val="HTML1"/>
          <w:szCs w:val="28"/>
          <w:lang w:val="en-US"/>
        </w:rPr>
        <w:t xml:space="preserve"> </w:t>
      </w:r>
      <w:r w:rsidRPr="002D1E2E">
        <w:rPr>
          <w:rStyle w:val="HTML1"/>
          <w:szCs w:val="28"/>
        </w:rPr>
        <w:t>копировании</w:t>
      </w:r>
      <w:r w:rsidRPr="002D1E2E">
        <w:rPr>
          <w:rStyle w:val="HTML1"/>
          <w:szCs w:val="28"/>
          <w:lang w:val="en-US"/>
        </w:rPr>
        <w:t xml:space="preserve"> </w:t>
      </w:r>
      <w:r w:rsidRPr="002D1E2E">
        <w:rPr>
          <w:rStyle w:val="HTML1"/>
          <w:szCs w:val="28"/>
        </w:rPr>
        <w:t>файла</w:t>
      </w:r>
      <w:r w:rsidRPr="002D1E2E">
        <w:rPr>
          <w:rStyle w:val="HTML1"/>
          <w:szCs w:val="28"/>
          <w:lang w:val="en-US"/>
        </w:rPr>
        <w:t xml:space="preserve"> </w:t>
      </w:r>
    </w:p>
    <w:p w:rsidR="0072748F" w:rsidRPr="002D1E2E" w:rsidRDefault="0072748F" w:rsidP="0072748F">
      <w:pPr>
        <w:rPr>
          <w:rStyle w:val="HTML1"/>
          <w:szCs w:val="28"/>
        </w:rPr>
      </w:pPr>
      <w:r w:rsidRPr="002D1E2E">
        <w:rPr>
          <w:rStyle w:val="HTML1"/>
          <w:szCs w:val="28"/>
        </w:rPr>
        <w:t>.$myfile_name // Если не</w:t>
      </w:r>
      <w:r>
        <w:rPr>
          <w:rStyle w:val="HTML1"/>
          <w:szCs w:val="28"/>
        </w:rPr>
        <w:t xml:space="preserve"> </w:t>
      </w:r>
      <w:r w:rsidRPr="002D1E2E">
        <w:rPr>
          <w:rStyle w:val="HTML1"/>
          <w:szCs w:val="28"/>
        </w:rPr>
        <w:t xml:space="preserve">удалось скопировать файл } </w:t>
      </w:r>
    </w:p>
    <w:p w:rsidR="0072748F" w:rsidRPr="002D1E2E" w:rsidRDefault="0072748F" w:rsidP="0072748F">
      <w:pPr>
        <w:rPr>
          <w:rStyle w:val="HTML1"/>
          <w:szCs w:val="28"/>
        </w:rPr>
      </w:pPr>
      <w:r w:rsidRPr="002D1E2E">
        <w:rPr>
          <w:rStyle w:val="HTML1"/>
          <w:szCs w:val="28"/>
          <w:lang w:val="en-US"/>
        </w:rPr>
        <w:t>else</w:t>
      </w:r>
      <w:r w:rsidRPr="002D1E2E">
        <w:rPr>
          <w:rStyle w:val="HTML1"/>
          <w:szCs w:val="28"/>
        </w:rPr>
        <w:t xml:space="preserve"> </w:t>
      </w:r>
      <w:r w:rsidRPr="002D1E2E">
        <w:rPr>
          <w:rStyle w:val="HTML1"/>
          <w:szCs w:val="28"/>
          <w:lang w:val="en-US"/>
        </w:rPr>
        <w:t>mkdir</w:t>
      </w:r>
      <w:r w:rsidRPr="002D1E2E">
        <w:rPr>
          <w:rStyle w:val="HTML1"/>
          <w:szCs w:val="28"/>
        </w:rPr>
        <w:t>('../</w:t>
      </w:r>
      <w:r w:rsidRPr="002D1E2E">
        <w:rPr>
          <w:rStyle w:val="HTML1"/>
          <w:szCs w:val="28"/>
          <w:lang w:val="en-US"/>
        </w:rPr>
        <w:t>image</w:t>
      </w:r>
      <w:r w:rsidRPr="002D1E2E">
        <w:rPr>
          <w:rStyle w:val="HTML1"/>
          <w:szCs w:val="28"/>
        </w:rPr>
        <w:t xml:space="preserve">/'); // Если такого каталога нет, то мы его создадим </w:t>
      </w:r>
    </w:p>
    <w:p w:rsidR="0072748F" w:rsidRPr="002D1E2E" w:rsidRDefault="0072748F" w:rsidP="0072748F">
      <w:pPr>
        <w:rPr>
          <w:szCs w:val="28"/>
        </w:rPr>
      </w:pPr>
      <w:r w:rsidRPr="002D1E2E">
        <w:rPr>
          <w:rStyle w:val="HTML1"/>
          <w:szCs w:val="28"/>
        </w:rPr>
        <w:t xml:space="preserve">} ?&gt; </w:t>
      </w:r>
    </w:p>
    <w:p w:rsidR="0072748F" w:rsidRPr="002D1E2E" w:rsidRDefault="0072748F" w:rsidP="0072748F">
      <w:pPr>
        <w:rPr>
          <w:szCs w:val="28"/>
        </w:rPr>
      </w:pPr>
      <w:bookmarkStart w:id="118" w:name="id=3202"/>
      <w:bookmarkStart w:id="119" w:name="id=3203"/>
      <w:bookmarkEnd w:id="118"/>
      <w:bookmarkEnd w:id="119"/>
      <w:r w:rsidRPr="002D1E2E">
        <w:rPr>
          <w:szCs w:val="28"/>
        </w:rPr>
        <w:t>Если доверяется пользователям закачивать на ваш сервер любые файлы, нужно быть предельно осторожным. Злоумышленники могут внедрить вредоносный код в картинку или файл и отправить на сервер. В таких случаях нужно жестоко контролировать загрузку файлов.</w:t>
      </w:r>
    </w:p>
    <w:p w:rsidR="0072748F" w:rsidRPr="002D1E2E" w:rsidRDefault="0072748F" w:rsidP="0072748F">
      <w:pPr>
        <w:rPr>
          <w:szCs w:val="28"/>
        </w:rPr>
      </w:pPr>
      <w:bookmarkStart w:id="120" w:name="id=3204"/>
      <w:bookmarkEnd w:id="120"/>
      <w:r w:rsidRPr="002D1E2E">
        <w:rPr>
          <w:szCs w:val="28"/>
        </w:rPr>
        <w:t>Данный пример демонстрирует создание каталога и копирование файла в этот каталог на сервер.</w:t>
      </w:r>
    </w:p>
    <w:p w:rsidR="0072748F" w:rsidRPr="002D1E2E" w:rsidRDefault="0072748F" w:rsidP="0072748F">
      <w:pPr>
        <w:rPr>
          <w:szCs w:val="28"/>
        </w:rPr>
      </w:pPr>
      <w:bookmarkStart w:id="121" w:name="id=3205"/>
      <w:bookmarkEnd w:id="121"/>
      <w:r w:rsidRPr="002D1E2E">
        <w:rPr>
          <w:szCs w:val="28"/>
        </w:rPr>
        <w:t xml:space="preserve">Пример с элементом </w:t>
      </w:r>
      <w:r w:rsidRPr="002D1E2E">
        <w:rPr>
          <w:iCs/>
          <w:szCs w:val="28"/>
        </w:rPr>
        <w:t>checkbox</w:t>
      </w:r>
      <w:r w:rsidRPr="002D1E2E">
        <w:rPr>
          <w:szCs w:val="28"/>
        </w:rPr>
        <w:t>. Этот элемент немного отличается от других элементов тем, что если н</w:t>
      </w:r>
      <w:r>
        <w:rPr>
          <w:szCs w:val="28"/>
        </w:rPr>
        <w:t>и</w:t>
      </w:r>
      <w:r w:rsidRPr="002D1E2E">
        <w:rPr>
          <w:szCs w:val="28"/>
        </w:rPr>
        <w:t xml:space="preserve"> один из элементов </w:t>
      </w:r>
      <w:r>
        <w:rPr>
          <w:iCs/>
          <w:szCs w:val="28"/>
        </w:rPr>
        <w:t>чекбокса</w:t>
      </w:r>
      <w:r w:rsidRPr="002D1E2E">
        <w:rPr>
          <w:szCs w:val="28"/>
        </w:rPr>
        <w:t xml:space="preserve"> не выбран, то суперглобальная переменная </w:t>
      </w:r>
      <w:r w:rsidRPr="002D1E2E">
        <w:rPr>
          <w:iCs/>
          <w:szCs w:val="28"/>
        </w:rPr>
        <w:t>$_POST</w:t>
      </w:r>
      <w:r w:rsidRPr="002D1E2E">
        <w:rPr>
          <w:szCs w:val="28"/>
        </w:rPr>
        <w:t xml:space="preserve"> вернет пустое значение:</w:t>
      </w:r>
    </w:p>
    <w:p w:rsidR="0072748F" w:rsidRPr="00DB0785" w:rsidRDefault="0072748F" w:rsidP="0072748F">
      <w:pPr>
        <w:rPr>
          <w:rStyle w:val="HTML1"/>
          <w:szCs w:val="28"/>
          <w:lang w:val="en-US"/>
        </w:rPr>
      </w:pPr>
      <w:bookmarkStart w:id="122" w:name="id=3206"/>
      <w:bookmarkEnd w:id="122"/>
      <w:r w:rsidRPr="002D1E2E">
        <w:rPr>
          <w:rStyle w:val="HTML1"/>
          <w:szCs w:val="28"/>
          <w:lang w:val="en-US"/>
        </w:rPr>
        <w:t>&lt;FORM ACTION=</w:t>
      </w:r>
      <w:r>
        <w:rPr>
          <w:rStyle w:val="HTML1"/>
          <w:szCs w:val="28"/>
          <w:lang w:val="en-US"/>
        </w:rPr>
        <w:t>«</w:t>
      </w:r>
      <w:r w:rsidRPr="002D1E2E">
        <w:rPr>
          <w:rStyle w:val="HTML1"/>
          <w:szCs w:val="28"/>
          <w:lang w:val="en-US"/>
        </w:rPr>
        <w:t>file.php</w:t>
      </w:r>
      <w:r>
        <w:rPr>
          <w:rStyle w:val="HTML1"/>
          <w:szCs w:val="28"/>
          <w:lang w:val="en-US"/>
        </w:rPr>
        <w:t>»</w:t>
      </w:r>
      <w:r w:rsidRPr="002D1E2E">
        <w:rPr>
          <w:rStyle w:val="HTML1"/>
          <w:szCs w:val="28"/>
          <w:lang w:val="en-US"/>
        </w:rPr>
        <w:t xml:space="preserve"> METHOD=POST&gt; </w:t>
      </w:r>
    </w:p>
    <w:p w:rsidR="0072748F" w:rsidRPr="002D1E2E" w:rsidRDefault="0072748F" w:rsidP="0072748F">
      <w:pPr>
        <w:rPr>
          <w:rStyle w:val="HTML1"/>
          <w:szCs w:val="28"/>
          <w:lang w:val="en-US"/>
        </w:rPr>
      </w:pPr>
      <w:r w:rsidRPr="002D1E2E">
        <w:rPr>
          <w:rStyle w:val="HTML1"/>
          <w:szCs w:val="28"/>
          <w:lang w:val="en-US"/>
        </w:rPr>
        <w:t>&lt;input name=</w:t>
      </w:r>
      <w:r>
        <w:rPr>
          <w:rStyle w:val="HTML1"/>
          <w:szCs w:val="28"/>
          <w:lang w:val="en-US"/>
        </w:rPr>
        <w:t>«</w:t>
      </w:r>
      <w:r w:rsidRPr="002D1E2E">
        <w:rPr>
          <w:rStyle w:val="HTML1"/>
          <w:szCs w:val="28"/>
          <w:lang w:val="en-US"/>
        </w:rPr>
        <w:t>mycolor</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checkbox</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blue</w:t>
      </w:r>
      <w:r>
        <w:rPr>
          <w:rStyle w:val="HTML1"/>
          <w:szCs w:val="28"/>
          <w:lang w:val="en-US"/>
        </w:rPr>
        <w:t>»</w:t>
      </w:r>
      <w:r w:rsidRPr="002D1E2E">
        <w:rPr>
          <w:rStyle w:val="HTML1"/>
          <w:szCs w:val="28"/>
          <w:lang w:val="en-US"/>
        </w:rPr>
        <w:t>&gt;</w:t>
      </w:r>
      <w:r w:rsidRPr="002D1E2E">
        <w:rPr>
          <w:rStyle w:val="HTML1"/>
          <w:szCs w:val="28"/>
        </w:rPr>
        <w:t>Синий</w:t>
      </w:r>
      <w:r w:rsidRPr="002D1E2E">
        <w:rPr>
          <w:rStyle w:val="HTML1"/>
          <w:szCs w:val="28"/>
          <w:lang w:val="en-US"/>
        </w:rPr>
        <w:t xml:space="preserve"> </w:t>
      </w:r>
    </w:p>
    <w:p w:rsidR="0072748F" w:rsidRPr="002D1E2E" w:rsidRDefault="0072748F" w:rsidP="0072748F">
      <w:pPr>
        <w:rPr>
          <w:rStyle w:val="HTML1"/>
          <w:szCs w:val="28"/>
          <w:lang w:val="en-US"/>
        </w:rPr>
      </w:pPr>
      <w:r w:rsidRPr="002D1E2E">
        <w:rPr>
          <w:rStyle w:val="HTML1"/>
          <w:szCs w:val="28"/>
          <w:lang w:val="en-US"/>
        </w:rPr>
        <w:t>&lt;input name=</w:t>
      </w:r>
      <w:r>
        <w:rPr>
          <w:rStyle w:val="HTML1"/>
          <w:szCs w:val="28"/>
          <w:lang w:val="en-US"/>
        </w:rPr>
        <w:t>«</w:t>
      </w:r>
      <w:r w:rsidRPr="002D1E2E">
        <w:rPr>
          <w:rStyle w:val="HTML1"/>
          <w:szCs w:val="28"/>
          <w:lang w:val="en-US"/>
        </w:rPr>
        <w:t>mycolor</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checkbox</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black</w:t>
      </w:r>
      <w:r>
        <w:rPr>
          <w:rStyle w:val="HTML1"/>
          <w:szCs w:val="28"/>
          <w:lang w:val="en-US"/>
        </w:rPr>
        <w:t>»</w:t>
      </w:r>
      <w:r w:rsidRPr="002D1E2E">
        <w:rPr>
          <w:rStyle w:val="HTML1"/>
          <w:szCs w:val="28"/>
          <w:lang w:val="en-US"/>
        </w:rPr>
        <w:t>&gt;</w:t>
      </w:r>
      <w:r w:rsidRPr="002D1E2E">
        <w:rPr>
          <w:rStyle w:val="HTML1"/>
          <w:szCs w:val="28"/>
        </w:rPr>
        <w:t>Черный</w:t>
      </w:r>
      <w:r w:rsidRPr="002D1E2E">
        <w:rPr>
          <w:rStyle w:val="HTML1"/>
          <w:szCs w:val="28"/>
          <w:lang w:val="en-US"/>
        </w:rPr>
        <w:t xml:space="preserve"> </w:t>
      </w:r>
    </w:p>
    <w:p w:rsidR="0072748F" w:rsidRPr="002D1E2E" w:rsidRDefault="0072748F" w:rsidP="0072748F">
      <w:pPr>
        <w:rPr>
          <w:rStyle w:val="HTML1"/>
          <w:szCs w:val="28"/>
          <w:lang w:val="en-US"/>
        </w:rPr>
      </w:pPr>
      <w:r w:rsidRPr="002D1E2E">
        <w:rPr>
          <w:rStyle w:val="HTML1"/>
          <w:szCs w:val="28"/>
          <w:lang w:val="en-US"/>
        </w:rPr>
        <w:t>&lt;input name=</w:t>
      </w:r>
      <w:r>
        <w:rPr>
          <w:rStyle w:val="HTML1"/>
          <w:szCs w:val="28"/>
          <w:lang w:val="en-US"/>
        </w:rPr>
        <w:t>«</w:t>
      </w:r>
      <w:r w:rsidRPr="002D1E2E">
        <w:rPr>
          <w:rStyle w:val="HTML1"/>
          <w:szCs w:val="28"/>
          <w:lang w:val="en-US"/>
        </w:rPr>
        <w:t>mycolor</w:t>
      </w:r>
      <w:r>
        <w:rPr>
          <w:rStyle w:val="HTML1"/>
          <w:szCs w:val="28"/>
          <w:lang w:val="en-US"/>
        </w:rPr>
        <w:t>»</w:t>
      </w:r>
      <w:r w:rsidRPr="002D1E2E">
        <w:rPr>
          <w:rStyle w:val="HTML1"/>
          <w:szCs w:val="28"/>
          <w:lang w:val="en-US"/>
        </w:rPr>
        <w:t xml:space="preserve"> type=</w:t>
      </w:r>
      <w:r>
        <w:rPr>
          <w:rStyle w:val="HTML1"/>
          <w:szCs w:val="28"/>
          <w:lang w:val="en-US"/>
        </w:rPr>
        <w:t>«</w:t>
      </w:r>
      <w:r w:rsidRPr="002D1E2E">
        <w:rPr>
          <w:rStyle w:val="HTML1"/>
          <w:szCs w:val="28"/>
          <w:lang w:val="en-US"/>
        </w:rPr>
        <w:t>checkbox</w:t>
      </w:r>
      <w:r>
        <w:rPr>
          <w:rStyle w:val="HTML1"/>
          <w:szCs w:val="28"/>
          <w:lang w:val="en-US"/>
        </w:rPr>
        <w:t>»</w:t>
      </w:r>
      <w:r w:rsidRPr="002D1E2E">
        <w:rPr>
          <w:rStyle w:val="HTML1"/>
          <w:szCs w:val="28"/>
          <w:lang w:val="en-US"/>
        </w:rPr>
        <w:t xml:space="preserve"> value=</w:t>
      </w:r>
      <w:r>
        <w:rPr>
          <w:rStyle w:val="HTML1"/>
          <w:szCs w:val="28"/>
          <w:lang w:val="en-US"/>
        </w:rPr>
        <w:t>«</w:t>
      </w:r>
      <w:r w:rsidRPr="002D1E2E">
        <w:rPr>
          <w:rStyle w:val="HTML1"/>
          <w:szCs w:val="28"/>
          <w:lang w:val="en-US"/>
        </w:rPr>
        <w:t>white</w:t>
      </w:r>
      <w:r>
        <w:rPr>
          <w:rStyle w:val="HTML1"/>
          <w:szCs w:val="28"/>
          <w:lang w:val="en-US"/>
        </w:rPr>
        <w:t>»</w:t>
      </w:r>
      <w:r w:rsidRPr="002D1E2E">
        <w:rPr>
          <w:rStyle w:val="HTML1"/>
          <w:szCs w:val="28"/>
          <w:lang w:val="en-US"/>
        </w:rPr>
        <w:t>&gt;</w:t>
      </w:r>
      <w:r w:rsidRPr="002D1E2E">
        <w:rPr>
          <w:rStyle w:val="HTML1"/>
          <w:szCs w:val="28"/>
        </w:rPr>
        <w:t>Белый</w:t>
      </w:r>
      <w:r w:rsidRPr="002D1E2E">
        <w:rPr>
          <w:rStyle w:val="HTML1"/>
          <w:szCs w:val="28"/>
          <w:lang w:val="en-US"/>
        </w:rPr>
        <w:t xml:space="preserve"> </w:t>
      </w:r>
    </w:p>
    <w:p w:rsidR="0072748F" w:rsidRPr="002D1E2E" w:rsidRDefault="0072748F" w:rsidP="0072748F">
      <w:pPr>
        <w:rPr>
          <w:rStyle w:val="HTML1"/>
          <w:szCs w:val="28"/>
          <w:lang w:val="en-US"/>
        </w:rPr>
      </w:pPr>
      <w:r w:rsidRPr="002D1E2E">
        <w:rPr>
          <w:rStyle w:val="HTML1"/>
          <w:szCs w:val="28"/>
          <w:lang w:val="en-US"/>
        </w:rPr>
        <w:t>&lt;input name=</w:t>
      </w:r>
      <w:r>
        <w:rPr>
          <w:rStyle w:val="HTML1"/>
          <w:szCs w:val="28"/>
          <w:lang w:val="en-US"/>
        </w:rPr>
        <w:t>«</w:t>
      </w:r>
      <w:r w:rsidRPr="002D1E2E">
        <w:rPr>
          <w:rStyle w:val="HTML1"/>
          <w:szCs w:val="28"/>
          <w:lang w:val="en-US"/>
        </w:rPr>
        <w:t>Submit</w:t>
      </w:r>
      <w:r>
        <w:rPr>
          <w:rStyle w:val="HTML1"/>
          <w:szCs w:val="28"/>
          <w:lang w:val="en-US"/>
        </w:rPr>
        <w:t>»</w:t>
      </w:r>
      <w:r w:rsidRPr="002D1E2E">
        <w:rPr>
          <w:rStyle w:val="HTML1"/>
          <w:szCs w:val="28"/>
          <w:lang w:val="en-US"/>
        </w:rPr>
        <w:t xml:space="preserve"> type=submit value=</w:t>
      </w:r>
      <w:r>
        <w:rPr>
          <w:rStyle w:val="HTML1"/>
          <w:szCs w:val="28"/>
          <w:lang w:val="en-US"/>
        </w:rPr>
        <w:t>«</w:t>
      </w:r>
      <w:r w:rsidRPr="002D1E2E">
        <w:rPr>
          <w:rStyle w:val="HTML1"/>
          <w:szCs w:val="28"/>
        </w:rPr>
        <w:t>Выбрать</w:t>
      </w:r>
      <w:r>
        <w:rPr>
          <w:rStyle w:val="HTML1"/>
          <w:szCs w:val="28"/>
          <w:lang w:val="en-US"/>
        </w:rPr>
        <w:t>»</w:t>
      </w:r>
      <w:r w:rsidRPr="002D1E2E">
        <w:rPr>
          <w:rStyle w:val="HTML1"/>
          <w:szCs w:val="28"/>
          <w:lang w:val="en-US"/>
        </w:rPr>
        <w:t>&gt;</w:t>
      </w:r>
    </w:p>
    <w:p w:rsidR="0072748F" w:rsidRPr="002D1E2E" w:rsidRDefault="0072748F" w:rsidP="0072748F">
      <w:pPr>
        <w:rPr>
          <w:szCs w:val="28"/>
          <w:lang w:val="en-US"/>
        </w:rPr>
      </w:pPr>
      <w:r w:rsidRPr="002D1E2E">
        <w:rPr>
          <w:rStyle w:val="HTML1"/>
          <w:szCs w:val="28"/>
          <w:lang w:val="en-US"/>
        </w:rPr>
        <w:t xml:space="preserve">&lt;/FORM&gt; </w:t>
      </w:r>
    </w:p>
    <w:p w:rsidR="0072748F" w:rsidRPr="00DB0785" w:rsidRDefault="0072748F" w:rsidP="0072748F">
      <w:pPr>
        <w:rPr>
          <w:rStyle w:val="HTML1"/>
          <w:szCs w:val="28"/>
          <w:lang w:val="en-US"/>
        </w:rPr>
      </w:pPr>
      <w:bookmarkStart w:id="123" w:name="id=3207"/>
      <w:bookmarkEnd w:id="123"/>
      <w:r w:rsidRPr="002D1E2E">
        <w:rPr>
          <w:rStyle w:val="HTML1"/>
          <w:szCs w:val="28"/>
          <w:lang w:val="en-US"/>
        </w:rPr>
        <w:t xml:space="preserve">&lt;?php </w:t>
      </w:r>
    </w:p>
    <w:p w:rsidR="0072748F" w:rsidRPr="00DB0785" w:rsidRDefault="0072748F" w:rsidP="0072748F">
      <w:pPr>
        <w:rPr>
          <w:rStyle w:val="HTML1"/>
          <w:szCs w:val="28"/>
          <w:lang w:val="en-US"/>
        </w:rPr>
      </w:pPr>
      <w:r w:rsidRPr="002D1E2E">
        <w:rPr>
          <w:rStyle w:val="HTML1"/>
          <w:szCs w:val="28"/>
          <w:lang w:val="en-US"/>
        </w:rPr>
        <w:t xml:space="preserve">if (!empty($_POST['mycolor'])) echo $_POST['mycolor']; </w:t>
      </w:r>
    </w:p>
    <w:p w:rsidR="0072748F" w:rsidRPr="002D1E2E" w:rsidRDefault="0072748F" w:rsidP="0072748F">
      <w:pPr>
        <w:rPr>
          <w:rStyle w:val="HTML1"/>
          <w:szCs w:val="28"/>
        </w:rPr>
      </w:pPr>
      <w:r w:rsidRPr="002D1E2E">
        <w:rPr>
          <w:rStyle w:val="HTML1"/>
          <w:szCs w:val="28"/>
        </w:rPr>
        <w:t xml:space="preserve">// Если выбран хоть 1 элемент </w:t>
      </w:r>
    </w:p>
    <w:p w:rsidR="0072748F" w:rsidRPr="002D1E2E" w:rsidRDefault="0072748F" w:rsidP="0072748F">
      <w:pPr>
        <w:rPr>
          <w:rStyle w:val="HTML1"/>
          <w:szCs w:val="28"/>
        </w:rPr>
      </w:pPr>
      <w:r w:rsidRPr="002D1E2E">
        <w:rPr>
          <w:rStyle w:val="HTML1"/>
          <w:szCs w:val="28"/>
          <w:lang w:val="en-US"/>
        </w:rPr>
        <w:t>else</w:t>
      </w:r>
      <w:r w:rsidRPr="002D1E2E">
        <w:rPr>
          <w:rStyle w:val="HTML1"/>
          <w:szCs w:val="28"/>
        </w:rPr>
        <w:t xml:space="preserve"> </w:t>
      </w:r>
      <w:r w:rsidRPr="002D1E2E">
        <w:rPr>
          <w:rStyle w:val="HTML1"/>
          <w:szCs w:val="28"/>
          <w:lang w:val="en-US"/>
        </w:rPr>
        <w:t>echo</w:t>
      </w:r>
      <w:r w:rsidRPr="002D1E2E">
        <w:rPr>
          <w:rStyle w:val="HTML1"/>
          <w:szCs w:val="28"/>
        </w:rPr>
        <w:t xml:space="preserve"> </w:t>
      </w:r>
      <w:r>
        <w:rPr>
          <w:rStyle w:val="HTML1"/>
          <w:szCs w:val="28"/>
        </w:rPr>
        <w:t>«</w:t>
      </w:r>
      <w:r w:rsidRPr="002D1E2E">
        <w:rPr>
          <w:rStyle w:val="HTML1"/>
          <w:szCs w:val="28"/>
        </w:rPr>
        <w:t>Выберите значение</w:t>
      </w:r>
      <w:r>
        <w:rPr>
          <w:rStyle w:val="HTML1"/>
          <w:szCs w:val="28"/>
        </w:rPr>
        <w:t>»</w:t>
      </w:r>
      <w:r w:rsidRPr="002D1E2E">
        <w:rPr>
          <w:rStyle w:val="HTML1"/>
          <w:szCs w:val="28"/>
        </w:rPr>
        <w:t xml:space="preserve">; </w:t>
      </w:r>
    </w:p>
    <w:p w:rsidR="0072748F" w:rsidRPr="00DB0785" w:rsidRDefault="0072748F" w:rsidP="0072748F">
      <w:pPr>
        <w:rPr>
          <w:szCs w:val="28"/>
        </w:rPr>
      </w:pPr>
      <w:r w:rsidRPr="00DB0785">
        <w:rPr>
          <w:rStyle w:val="HTML1"/>
          <w:szCs w:val="28"/>
        </w:rPr>
        <w:t xml:space="preserve">?&gt; </w:t>
      </w:r>
    </w:p>
    <w:p w:rsidR="0072748F" w:rsidRPr="002D1E2E" w:rsidRDefault="0072748F" w:rsidP="0072748F">
      <w:pPr>
        <w:pStyle w:val="1"/>
      </w:pPr>
      <w:bookmarkStart w:id="124" w:name="_Toc201384649"/>
      <w:r w:rsidRPr="00DB0785">
        <w:t>2</w:t>
      </w:r>
      <w:r w:rsidRPr="002D1E2E">
        <w:t xml:space="preserve">.4 </w:t>
      </w:r>
      <w:r>
        <w:t xml:space="preserve">Язык </w:t>
      </w:r>
      <w:r w:rsidRPr="002D1E2E">
        <w:rPr>
          <w:lang w:val="en-US"/>
        </w:rPr>
        <w:t>PHP</w:t>
      </w:r>
      <w:bookmarkEnd w:id="124"/>
    </w:p>
    <w:p w:rsidR="0072748F" w:rsidRPr="002D1E2E" w:rsidRDefault="0072748F" w:rsidP="0072748F">
      <w:pPr>
        <w:ind w:firstLine="900"/>
        <w:rPr>
          <w:szCs w:val="28"/>
        </w:rPr>
      </w:pPr>
      <w:r w:rsidRPr="002D1E2E">
        <w:rPr>
          <w:szCs w:val="28"/>
        </w:rPr>
        <w:t xml:space="preserve">История РНР начинается с 1995 года, когда независимый программист-контрактник по имени Расмус Лердорф написал сценарий Perl/CGI для подсчета количества посетителей сайта, прочитавших его онлайновое резюме. Его сценарий решал две задачи: регистрацию данных посетителя и вывод количества посетителей на web-странице. Развитие WWW еще только начиналось, никаких специальных средств для решения этих задач не было, и к автору хлынул поток сообщений с вопросами. Лердорф начал бесплатно раздавать свой инструментарий, названный Personal Home Page (РНР) или Hypertext Processor (гипертекстовый процессор). </w:t>
      </w:r>
    </w:p>
    <w:p w:rsidR="0072748F" w:rsidRPr="002D1E2E" w:rsidRDefault="0072748F" w:rsidP="0072748F">
      <w:pPr>
        <w:ind w:firstLine="900"/>
        <w:rPr>
          <w:szCs w:val="28"/>
        </w:rPr>
      </w:pPr>
      <w:r w:rsidRPr="002D1E2E">
        <w:rPr>
          <w:szCs w:val="28"/>
        </w:rPr>
        <w:t xml:space="preserve">Шумный успех инструментария РНР заставил Лердорфа приступить к разработке расширений РНР. Одно из расширений преобразовывало данные, введенные на форме HTML, в символические переменные, что позволяло экспортировать их в другие системы. Чтобы добиться поставленной цели, Лердорф решил в дальнейших разработках перейти с Perl на С. Расширение существующего инструментария РНР привело к появлению РНР 2.0, или PHP-FI (Personal Home Page </w:t>
      </w:r>
      <w:r>
        <w:rPr>
          <w:szCs w:val="28"/>
        </w:rPr>
        <w:t>–</w:t>
      </w:r>
      <w:r w:rsidRPr="002D1E2E">
        <w:rPr>
          <w:szCs w:val="28"/>
        </w:rPr>
        <w:t xml:space="preserve"> Form Interpretator). В усовершенствовании версии 2.0 принимали участие программисты со всего мира. </w:t>
      </w:r>
    </w:p>
    <w:p w:rsidR="0072748F" w:rsidRPr="002D1E2E" w:rsidRDefault="0072748F" w:rsidP="0072748F">
      <w:pPr>
        <w:ind w:firstLine="900"/>
        <w:rPr>
          <w:szCs w:val="28"/>
        </w:rPr>
      </w:pPr>
      <w:r w:rsidRPr="002D1E2E">
        <w:rPr>
          <w:szCs w:val="28"/>
        </w:rPr>
        <w:lastRenderedPageBreak/>
        <w:t xml:space="preserve">Новая версия РНР пользовалась исключительной популярностью, и вскоре образовалась основная команда разработчиков. Они сохранили исходную концепцию внедрения программного кода прямо в HTML и переписали заново механизм лексического анализа, что привело к появлению РНР 3.0. К моменту выхода версии 3.0 в 1997 году свыше 50000 пользователей применяли РНР для улучшения своих web-страниц. </w:t>
      </w:r>
    </w:p>
    <w:p w:rsidR="0072748F" w:rsidRPr="002D1E2E" w:rsidRDefault="0072748F" w:rsidP="0072748F">
      <w:pPr>
        <w:ind w:firstLine="900"/>
        <w:rPr>
          <w:szCs w:val="28"/>
        </w:rPr>
      </w:pPr>
      <w:r w:rsidRPr="002D1E2E">
        <w:rPr>
          <w:szCs w:val="28"/>
        </w:rPr>
        <w:t xml:space="preserve">В 1997 году было решено, что сокращение РНР должно означать не </w:t>
      </w:r>
      <w:r>
        <w:rPr>
          <w:szCs w:val="28"/>
        </w:rPr>
        <w:t>«</w:t>
      </w:r>
      <w:r w:rsidRPr="002D1E2E">
        <w:rPr>
          <w:szCs w:val="28"/>
        </w:rPr>
        <w:t>Personal Home page</w:t>
      </w:r>
      <w:r>
        <w:rPr>
          <w:szCs w:val="28"/>
        </w:rPr>
        <w:t>»</w:t>
      </w:r>
      <w:r w:rsidRPr="002D1E2E">
        <w:rPr>
          <w:szCs w:val="28"/>
        </w:rPr>
        <w:t xml:space="preserve">, а </w:t>
      </w:r>
      <w:r>
        <w:rPr>
          <w:szCs w:val="28"/>
        </w:rPr>
        <w:t>«</w:t>
      </w:r>
      <w:r w:rsidRPr="002D1E2E">
        <w:rPr>
          <w:szCs w:val="28"/>
        </w:rPr>
        <w:t>РНР Hypertext Processor</w:t>
      </w:r>
      <w:r>
        <w:rPr>
          <w:szCs w:val="28"/>
        </w:rPr>
        <w:t>»</w:t>
      </w:r>
      <w:r w:rsidRPr="002D1E2E">
        <w:rPr>
          <w:szCs w:val="28"/>
        </w:rPr>
        <w:t xml:space="preserve">  </w:t>
      </w:r>
    </w:p>
    <w:p w:rsidR="0072748F" w:rsidRPr="002D1E2E" w:rsidRDefault="0072748F" w:rsidP="0072748F">
      <w:pPr>
        <w:ind w:firstLine="900"/>
        <w:rPr>
          <w:szCs w:val="28"/>
        </w:rPr>
      </w:pPr>
      <w:r w:rsidRPr="002D1E2E">
        <w:rPr>
          <w:szCs w:val="28"/>
        </w:rPr>
        <w:t xml:space="preserve">В течение следующих двух лет стремительное развитие РНР продолжалось. В язык добавлялись сотни новых функций, а количество пользователей стремительно росло. В начале 1999 года служба Netcraft сообщила о том, что, по минимальным оценкам, число пользователей РНР превысило </w:t>
      </w:r>
      <w:r>
        <w:rPr>
          <w:szCs w:val="28"/>
        </w:rPr>
        <w:t>один миллион</w:t>
      </w:r>
      <w:r w:rsidRPr="002D1E2E">
        <w:rPr>
          <w:szCs w:val="28"/>
        </w:rPr>
        <w:t>, в результате чего РНР стал одним из самых популярных сценарных языков в мире.</w:t>
      </w:r>
    </w:p>
    <w:p w:rsidR="0072748F" w:rsidRPr="002D1E2E" w:rsidRDefault="0072748F" w:rsidP="0072748F">
      <w:pPr>
        <w:ind w:firstLine="900"/>
        <w:rPr>
          <w:szCs w:val="28"/>
        </w:rPr>
      </w:pPr>
      <w:r w:rsidRPr="002D1E2E">
        <w:rPr>
          <w:szCs w:val="28"/>
        </w:rPr>
        <w:t>В начале 1999 года было объявлено о предстоящем выходе РНР 4.0. Хотя одной из сильнейших сторон РНР была эффективность выполнения сценариев, при первоначальных разработках не предполагалось, что на базе РНР будут строиться крупномасштабные приложения. По этой причине была начата работа над более устойчивым механизмом лексического анализа, больше известным под названием Zend. Работа шла быстро и завершилась 22 мая 2000 года выпуском РНР версии 4.0.</w:t>
      </w:r>
    </w:p>
    <w:p w:rsidR="0072748F" w:rsidRDefault="0072748F" w:rsidP="0072748F">
      <w:pPr>
        <w:ind w:firstLine="900"/>
        <w:rPr>
          <w:szCs w:val="28"/>
        </w:rPr>
      </w:pPr>
      <w:r w:rsidRPr="002D1E2E">
        <w:rPr>
          <w:szCs w:val="28"/>
        </w:rPr>
        <w:t xml:space="preserve">Кроме лексического анализатора Zend, компания Zend Technologies (Израиль) распространяет оптимизатор Zend, который повышает выигрыш в быстродействии от применения лексического анализатора Zend. Тесты показывают, что ускорение работы программы в результате использования оптимизатора составляет от 40 до 100 </w:t>
      </w:r>
      <w:r>
        <w:rPr>
          <w:szCs w:val="28"/>
        </w:rPr>
        <w:t>процентов</w:t>
      </w:r>
      <w:r w:rsidRPr="002D1E2E">
        <w:rPr>
          <w:szCs w:val="28"/>
        </w:rPr>
        <w:t xml:space="preserve">. </w:t>
      </w:r>
    </w:p>
    <w:p w:rsidR="0072748F" w:rsidRPr="002D1E2E" w:rsidRDefault="0072748F" w:rsidP="0072748F">
      <w:pPr>
        <w:ind w:firstLine="900"/>
        <w:rPr>
          <w:szCs w:val="28"/>
        </w:rPr>
      </w:pPr>
      <w:r w:rsidRPr="002D1E2E">
        <w:rPr>
          <w:szCs w:val="28"/>
        </w:rPr>
        <w:t>На 2004 год, по данным Netcraft, программное обеспечение РНР было установлено более чем в 3,6 миллион</w:t>
      </w:r>
      <w:r>
        <w:rPr>
          <w:szCs w:val="28"/>
        </w:rPr>
        <w:t>ов</w:t>
      </w:r>
      <w:r w:rsidRPr="002D1E2E">
        <w:rPr>
          <w:szCs w:val="28"/>
        </w:rPr>
        <w:t xml:space="preserve"> доменов. Будущее РНР выглядит светлым, поскольку продукт продолжает активно использоваться как на крупных web-сайтах, так и на компьютерах отдельных пользователей.</w:t>
      </w:r>
    </w:p>
    <w:p w:rsidR="0072748F" w:rsidRPr="002D1E2E" w:rsidRDefault="0072748F" w:rsidP="0072748F">
      <w:pPr>
        <w:ind w:firstLine="900"/>
        <w:rPr>
          <w:szCs w:val="28"/>
        </w:rPr>
      </w:pPr>
      <w:r w:rsidRPr="002D1E2E">
        <w:rPr>
          <w:szCs w:val="28"/>
        </w:rPr>
        <w:t xml:space="preserve">РНР лучше всего охарактеризовать как работающий на стороне сервера встроенный язык сценариев Web, позволяющий разработчикам быстро и эффективно строить динамические web-приложения. С позиций грамматики и синтаксиса РНР напоминает язык программирования С, хотя разработчики не постеснялись включить в него средства из других языков, в том числе из Perl, Java и C++. Среди ценных заимствованных возможностей </w:t>
      </w:r>
      <w:r>
        <w:rPr>
          <w:szCs w:val="28"/>
        </w:rPr>
        <w:t>–</w:t>
      </w:r>
      <w:r w:rsidRPr="002D1E2E">
        <w:rPr>
          <w:szCs w:val="28"/>
        </w:rPr>
        <w:t xml:space="preserve"> поддержка регулярных выражений, мощные средства работы с массивами, объектно-ориентированная методология и обширная поддержка работы с базами данных. </w:t>
      </w:r>
    </w:p>
    <w:p w:rsidR="0072748F" w:rsidRPr="002D1E2E" w:rsidRDefault="0072748F" w:rsidP="0072748F">
      <w:pPr>
        <w:ind w:firstLine="900"/>
        <w:rPr>
          <w:szCs w:val="28"/>
        </w:rPr>
      </w:pPr>
      <w:r w:rsidRPr="002D1E2E">
        <w:rPr>
          <w:szCs w:val="28"/>
        </w:rPr>
        <w:t xml:space="preserve">При написании приложений, выходящих за рамки традиционной, статической методологии разработки web-страниц (то есть HTML), РНР также может послужить ценным инструментом для создания и управления динамическим содержанием, который используется наряду с JavaScript, стилями, WML (Wireless Markup Language) и другими полезными языками. Благодаря наличию сотен стандартных функций РНР в состоянии решить практически любую задачу, которая может придти в голову разработчику. В нем </w:t>
      </w:r>
      <w:r w:rsidRPr="002D1E2E">
        <w:rPr>
          <w:szCs w:val="28"/>
        </w:rPr>
        <w:lastRenderedPageBreak/>
        <w:t xml:space="preserve">имеется обширная поддержка создания графики и операций с ней, математических вычислений, средств электронной коммерции и таких популярных технологий, как XML (Extensible Markup Language), ODBC (Open Database Connectivity) и Macromedia Shockwave. Широкий выбор возможностей избавляет от необходимости рутинной и непростой работы по подключению сторонних модулей, поэтому многие разработчики со всего мира останавливают свой выбор на РНР. </w:t>
      </w:r>
    </w:p>
    <w:p w:rsidR="0072748F" w:rsidRPr="002D1E2E" w:rsidRDefault="0072748F" w:rsidP="0072748F">
      <w:pPr>
        <w:ind w:firstLine="900"/>
        <w:rPr>
          <w:szCs w:val="28"/>
        </w:rPr>
      </w:pPr>
      <w:r w:rsidRPr="002D1E2E">
        <w:rPr>
          <w:szCs w:val="28"/>
        </w:rPr>
        <w:t xml:space="preserve">Одним из главных достоинств РНР является тот факт, что он внедряется прямо в HTML-код, поэтому программисту не приходится писать программу с множеством команд для простого вывода HTML. Код HTML и РНР можно чередовать по мере необходимости. РНР позволяет написать фрагмент следующего вида: </w:t>
      </w:r>
    </w:p>
    <w:p w:rsidR="0072748F" w:rsidRPr="002D1E2E" w:rsidRDefault="0072748F" w:rsidP="0072748F">
      <w:pPr>
        <w:ind w:firstLine="900"/>
        <w:rPr>
          <w:szCs w:val="28"/>
          <w:lang w:val="en-US"/>
        </w:rPr>
      </w:pPr>
      <w:r w:rsidRPr="002D1E2E">
        <w:rPr>
          <w:szCs w:val="28"/>
          <w:lang w:val="en-US"/>
        </w:rPr>
        <w:t>&lt;html&gt;</w:t>
      </w:r>
    </w:p>
    <w:p w:rsidR="0072748F" w:rsidRPr="00F61573" w:rsidRDefault="0072748F" w:rsidP="0072748F">
      <w:pPr>
        <w:ind w:firstLine="900"/>
        <w:rPr>
          <w:szCs w:val="28"/>
          <w:lang w:val="en-US"/>
        </w:rPr>
      </w:pPr>
      <w:r w:rsidRPr="00F61573">
        <w:rPr>
          <w:szCs w:val="28"/>
          <w:lang w:val="en-US"/>
        </w:rPr>
        <w:t>&lt;</w:t>
      </w:r>
      <w:r w:rsidRPr="002D1E2E">
        <w:rPr>
          <w:szCs w:val="28"/>
          <w:lang w:val="en-US"/>
        </w:rPr>
        <w:t>title</w:t>
      </w:r>
      <w:r w:rsidRPr="00F61573">
        <w:rPr>
          <w:szCs w:val="28"/>
          <w:lang w:val="en-US"/>
        </w:rPr>
        <w:t xml:space="preserve">&gt;&lt;? </w:t>
      </w:r>
      <w:r w:rsidRPr="002D1E2E">
        <w:rPr>
          <w:szCs w:val="28"/>
          <w:lang w:val="en-US"/>
        </w:rPr>
        <w:t>print</w:t>
      </w:r>
      <w:r w:rsidRPr="00F61573">
        <w:rPr>
          <w:szCs w:val="28"/>
          <w:lang w:val="en-US"/>
        </w:rPr>
        <w:t xml:space="preserve"> </w:t>
      </w:r>
      <w:r>
        <w:rPr>
          <w:szCs w:val="28"/>
          <w:lang w:val="en-US"/>
        </w:rPr>
        <w:t>«Testing</w:t>
      </w:r>
      <w:r w:rsidRPr="00F61573">
        <w:rPr>
          <w:szCs w:val="28"/>
          <w:lang w:val="en-US"/>
        </w:rPr>
        <w:t>!</w:t>
      </w:r>
      <w:r>
        <w:rPr>
          <w:szCs w:val="28"/>
          <w:lang w:val="en-US"/>
        </w:rPr>
        <w:t>»</w:t>
      </w:r>
      <w:r w:rsidRPr="00F61573">
        <w:rPr>
          <w:szCs w:val="28"/>
          <w:lang w:val="en-US"/>
        </w:rPr>
        <w:t>; ?&gt;&lt;/</w:t>
      </w:r>
      <w:r w:rsidRPr="002D1E2E">
        <w:rPr>
          <w:szCs w:val="28"/>
          <w:lang w:val="en-US"/>
        </w:rPr>
        <w:t>title</w:t>
      </w:r>
      <w:r w:rsidRPr="00F61573">
        <w:rPr>
          <w:szCs w:val="28"/>
          <w:lang w:val="en-US"/>
        </w:rPr>
        <w:t>&gt;</w:t>
      </w:r>
    </w:p>
    <w:p w:rsidR="0072748F" w:rsidRPr="002D1E2E" w:rsidRDefault="0072748F" w:rsidP="0072748F">
      <w:pPr>
        <w:ind w:firstLine="900"/>
        <w:rPr>
          <w:szCs w:val="28"/>
        </w:rPr>
      </w:pPr>
      <w:r w:rsidRPr="002D1E2E">
        <w:rPr>
          <w:szCs w:val="28"/>
        </w:rPr>
        <w:t>&lt;/html&gt;</w:t>
      </w:r>
    </w:p>
    <w:p w:rsidR="0072748F" w:rsidRPr="002D1E2E" w:rsidRDefault="0072748F" w:rsidP="0072748F">
      <w:pPr>
        <w:ind w:firstLine="900"/>
        <w:rPr>
          <w:szCs w:val="28"/>
        </w:rPr>
      </w:pPr>
      <w:r w:rsidRPr="002D1E2E">
        <w:rPr>
          <w:szCs w:val="28"/>
        </w:rPr>
        <w:t xml:space="preserve">Сообщение </w:t>
      </w:r>
      <w:r>
        <w:rPr>
          <w:szCs w:val="28"/>
        </w:rPr>
        <w:t>«</w:t>
      </w:r>
      <w:r>
        <w:rPr>
          <w:szCs w:val="28"/>
          <w:lang w:val="en-US"/>
        </w:rPr>
        <w:t>Testing</w:t>
      </w:r>
      <w:r>
        <w:rPr>
          <w:szCs w:val="28"/>
        </w:rPr>
        <w:t>»</w:t>
      </w:r>
      <w:r w:rsidRPr="002D1E2E">
        <w:rPr>
          <w:szCs w:val="28"/>
        </w:rPr>
        <w:t xml:space="preserve"> выводится в заголовке web-страницы. Интересно то, что команда print внутри конструкции, которая обычно называется экранирующими последовательностями РНР (&lt;?...?&gt;), представляет собой законченную программу. Ни длинного кода инициализации, ни включения библиотек </w:t>
      </w:r>
      <w:r>
        <w:rPr>
          <w:szCs w:val="28"/>
        </w:rPr>
        <w:t>–</w:t>
      </w:r>
      <w:r w:rsidRPr="002D1E2E">
        <w:rPr>
          <w:szCs w:val="28"/>
        </w:rPr>
        <w:t xml:space="preserve"> программа состоит лишь из того кода, который непосредственно решает поставленную задачу.</w:t>
      </w:r>
    </w:p>
    <w:p w:rsidR="0072748F" w:rsidRPr="002D1E2E" w:rsidRDefault="0072748F" w:rsidP="0072748F">
      <w:pPr>
        <w:pStyle w:val="3"/>
      </w:pPr>
      <w:bookmarkStart w:id="125" w:name="c"/>
      <w:bookmarkStart w:id="126" w:name="_Toc201384650"/>
      <w:bookmarkEnd w:id="125"/>
      <w:r w:rsidRPr="00DB0785">
        <w:t>2</w:t>
      </w:r>
      <w:r w:rsidRPr="002D1E2E">
        <w:t>.4.1 Характеристики РНР</w:t>
      </w:r>
      <w:bookmarkEnd w:id="126"/>
    </w:p>
    <w:p w:rsidR="0072748F" w:rsidRPr="002D1E2E" w:rsidRDefault="0072748F" w:rsidP="0072748F">
      <w:pPr>
        <w:ind w:firstLine="900"/>
        <w:rPr>
          <w:szCs w:val="28"/>
        </w:rPr>
      </w:pPr>
      <w:r w:rsidRPr="002D1E2E">
        <w:rPr>
          <w:szCs w:val="28"/>
        </w:rPr>
        <w:t xml:space="preserve">Главным фактором при проектировании языка РНР является практичность. РНР должен предоставить программисту средства для быстрого и эффективного решения поставленных задач. Практический характер РНР обусловлен пятью важными характеристиками: </w:t>
      </w:r>
    </w:p>
    <w:p w:rsidR="0072748F" w:rsidRPr="002D1E2E" w:rsidRDefault="0072748F" w:rsidP="0072748F">
      <w:pPr>
        <w:ind w:firstLine="900"/>
        <w:rPr>
          <w:szCs w:val="28"/>
        </w:rPr>
      </w:pPr>
      <w:r w:rsidRPr="002D1E2E">
        <w:rPr>
          <w:szCs w:val="28"/>
        </w:rPr>
        <w:t xml:space="preserve">– традиционностью; </w:t>
      </w:r>
    </w:p>
    <w:p w:rsidR="0072748F" w:rsidRPr="002D1E2E" w:rsidRDefault="0072748F" w:rsidP="0072748F">
      <w:pPr>
        <w:ind w:firstLine="900"/>
        <w:rPr>
          <w:szCs w:val="28"/>
        </w:rPr>
      </w:pPr>
      <w:r w:rsidRPr="002D1E2E">
        <w:rPr>
          <w:szCs w:val="28"/>
        </w:rPr>
        <w:t xml:space="preserve">– простотой; </w:t>
      </w:r>
    </w:p>
    <w:p w:rsidR="0072748F" w:rsidRPr="002D1E2E" w:rsidRDefault="0072748F" w:rsidP="0072748F">
      <w:pPr>
        <w:ind w:firstLine="900"/>
        <w:rPr>
          <w:szCs w:val="28"/>
        </w:rPr>
      </w:pPr>
      <w:r w:rsidRPr="002D1E2E">
        <w:rPr>
          <w:szCs w:val="28"/>
        </w:rPr>
        <w:t xml:space="preserve">– эффективностью; </w:t>
      </w:r>
    </w:p>
    <w:p w:rsidR="0072748F" w:rsidRPr="002D1E2E" w:rsidRDefault="0072748F" w:rsidP="0072748F">
      <w:pPr>
        <w:ind w:firstLine="900"/>
        <w:rPr>
          <w:szCs w:val="28"/>
        </w:rPr>
      </w:pPr>
      <w:r w:rsidRPr="002D1E2E">
        <w:rPr>
          <w:szCs w:val="28"/>
        </w:rPr>
        <w:t xml:space="preserve">– безопасностью; </w:t>
      </w:r>
    </w:p>
    <w:p w:rsidR="0072748F" w:rsidRPr="002D1E2E" w:rsidRDefault="0072748F" w:rsidP="0072748F">
      <w:pPr>
        <w:ind w:firstLine="900"/>
        <w:rPr>
          <w:szCs w:val="28"/>
        </w:rPr>
      </w:pPr>
      <w:r w:rsidRPr="002D1E2E">
        <w:rPr>
          <w:szCs w:val="28"/>
        </w:rPr>
        <w:t xml:space="preserve">– гибкостью. </w:t>
      </w:r>
    </w:p>
    <w:p w:rsidR="0072748F" w:rsidRPr="002D1E2E" w:rsidRDefault="0072748F" w:rsidP="0072748F">
      <w:pPr>
        <w:ind w:firstLine="900"/>
        <w:rPr>
          <w:szCs w:val="28"/>
        </w:rPr>
      </w:pPr>
      <w:r w:rsidRPr="002D1E2E">
        <w:rPr>
          <w:szCs w:val="28"/>
        </w:rPr>
        <w:t xml:space="preserve">Существует еще одна </w:t>
      </w:r>
      <w:r>
        <w:rPr>
          <w:szCs w:val="28"/>
        </w:rPr>
        <w:t>«</w:t>
      </w:r>
      <w:r w:rsidRPr="002D1E2E">
        <w:rPr>
          <w:szCs w:val="28"/>
        </w:rPr>
        <w:t>характеристика</w:t>
      </w:r>
      <w:r>
        <w:rPr>
          <w:szCs w:val="28"/>
        </w:rPr>
        <w:t>»</w:t>
      </w:r>
      <w:r w:rsidRPr="002D1E2E">
        <w:rPr>
          <w:szCs w:val="28"/>
        </w:rPr>
        <w:t>, которая делает РНР особенно привлекательным: он распространяется бесплатно.</w:t>
      </w:r>
    </w:p>
    <w:p w:rsidR="0072748F" w:rsidRPr="002D1E2E" w:rsidRDefault="0072748F" w:rsidP="0072748F">
      <w:pPr>
        <w:ind w:firstLine="900"/>
        <w:rPr>
          <w:szCs w:val="28"/>
        </w:rPr>
      </w:pPr>
      <w:bookmarkStart w:id="127" w:name="d"/>
      <w:bookmarkEnd w:id="127"/>
      <w:r w:rsidRPr="002D1E2E">
        <w:rPr>
          <w:szCs w:val="28"/>
        </w:rPr>
        <w:t>Традиционность. Язык РНР кажется знакомым программистам, работающим в разных областях. Многие конструкции языка позаимствованы из С</w:t>
      </w:r>
      <w:r>
        <w:rPr>
          <w:szCs w:val="28"/>
        </w:rPr>
        <w:t xml:space="preserve"> </w:t>
      </w:r>
      <w:r w:rsidRPr="002D1E2E">
        <w:rPr>
          <w:szCs w:val="28"/>
        </w:rPr>
        <w:t xml:space="preserve">и Perl, а нередко код РНР практически неотличим от того, что встречается в типичных программах С или Pascal. Это заметно снижает начальные усилия при изучении РНР. </w:t>
      </w:r>
    </w:p>
    <w:p w:rsidR="0072748F" w:rsidRPr="002D1E2E" w:rsidRDefault="0072748F" w:rsidP="0072748F">
      <w:pPr>
        <w:ind w:firstLine="900"/>
        <w:rPr>
          <w:szCs w:val="28"/>
        </w:rPr>
      </w:pPr>
      <w:bookmarkStart w:id="128" w:name="e"/>
      <w:bookmarkEnd w:id="128"/>
      <w:r w:rsidRPr="002D1E2E">
        <w:rPr>
          <w:szCs w:val="28"/>
        </w:rPr>
        <w:t xml:space="preserve">Простота. Сценарий РНР может состоять из 10000 строк или из одной строки </w:t>
      </w:r>
      <w:r>
        <w:rPr>
          <w:szCs w:val="28"/>
        </w:rPr>
        <w:t>–</w:t>
      </w:r>
      <w:r w:rsidRPr="002D1E2E">
        <w:rPr>
          <w:szCs w:val="28"/>
        </w:rPr>
        <w:t xml:space="preserve"> все зависит от специфики задачи. </w:t>
      </w:r>
      <w:r>
        <w:rPr>
          <w:szCs w:val="28"/>
        </w:rPr>
        <w:t>Разработчику н</w:t>
      </w:r>
      <w:r w:rsidRPr="002D1E2E">
        <w:rPr>
          <w:szCs w:val="28"/>
        </w:rPr>
        <w:t xml:space="preserve">е придется подгружать библиотеки, указывать специальные параметры компиляции или что-нибудь в этом роде. Механизм РНР просто начинает выполнять код после первой экранирующей последовательности (&lt;?) и продолжает выполнение до того момента, когда он встретит парную экранирующую последовательность </w:t>
      </w:r>
      <w:r w:rsidRPr="002D1E2E">
        <w:rPr>
          <w:szCs w:val="28"/>
        </w:rPr>
        <w:lastRenderedPageBreak/>
        <w:t xml:space="preserve">(?&gt;). Если код имеет правильный синтаксис, он исполняется в точности так, как указал программист. </w:t>
      </w:r>
    </w:p>
    <w:p w:rsidR="0072748F" w:rsidRPr="002D1E2E" w:rsidRDefault="0072748F" w:rsidP="0072748F">
      <w:pPr>
        <w:ind w:firstLine="900"/>
        <w:rPr>
          <w:szCs w:val="28"/>
        </w:rPr>
      </w:pPr>
      <w:bookmarkStart w:id="129" w:name="f"/>
      <w:bookmarkEnd w:id="129"/>
      <w:r w:rsidRPr="002D1E2E">
        <w:rPr>
          <w:szCs w:val="28"/>
        </w:rPr>
        <w:t xml:space="preserve">Эффективность. Эффективность является исключительно важным фактором при программировании для многопользовательских сред, к числу которых относится и WWW. В РНР 4.0 был реализован механизм выделения ресурсов и обеспечена улучшенная поддержка объектно-ориентированного программирования, а также средства управления сеансом. В последней версии появился и механизм подсчета ссылок (reference counting), предотвращающий выделение лишней памяти. </w:t>
      </w:r>
    </w:p>
    <w:p w:rsidR="0072748F" w:rsidRPr="002D1E2E" w:rsidRDefault="0072748F" w:rsidP="0072748F">
      <w:pPr>
        <w:ind w:firstLine="900"/>
        <w:rPr>
          <w:szCs w:val="28"/>
        </w:rPr>
      </w:pPr>
      <w:bookmarkStart w:id="130" w:name="g"/>
      <w:bookmarkEnd w:id="130"/>
      <w:r w:rsidRPr="002D1E2E">
        <w:rPr>
          <w:szCs w:val="28"/>
        </w:rPr>
        <w:t xml:space="preserve">Безопасность. РНР предоставляет в распоряжение разработчиков и администраторов гибкие и эффективные средства безопасности, которые условно делятся на две категории: средства системного уровня и средства уровня приложения. </w:t>
      </w:r>
    </w:p>
    <w:p w:rsidR="0072748F" w:rsidRPr="002D1E2E" w:rsidRDefault="0072748F" w:rsidP="0072748F">
      <w:pPr>
        <w:ind w:firstLine="900"/>
        <w:rPr>
          <w:szCs w:val="28"/>
        </w:rPr>
      </w:pPr>
      <w:r w:rsidRPr="002D1E2E">
        <w:rPr>
          <w:szCs w:val="28"/>
        </w:rPr>
        <w:t xml:space="preserve">Средства безопасности системного уровня. В РНР реализованы механизмы безопасности, находящиеся под управлением администраторов; при правильной настройке РНР это обеспечивает максимальную свободу действий и безопасность. РНР может работать в так называемом безопасном режиме (safe mode), который ограничивает возможности применения РНР пользователями по ряду важных показателей. Например, можно ограничить максимальное время выполнения и использование памяти (неконтролируемый расход памяти отрицательно влияет на быстродействие сервера). По аналогии с cgi-bin администратор также может устанавливать ограничения на каталоги, в которых пользователь может просматривать и исполнять сценарии РНР, а также использовать сценарии РНР для просмотра конфиденциальной информации на сервере (например, файла passwd). </w:t>
      </w:r>
    </w:p>
    <w:p w:rsidR="0072748F" w:rsidRPr="002D1E2E" w:rsidRDefault="0072748F" w:rsidP="0072748F">
      <w:pPr>
        <w:ind w:firstLine="900"/>
        <w:rPr>
          <w:szCs w:val="28"/>
        </w:rPr>
      </w:pPr>
      <w:r w:rsidRPr="002D1E2E">
        <w:rPr>
          <w:szCs w:val="28"/>
        </w:rPr>
        <w:t xml:space="preserve">Средства безопасности уровня приложения. В стандартный набор функций РНР входит ряд надежных механизмов шифрования. РНР также совместим с многими приложениями независимых фирм, что позволяет легко интегрировать его с защищенными технологиями электронной коммерции (e-commerce). Другое преимущество заключается в том, что исходный текст сценариев РНР нельзя просмотреть в браузере, поскольку сценарий компилируется до его отправки по запросу пользователя. Реализация РНР на стороне сервера предотвращает похищение нетривиальных сценариев пользователями, знаний которых хватает хотя бы для выполнения команды View Source. </w:t>
      </w:r>
      <w:bookmarkStart w:id="131" w:name="h"/>
    </w:p>
    <w:p w:rsidR="0072748F" w:rsidRPr="002D1E2E" w:rsidRDefault="0072748F" w:rsidP="0072748F">
      <w:pPr>
        <w:ind w:firstLine="900"/>
        <w:rPr>
          <w:szCs w:val="28"/>
        </w:rPr>
      </w:pPr>
      <w:hyperlink r:id="rId25" w:history="1"/>
      <w:bookmarkEnd w:id="131"/>
      <w:r w:rsidRPr="002D1E2E">
        <w:rPr>
          <w:szCs w:val="28"/>
        </w:rPr>
        <w:t xml:space="preserve">Гибкость. Поскольку РНР является встраиваемым (embedded) языком, он отличается исключительной гибкостью по отношению к потребностям разработчика. Хотя РНР обычно рекомендуется использовать в сочетании с HTML, он с таким же успехом интегрируется и в JavaScript, WML, XML и другие языки. Кроме того, хорошо структурированные приложения РНР легко расширяются по мере необходимости (впрочем, это относится ко всем основным языкам программирования). </w:t>
      </w:r>
    </w:p>
    <w:p w:rsidR="0072748F" w:rsidRPr="002D1E2E" w:rsidRDefault="0072748F" w:rsidP="0072748F">
      <w:pPr>
        <w:ind w:firstLine="900"/>
        <w:rPr>
          <w:szCs w:val="28"/>
        </w:rPr>
      </w:pPr>
      <w:r w:rsidRPr="002D1E2E">
        <w:rPr>
          <w:szCs w:val="28"/>
        </w:rPr>
        <w:t xml:space="preserve">Нет проблем и с зависимостью от браузеров, поскольку перед отправкой клиенту сценарии РНР полностью компилируются на стороне сервера. В сущности, сценарии РНР могут передаваться любым устройствам с браузерами, </w:t>
      </w:r>
      <w:r w:rsidRPr="002D1E2E">
        <w:rPr>
          <w:szCs w:val="28"/>
        </w:rPr>
        <w:lastRenderedPageBreak/>
        <w:t xml:space="preserve">включая сотовые телефоны, электронные записные книжки, пейджеры и портативные компьютеры, не говоря уже о традиционных </w:t>
      </w:r>
      <w:r>
        <w:rPr>
          <w:szCs w:val="28"/>
        </w:rPr>
        <w:t>ПК</w:t>
      </w:r>
      <w:r w:rsidRPr="002D1E2E">
        <w:rPr>
          <w:szCs w:val="28"/>
        </w:rPr>
        <w:t xml:space="preserve">. Программисты, занимающиеся вспомогательными утилитами, могут запускать РНР в режиме командной строки. </w:t>
      </w:r>
    </w:p>
    <w:p w:rsidR="0072748F" w:rsidRPr="002D1E2E" w:rsidRDefault="0072748F" w:rsidP="0072748F">
      <w:pPr>
        <w:ind w:firstLine="900"/>
        <w:rPr>
          <w:szCs w:val="28"/>
        </w:rPr>
      </w:pPr>
      <w:r w:rsidRPr="002D1E2E">
        <w:rPr>
          <w:szCs w:val="28"/>
        </w:rPr>
        <w:t xml:space="preserve">Поскольку РНР не содержит кода, ориентированного на конкретный web-сервер, пользователи не ограничиваются определенными серверами (возможно, незнакомыми для них). Apache, Microsoft IIS, Netscape Enterprise Server, Stronghold и Zeus </w:t>
      </w:r>
      <w:r>
        <w:rPr>
          <w:szCs w:val="28"/>
        </w:rPr>
        <w:t>–</w:t>
      </w:r>
      <w:r w:rsidRPr="002D1E2E">
        <w:rPr>
          <w:szCs w:val="28"/>
        </w:rPr>
        <w:t xml:space="preserve"> РНР работает на всех перечисленных серверах. Поскольку эти серверы работают на разных платформах, РНР в целом является платформенно-независимым языком и существует на таких платформах, как UNIX, Solaris, FreeBSD и Windows 95/98/NT. </w:t>
      </w:r>
    </w:p>
    <w:p w:rsidR="0072748F" w:rsidRPr="002D1E2E" w:rsidRDefault="0072748F" w:rsidP="0072748F">
      <w:pPr>
        <w:ind w:firstLine="900"/>
        <w:rPr>
          <w:szCs w:val="28"/>
        </w:rPr>
      </w:pPr>
      <w:r w:rsidRPr="002D1E2E">
        <w:rPr>
          <w:szCs w:val="28"/>
        </w:rPr>
        <w:t xml:space="preserve">Наконец, средства РНР позволяют программисту работать с внешними компонентами, такими как Enterprise Java Beans или СОМ-объекты Win32. Благодаря этим новым возможностям РНР занимает достойное место среди современных технологий и обеспечивает масштабирование проектов до необходимых пределов. </w:t>
      </w:r>
    </w:p>
    <w:p w:rsidR="0072748F" w:rsidRPr="002D1E2E" w:rsidRDefault="0072748F" w:rsidP="0072748F">
      <w:pPr>
        <w:ind w:firstLine="900"/>
        <w:rPr>
          <w:szCs w:val="28"/>
        </w:rPr>
      </w:pPr>
      <w:bookmarkStart w:id="132" w:name="i"/>
      <w:bookmarkEnd w:id="132"/>
      <w:r w:rsidRPr="002D1E2E">
        <w:rPr>
          <w:szCs w:val="28"/>
        </w:rPr>
        <w:t xml:space="preserve">Бесплатное распространение. Стратегия Open Source наделала немало шуму в программной отрасли. Распространение исходных текстов программ в массах оказало несомненно благотворное влияние на многие проекты, в первую очередь </w:t>
      </w:r>
      <w:r>
        <w:rPr>
          <w:szCs w:val="28"/>
        </w:rPr>
        <w:t>–</w:t>
      </w:r>
      <w:r w:rsidRPr="002D1E2E">
        <w:rPr>
          <w:szCs w:val="28"/>
        </w:rPr>
        <w:t xml:space="preserve"> Linux, хотя и успех проекта Apache сильно подкрепил позиции сторонников Open Source. Сказанное относится и к истории создания РНР, поскольку поддержка пользователей со всего мира оказалась очень важным фактором в развитии проекта РНР. </w:t>
      </w:r>
    </w:p>
    <w:p w:rsidR="0072748F" w:rsidRPr="002D1E2E" w:rsidRDefault="0072748F" w:rsidP="0072748F">
      <w:pPr>
        <w:ind w:firstLine="900"/>
        <w:rPr>
          <w:szCs w:val="28"/>
        </w:rPr>
      </w:pPr>
      <w:r w:rsidRPr="002D1E2E">
        <w:rPr>
          <w:szCs w:val="28"/>
        </w:rPr>
        <w:t xml:space="preserve">Принятие стратегии Open Source и бесплатное распространение исходных текстов РНР оказало неоценимую услугу пользователям. Вдобавок, отзывчивое сообщество пользователей РНР является своего рода </w:t>
      </w:r>
      <w:r>
        <w:rPr>
          <w:szCs w:val="28"/>
        </w:rPr>
        <w:t>«</w:t>
      </w:r>
      <w:r w:rsidRPr="002D1E2E">
        <w:rPr>
          <w:szCs w:val="28"/>
        </w:rPr>
        <w:t>коллективной службой поддержки</w:t>
      </w:r>
      <w:r>
        <w:rPr>
          <w:szCs w:val="28"/>
        </w:rPr>
        <w:t>»</w:t>
      </w:r>
      <w:r w:rsidRPr="002D1E2E">
        <w:rPr>
          <w:szCs w:val="28"/>
        </w:rPr>
        <w:t xml:space="preserve">, и в популярных электронных конференциях можно найти ответы даже на самые сложные вопросы. </w:t>
      </w:r>
    </w:p>
    <w:p w:rsidR="0072748F" w:rsidRPr="002D1E2E" w:rsidRDefault="0072748F" w:rsidP="0072748F">
      <w:pPr>
        <w:ind w:firstLine="900"/>
        <w:rPr>
          <w:szCs w:val="28"/>
        </w:rPr>
      </w:pPr>
      <w:r w:rsidRPr="002D1E2E">
        <w:rPr>
          <w:szCs w:val="28"/>
        </w:rPr>
        <w:t xml:space="preserve">Поддержка баз данных в РНР. Вероятно, самый важный аспект РНР – это поддержка баз данных. В РНР реализована обширная поддержка практически всех существующих серверов баз данных, в том числе: Adabas D, Informix, PostgreSQL, Dbase, Ingres, Solid, Direct MS-SQL, InterBase, Sybase, Empress mSQL, UNIX dbm, File-Pro (read-only), MySQL, Velods, FrontBase, ODBC, IBM DB2, Oracle (OCI7 и OC18). Как показывает этот список, поддержка баз данных в РНР простирается от совместимости с базами данных, известных всем (например, Oracle), до тех, о которых многие даже не слышали. Мораль </w:t>
      </w:r>
      <w:r>
        <w:rPr>
          <w:szCs w:val="28"/>
        </w:rPr>
        <w:t>–</w:t>
      </w:r>
      <w:r w:rsidRPr="002D1E2E">
        <w:rPr>
          <w:szCs w:val="28"/>
        </w:rPr>
        <w:t xml:space="preserve"> если вы собираетесь использовать серьезную СУБД для хранения информации, распространяемой через Web, скорее всего, эта база данных поддерживается в РНР. Поддержка базы данных в РНР представлена набором стандартных функций для соединения с базой, обработки запросов и разрыва связи.</w:t>
      </w:r>
    </w:p>
    <w:p w:rsidR="0072748F" w:rsidRPr="002D1E2E" w:rsidRDefault="0072748F" w:rsidP="0072748F">
      <w:pPr>
        <w:ind w:firstLine="900"/>
        <w:rPr>
          <w:szCs w:val="28"/>
        </w:rPr>
      </w:pPr>
      <w:r w:rsidRPr="002D1E2E">
        <w:rPr>
          <w:szCs w:val="28"/>
        </w:rPr>
        <w:t xml:space="preserve">Подробное описание всех поддерживаемых баз данных выходит за рамки дипломного проекта. Впрочем, сервер MySQL дает неплохое представление об общих возможностях поддержки баз данных в РНР. </w:t>
      </w:r>
    </w:p>
    <w:p w:rsidR="0072748F" w:rsidRPr="002D1E2E" w:rsidRDefault="0072748F" w:rsidP="0072748F">
      <w:pPr>
        <w:pStyle w:val="3"/>
      </w:pPr>
      <w:bookmarkStart w:id="133" w:name="_Toc201384651"/>
      <w:r w:rsidRPr="002D1E2E">
        <w:t>2.4.</w:t>
      </w:r>
      <w:r>
        <w:t>2</w:t>
      </w:r>
      <w:r w:rsidRPr="002D1E2E">
        <w:t xml:space="preserve"> Принципы работы PHP. Основы синтаксиса</w:t>
      </w:r>
      <w:bookmarkEnd w:id="133"/>
    </w:p>
    <w:p w:rsidR="0072748F" w:rsidRPr="002D1E2E" w:rsidRDefault="0072748F" w:rsidP="0072748F">
      <w:r w:rsidRPr="002D1E2E">
        <w:lastRenderedPageBreak/>
        <w:t>Сервер и браузер общаются, посылая друг другу запросы по протоколу – HTTP. Соединение может инициировать только браузер. Он посылает серверу запрос – показать такой-то файл. Сервер клиенту файл посылает.</w:t>
      </w:r>
      <w:r w:rsidRPr="002D1E2E">
        <w:br/>
        <w:t xml:space="preserve">Только так и происходит. Клиент запросил – сервер отдал. И забыл сразу о клиенте. Отсюда становится понятным, что нельзя точно узнать, сколько пользователей сейчас на сайте. Они соединяются, запрашивают страницу, и отсоединяются, не имеют постоянного соединения с сервером. Узнать можно только примерно, записывая время каждого соединения и выбирая записи за определенный промежуток времени. </w:t>
      </w:r>
    </w:p>
    <w:p w:rsidR="0072748F" w:rsidRPr="002D1E2E" w:rsidRDefault="0072748F" w:rsidP="0072748F">
      <w:pPr>
        <w:ind w:firstLine="900"/>
      </w:pPr>
      <w:r w:rsidRPr="002D1E2E">
        <w:t>Пример общения браузера с сервером:</w:t>
      </w:r>
    </w:p>
    <w:p w:rsidR="0072748F" w:rsidRPr="002D1E2E" w:rsidRDefault="0072748F" w:rsidP="0072748F">
      <w:pPr>
        <w:ind w:firstLine="900"/>
      </w:pPr>
      <w:r w:rsidRPr="002D1E2E">
        <w:t>Пользователь нажимает на ссылку, браузер посылает запрос серверу и ждет ответа:</w:t>
      </w:r>
    </w:p>
    <w:p w:rsidR="0072748F" w:rsidRPr="002D1E2E" w:rsidRDefault="0072748F" w:rsidP="0072748F">
      <w:pPr>
        <w:ind w:firstLine="900"/>
      </w:pPr>
      <w:r w:rsidRPr="002D1E2E">
        <w:rPr>
          <w:iCs/>
        </w:rPr>
        <w:t xml:space="preserve">Браузер </w:t>
      </w:r>
      <w:r w:rsidRPr="002D1E2E">
        <w:rPr>
          <w:iCs/>
          <w:lang w:val="en-US"/>
        </w:rPr>
        <w:sym w:font="Wingdings" w:char="F0E0"/>
      </w:r>
      <w:r w:rsidRPr="002D1E2E">
        <w:rPr>
          <w:iCs/>
        </w:rPr>
        <w:t xml:space="preserve"> PHP</w:t>
      </w:r>
    </w:p>
    <w:p w:rsidR="0072748F" w:rsidRPr="002D1E2E" w:rsidRDefault="0072748F" w:rsidP="0072748F">
      <w:pPr>
        <w:ind w:firstLine="900"/>
      </w:pPr>
      <w:r w:rsidRPr="002D1E2E">
        <w:t>PHP выполняет скрипт, отдает результат в браузер и завершает работу:</w:t>
      </w:r>
    </w:p>
    <w:p w:rsidR="0072748F" w:rsidRPr="002D1E2E" w:rsidRDefault="0072748F" w:rsidP="0072748F">
      <w:pPr>
        <w:ind w:firstLine="900"/>
      </w:pPr>
      <w:r w:rsidRPr="002D1E2E">
        <w:rPr>
          <w:iCs/>
        </w:rPr>
        <w:t xml:space="preserve">PHP </w:t>
      </w:r>
      <w:r w:rsidRPr="002D1E2E">
        <w:rPr>
          <w:iCs/>
          <w:lang w:val="en-US"/>
        </w:rPr>
        <w:sym w:font="Wingdings" w:char="F0E0"/>
      </w:r>
      <w:r w:rsidRPr="002D1E2E">
        <w:rPr>
          <w:iCs/>
        </w:rPr>
        <w:t xml:space="preserve"> браузер</w:t>
      </w:r>
    </w:p>
    <w:p w:rsidR="0072748F" w:rsidRPr="002D1E2E" w:rsidRDefault="0072748F" w:rsidP="0072748F">
      <w:pPr>
        <w:ind w:firstLine="900"/>
      </w:pPr>
      <w:r w:rsidRPr="002D1E2E">
        <w:t xml:space="preserve">Браузер отображает страницу, </w:t>
      </w:r>
      <w:r>
        <w:t>«</w:t>
      </w:r>
      <w:r w:rsidRPr="002D1E2E">
        <w:t>просматривая</w:t>
      </w:r>
      <w:r>
        <w:t>»</w:t>
      </w:r>
      <w:r w:rsidRPr="002D1E2E">
        <w:t xml:space="preserve"> е</w:t>
      </w:r>
      <w:r>
        <w:t>е</w:t>
      </w:r>
      <w:r w:rsidRPr="002D1E2E">
        <w:t xml:space="preserve"> на предмет ссылок, которые надо запросить у сервера (теги </w:t>
      </w:r>
      <w:r w:rsidRPr="009C3A12">
        <w:t>&lt;img src&gt;, &lt;script src&gt;</w:t>
      </w:r>
      <w:r w:rsidRPr="002D1E2E">
        <w:t xml:space="preserve"> и так далее) и посылает соответствующие запросы. Их можно увидеть, просматривая обмен заголовками, о чем речь будет чуть ниже:</w:t>
      </w:r>
    </w:p>
    <w:p w:rsidR="0072748F" w:rsidRPr="002D1E2E" w:rsidRDefault="0072748F" w:rsidP="0072748F">
      <w:pPr>
        <w:ind w:firstLine="900"/>
      </w:pPr>
      <w:r w:rsidRPr="002D1E2E">
        <w:rPr>
          <w:iCs/>
        </w:rPr>
        <w:t xml:space="preserve">Браузер </w:t>
      </w:r>
      <w:r w:rsidRPr="002D1E2E">
        <w:rPr>
          <w:iCs/>
          <w:lang w:val="en-US"/>
        </w:rPr>
        <w:sym w:font="Wingdings" w:char="F0E0"/>
      </w:r>
      <w:r w:rsidRPr="002D1E2E">
        <w:rPr>
          <w:iCs/>
        </w:rPr>
        <w:t xml:space="preserve"> сервер...</w:t>
      </w:r>
    </w:p>
    <w:p w:rsidR="0072748F" w:rsidRPr="002D1E2E" w:rsidRDefault="0072748F" w:rsidP="0072748F">
      <w:pPr>
        <w:ind w:firstLine="900"/>
      </w:pPr>
      <w:r w:rsidRPr="002D1E2E">
        <w:t>Пользователь заполняет форму и нажимает на кнопку:</w:t>
      </w:r>
    </w:p>
    <w:p w:rsidR="0072748F" w:rsidRPr="002D1E2E" w:rsidRDefault="0072748F" w:rsidP="0072748F">
      <w:pPr>
        <w:ind w:firstLine="900"/>
      </w:pPr>
      <w:r w:rsidRPr="002D1E2E">
        <w:rPr>
          <w:iCs/>
        </w:rPr>
        <w:t xml:space="preserve">Браузер </w:t>
      </w:r>
      <w:r w:rsidRPr="002D1E2E">
        <w:rPr>
          <w:iCs/>
          <w:lang w:val="en-US"/>
        </w:rPr>
        <w:sym w:font="Wingdings" w:char="F0E0"/>
      </w:r>
      <w:r w:rsidRPr="002D1E2E">
        <w:rPr>
          <w:iCs/>
        </w:rPr>
        <w:t xml:space="preserve"> PHP</w:t>
      </w:r>
    </w:p>
    <w:p w:rsidR="0072748F" w:rsidRPr="002D1E2E" w:rsidRDefault="0072748F" w:rsidP="0072748F">
      <w:pPr>
        <w:ind w:firstLine="900"/>
      </w:pPr>
      <w:r w:rsidRPr="002D1E2E">
        <w:t xml:space="preserve">PHP обрабатывает форму, записывает данные в базу и посылает браузеру заголовок </w:t>
      </w:r>
    </w:p>
    <w:p w:rsidR="0072748F" w:rsidRPr="002D1E2E" w:rsidRDefault="0072748F" w:rsidP="0072748F">
      <w:pPr>
        <w:ind w:firstLine="900"/>
      </w:pPr>
      <w:r w:rsidRPr="002D1E2E">
        <w:t xml:space="preserve">PHP </w:t>
      </w:r>
      <w:r w:rsidRPr="002D1E2E">
        <w:sym w:font="Wingdings" w:char="F0E0"/>
      </w:r>
      <w:r w:rsidRPr="002D1E2E">
        <w:t xml:space="preserve"> браузер</w:t>
      </w:r>
    </w:p>
    <w:p w:rsidR="0072748F" w:rsidRPr="002D1E2E" w:rsidRDefault="0072748F" w:rsidP="0072748F">
      <w:pPr>
        <w:ind w:firstLine="900"/>
      </w:pPr>
      <w:r w:rsidRPr="002D1E2E">
        <w:t>Браузер, получив этот заголовок, запрашивает указанную страницу</w:t>
      </w:r>
    </w:p>
    <w:p w:rsidR="0072748F" w:rsidRPr="002D1E2E" w:rsidRDefault="0072748F" w:rsidP="0072748F">
      <w:pPr>
        <w:ind w:firstLine="900"/>
      </w:pPr>
      <w:r w:rsidRPr="002D1E2E">
        <w:t xml:space="preserve">Браузер </w:t>
      </w:r>
      <w:r w:rsidRPr="002D1E2E">
        <w:sym w:font="Wingdings" w:char="F0E0"/>
      </w:r>
      <w:r w:rsidRPr="002D1E2E">
        <w:t xml:space="preserve"> PHP</w:t>
      </w:r>
    </w:p>
    <w:p w:rsidR="0072748F" w:rsidRPr="002D1E2E" w:rsidRDefault="0072748F" w:rsidP="0072748F">
      <w:pPr>
        <w:ind w:firstLine="900"/>
      </w:pPr>
      <w:r w:rsidRPr="002D1E2E">
        <w:t>PHP выполняет ее и так далее.</w:t>
      </w:r>
    </w:p>
    <w:p w:rsidR="0072748F" w:rsidRPr="002D1E2E" w:rsidRDefault="0072748F" w:rsidP="0072748F">
      <w:r w:rsidRPr="002D1E2E">
        <w:t xml:space="preserve">РНР выполняется на сервере. Браузер посылает серверу запрос на страницу с php кодом. Сервер отдает эту страницу на исполнение интерпретатору PHP, интерпретатор генерирует HTML код, отдает серверу, а сервер посылает клиенту. Никакого РНР кода в браузер не попадает (это значит, что увидеть исходный код PHP скрипта невозможно). Единственный способ отправить что-то скрипту – это кликнуть по ссылке или нажать на кнопку в форме. Так, чтобы РНР обрабатывал какие-то действия пользователя в браузере – невозможно. РНР остался на сервере, ждать новых запросов с данными для обработки. PHP, но не скрипт. Скрипт, который выполнялся, отдавая пользователю страницу, </w:t>
      </w:r>
      <w:r w:rsidRPr="002D1E2E">
        <w:rPr>
          <w:bCs/>
        </w:rPr>
        <w:t>завершил</w:t>
      </w:r>
      <w:r w:rsidRPr="002D1E2E">
        <w:t xml:space="preserve"> работу. Все данные, которые были в нем – пропали. Именно поэтому, если какая-то переменная нужна при последующих вызовах скрипта, ее надо этому скрипту передать снова.</w:t>
      </w:r>
    </w:p>
    <w:p w:rsidR="0072748F" w:rsidRDefault="0072748F" w:rsidP="0072748F">
      <w:r w:rsidRPr="002D1E2E">
        <w:t>Когда PHP обрабатывает файл, он просто переда</w:t>
      </w:r>
      <w:r>
        <w:t>е</w:t>
      </w:r>
      <w:r w:rsidRPr="002D1E2E">
        <w:t>т его текст, пока не встретит один из специальных тегов, который сообщает ему о необходимости начать интерпретацию текста как кода PHP. Затем он выполняет</w:t>
      </w:r>
      <w:r>
        <w:t xml:space="preserve"> весь найденный код до закрывающего тега, говорящего интерпретатору, что далее снова идет просто текст. Этот механизм позволяет вам внедрять PHP-код в HTML – все за </w:t>
      </w:r>
      <w:r>
        <w:lastRenderedPageBreak/>
        <w:t xml:space="preserve">пределами тегов PHP остается неизменным, тогда как внутри – интерпретируется как код. </w:t>
      </w:r>
    </w:p>
    <w:p w:rsidR="0072748F" w:rsidRPr="00897754" w:rsidRDefault="0072748F" w:rsidP="0072748F">
      <w:r w:rsidRPr="00897754">
        <w:t>Существует четыре набора тегов, которые могут быть использованы для обозначения PHP-кода. Из них только два (&lt;?php</w:t>
      </w:r>
      <w:r>
        <w:t xml:space="preserve"> … </w:t>
      </w:r>
      <w:r w:rsidRPr="00897754">
        <w:t>?&gt; и &lt;script language=</w:t>
      </w:r>
      <w:r>
        <w:t>«</w:t>
      </w:r>
      <w:r w:rsidRPr="00897754">
        <w:t>php</w:t>
      </w:r>
      <w:r>
        <w:t xml:space="preserve">»&gt; … </w:t>
      </w:r>
      <w:r w:rsidRPr="00897754">
        <w:t xml:space="preserve">&lt;/script&gt;) всегда доступны; другие могут быть включены или выключены в конфигурационном файле </w:t>
      </w:r>
      <w:r w:rsidRPr="00897754">
        <w:rPr>
          <w:rStyle w:val="HTML3"/>
          <w:szCs w:val="28"/>
        </w:rPr>
        <w:t>php.ini</w:t>
      </w:r>
      <w:r w:rsidRPr="00897754">
        <w:t>. Хотя короткие теги и теги в стиле ASP могут быть удобны, они не так переносимы, как длинные версии. Кроме того, если вы намереваетесь вставлять PHP-код в XML или XHTML, чтобы соответствовать XML, вам следует использовать форму &lt;?php</w:t>
      </w:r>
      <w:r>
        <w:t xml:space="preserve"> … </w:t>
      </w:r>
      <w:r w:rsidRPr="00897754">
        <w:t xml:space="preserve">?&gt;. </w:t>
      </w:r>
    </w:p>
    <w:p w:rsidR="0072748F" w:rsidRPr="00897754" w:rsidRDefault="0072748F" w:rsidP="0072748F">
      <w:pPr>
        <w:rPr>
          <w:szCs w:val="28"/>
        </w:rPr>
      </w:pPr>
      <w:r w:rsidRPr="00897754">
        <w:rPr>
          <w:szCs w:val="28"/>
        </w:rPr>
        <w:t xml:space="preserve">Теги, поддерживаемые PHP: </w:t>
      </w:r>
    </w:p>
    <w:p w:rsidR="0072748F" w:rsidRDefault="0072748F" w:rsidP="0072748F">
      <w:pPr>
        <w:rPr>
          <w:rStyle w:val="HTML1"/>
          <w:szCs w:val="28"/>
        </w:rPr>
      </w:pPr>
      <w:bookmarkStart w:id="134" w:name="AEN2626"/>
      <w:bookmarkEnd w:id="134"/>
      <w:r w:rsidRPr="00897754">
        <w:rPr>
          <w:rStyle w:val="HTML1"/>
          <w:szCs w:val="28"/>
        </w:rPr>
        <w:t>&lt;?php echo(</w:t>
      </w:r>
      <w:r>
        <w:rPr>
          <w:rStyle w:val="HTML1"/>
          <w:szCs w:val="28"/>
        </w:rPr>
        <w:t>«</w:t>
      </w:r>
      <w:r w:rsidRPr="00897754">
        <w:rPr>
          <w:rStyle w:val="HTML1"/>
          <w:szCs w:val="28"/>
        </w:rPr>
        <w:t xml:space="preserve">если </w:t>
      </w:r>
      <w:r>
        <w:rPr>
          <w:rStyle w:val="HTML1"/>
          <w:szCs w:val="28"/>
        </w:rPr>
        <w:t xml:space="preserve">нужно работать </w:t>
      </w:r>
      <w:r w:rsidRPr="00897754">
        <w:rPr>
          <w:rStyle w:val="HTML1"/>
          <w:szCs w:val="28"/>
        </w:rPr>
        <w:t xml:space="preserve">с документами XHTML или XML, </w:t>
      </w:r>
      <w:r>
        <w:rPr>
          <w:rStyle w:val="HTML1"/>
          <w:szCs w:val="28"/>
        </w:rPr>
        <w:t>делать так</w:t>
      </w:r>
      <w:r w:rsidRPr="00897754">
        <w:rPr>
          <w:rStyle w:val="HTML1"/>
          <w:szCs w:val="28"/>
        </w:rPr>
        <w:t>\n</w:t>
      </w:r>
      <w:r>
        <w:rPr>
          <w:rStyle w:val="HTML1"/>
          <w:szCs w:val="28"/>
        </w:rPr>
        <w:t>»</w:t>
      </w:r>
      <w:r w:rsidRPr="00897754">
        <w:rPr>
          <w:rStyle w:val="HTML1"/>
          <w:szCs w:val="28"/>
        </w:rPr>
        <w:t>); ?&gt;</w:t>
      </w:r>
    </w:p>
    <w:p w:rsidR="0072748F" w:rsidRDefault="0072748F" w:rsidP="0072748F">
      <w:pPr>
        <w:rPr>
          <w:szCs w:val="28"/>
        </w:rPr>
      </w:pPr>
      <w:r w:rsidRPr="00897754">
        <w:rPr>
          <w:rStyle w:val="HTML1"/>
          <w:szCs w:val="28"/>
        </w:rPr>
        <w:t>&lt;? echo (</w:t>
      </w:r>
      <w:r>
        <w:rPr>
          <w:rStyle w:val="HTML1"/>
          <w:szCs w:val="28"/>
        </w:rPr>
        <w:t>«</w:t>
      </w:r>
      <w:r w:rsidRPr="00897754">
        <w:rPr>
          <w:rStyle w:val="HTML1"/>
          <w:szCs w:val="28"/>
        </w:rPr>
        <w:t>это простейшая инструкция обработки SGML\n</w:t>
      </w:r>
      <w:r>
        <w:rPr>
          <w:rStyle w:val="HTML1"/>
          <w:szCs w:val="28"/>
        </w:rPr>
        <w:t>»</w:t>
      </w:r>
      <w:r w:rsidRPr="00897754">
        <w:rPr>
          <w:rStyle w:val="HTML1"/>
          <w:szCs w:val="28"/>
        </w:rPr>
        <w:t>); ?&gt;</w:t>
      </w:r>
    </w:p>
    <w:p w:rsidR="0072748F" w:rsidRDefault="0072748F" w:rsidP="0072748F">
      <w:pPr>
        <w:rPr>
          <w:szCs w:val="28"/>
        </w:rPr>
      </w:pPr>
      <w:r w:rsidRPr="00897754">
        <w:rPr>
          <w:rStyle w:val="HTML1"/>
          <w:szCs w:val="28"/>
        </w:rPr>
        <w:t xml:space="preserve">&lt;?= выражение ?&gt; Это синоним для </w:t>
      </w:r>
      <w:r>
        <w:rPr>
          <w:rStyle w:val="HTML1"/>
          <w:szCs w:val="28"/>
        </w:rPr>
        <w:t>«</w:t>
      </w:r>
      <w:r w:rsidRPr="00897754">
        <w:rPr>
          <w:rStyle w:val="HTML1"/>
          <w:szCs w:val="28"/>
        </w:rPr>
        <w:t>&lt;? echo выражение ?&gt;</w:t>
      </w:r>
      <w:r>
        <w:rPr>
          <w:rStyle w:val="HTML1"/>
          <w:szCs w:val="28"/>
        </w:rPr>
        <w:t>»</w:t>
      </w:r>
    </w:p>
    <w:p w:rsidR="0072748F" w:rsidRDefault="0072748F" w:rsidP="0072748F">
      <w:pPr>
        <w:rPr>
          <w:rStyle w:val="HTML1"/>
          <w:szCs w:val="28"/>
        </w:rPr>
      </w:pPr>
      <w:r w:rsidRPr="00897754">
        <w:rPr>
          <w:rStyle w:val="HTML1"/>
          <w:szCs w:val="28"/>
        </w:rPr>
        <w:t>&lt;script language=</w:t>
      </w:r>
      <w:r>
        <w:rPr>
          <w:rStyle w:val="HTML1"/>
          <w:szCs w:val="28"/>
        </w:rPr>
        <w:t>«</w:t>
      </w:r>
      <w:r w:rsidRPr="00897754">
        <w:rPr>
          <w:rStyle w:val="HTML1"/>
          <w:szCs w:val="28"/>
        </w:rPr>
        <w:t>php</w:t>
      </w:r>
      <w:r>
        <w:rPr>
          <w:rStyle w:val="HTML1"/>
          <w:szCs w:val="28"/>
        </w:rPr>
        <w:t>»</w:t>
      </w:r>
      <w:r w:rsidRPr="00897754">
        <w:rPr>
          <w:rStyle w:val="HTML1"/>
          <w:szCs w:val="28"/>
        </w:rPr>
        <w:t>&gt;</w:t>
      </w:r>
      <w:r>
        <w:rPr>
          <w:rStyle w:val="HTML1"/>
          <w:szCs w:val="28"/>
        </w:rPr>
        <w:t xml:space="preserve"> </w:t>
      </w:r>
      <w:r w:rsidRPr="00897754">
        <w:rPr>
          <w:rStyle w:val="HTML1"/>
          <w:szCs w:val="28"/>
        </w:rPr>
        <w:t>echo (</w:t>
      </w:r>
      <w:r>
        <w:rPr>
          <w:rStyle w:val="HTML1"/>
          <w:szCs w:val="28"/>
        </w:rPr>
        <w:t>«</w:t>
      </w:r>
      <w:r w:rsidRPr="00897754">
        <w:rPr>
          <w:rStyle w:val="HTML1"/>
          <w:szCs w:val="28"/>
        </w:rPr>
        <w:t>некоторые редакторы (например, FrontPage) не</w:t>
      </w:r>
      <w:r>
        <w:rPr>
          <w:szCs w:val="28"/>
        </w:rPr>
        <w:t xml:space="preserve"> </w:t>
      </w:r>
      <w:r w:rsidRPr="00897754">
        <w:rPr>
          <w:rStyle w:val="HTML1"/>
          <w:szCs w:val="28"/>
        </w:rPr>
        <w:t>любят инструкции обработки</w:t>
      </w:r>
      <w:r>
        <w:rPr>
          <w:rStyle w:val="HTML1"/>
          <w:szCs w:val="28"/>
        </w:rPr>
        <w:t>»</w:t>
      </w:r>
      <w:r w:rsidRPr="00897754">
        <w:rPr>
          <w:rStyle w:val="HTML1"/>
          <w:szCs w:val="28"/>
        </w:rPr>
        <w:t>); &lt;/script&gt;</w:t>
      </w:r>
    </w:p>
    <w:p w:rsidR="0072748F" w:rsidRDefault="0072748F" w:rsidP="0072748F">
      <w:pPr>
        <w:rPr>
          <w:szCs w:val="28"/>
        </w:rPr>
      </w:pPr>
      <w:r w:rsidRPr="00897754">
        <w:rPr>
          <w:rStyle w:val="HTML1"/>
          <w:szCs w:val="28"/>
        </w:rPr>
        <w:t>&lt;% echo (</w:t>
      </w:r>
      <w:r>
        <w:rPr>
          <w:rStyle w:val="HTML1"/>
          <w:szCs w:val="28"/>
        </w:rPr>
        <w:t>«м</w:t>
      </w:r>
      <w:r w:rsidRPr="00897754">
        <w:rPr>
          <w:rStyle w:val="HTML1"/>
          <w:szCs w:val="28"/>
        </w:rPr>
        <w:t>ож</w:t>
      </w:r>
      <w:r>
        <w:rPr>
          <w:rStyle w:val="HTML1"/>
          <w:szCs w:val="28"/>
        </w:rPr>
        <w:t>но</w:t>
      </w:r>
      <w:r w:rsidRPr="00897754">
        <w:rPr>
          <w:rStyle w:val="HTML1"/>
          <w:szCs w:val="28"/>
        </w:rPr>
        <w:t xml:space="preserve"> по выбору использовать теги в стиле ASP</w:t>
      </w:r>
      <w:r>
        <w:rPr>
          <w:rStyle w:val="HTML1"/>
          <w:szCs w:val="28"/>
        </w:rPr>
        <w:t>»</w:t>
      </w:r>
      <w:r w:rsidRPr="00897754">
        <w:rPr>
          <w:rStyle w:val="HTML1"/>
          <w:szCs w:val="28"/>
        </w:rPr>
        <w:t>); %&gt;</w:t>
      </w:r>
    </w:p>
    <w:p w:rsidR="0072748F" w:rsidRDefault="0072748F" w:rsidP="0072748F">
      <w:pPr>
        <w:rPr>
          <w:szCs w:val="28"/>
        </w:rPr>
      </w:pPr>
      <w:r w:rsidRPr="00897754">
        <w:rPr>
          <w:rStyle w:val="HTML1"/>
          <w:szCs w:val="28"/>
        </w:rPr>
        <w:t xml:space="preserve">&lt;%= $variable; # Это синоним для </w:t>
      </w:r>
      <w:r>
        <w:rPr>
          <w:rStyle w:val="HTML1"/>
          <w:szCs w:val="28"/>
        </w:rPr>
        <w:t>«</w:t>
      </w:r>
      <w:r w:rsidRPr="00897754">
        <w:rPr>
          <w:rStyle w:val="HTML1"/>
          <w:szCs w:val="28"/>
        </w:rPr>
        <w:t xml:space="preserve">&lt;% echo </w:t>
      </w:r>
      <w:r>
        <w:rPr>
          <w:rStyle w:val="HTML1"/>
          <w:szCs w:val="28"/>
        </w:rPr>
        <w:t>… »</w:t>
      </w:r>
      <w:r w:rsidRPr="00897754">
        <w:rPr>
          <w:rStyle w:val="HTML1"/>
          <w:szCs w:val="28"/>
        </w:rPr>
        <w:t xml:space="preserve"> %&gt;</w:t>
      </w:r>
    </w:p>
    <w:p w:rsidR="0072748F" w:rsidRPr="00897754" w:rsidRDefault="0072748F" w:rsidP="0072748F">
      <w:pPr>
        <w:rPr>
          <w:szCs w:val="28"/>
        </w:rPr>
      </w:pPr>
      <w:r w:rsidRPr="00897754">
        <w:rPr>
          <w:szCs w:val="28"/>
        </w:rPr>
        <w:t>Первый способ, &lt;?php</w:t>
      </w:r>
      <w:r>
        <w:rPr>
          <w:szCs w:val="28"/>
        </w:rPr>
        <w:t xml:space="preserve"> … </w:t>
      </w:r>
      <w:r w:rsidRPr="00897754">
        <w:rPr>
          <w:szCs w:val="28"/>
        </w:rPr>
        <w:t xml:space="preserve">?&gt;, наиболее предпочтительный, так как он позволяет использовать PHP в коде, соответствующем правилам XML, таком как XHTML. </w:t>
      </w:r>
    </w:p>
    <w:p w:rsidR="0072748F" w:rsidRPr="00897754" w:rsidRDefault="0072748F" w:rsidP="0072748F">
      <w:pPr>
        <w:pStyle w:val="a9"/>
        <w:spacing w:before="0" w:beforeAutospacing="0" w:after="0" w:afterAutospacing="0"/>
        <w:rPr>
          <w:szCs w:val="28"/>
        </w:rPr>
      </w:pPr>
      <w:r w:rsidRPr="00897754">
        <w:rPr>
          <w:szCs w:val="28"/>
        </w:rPr>
        <w:t xml:space="preserve">Второй способ не всегда доступен. Короткие теги доступны только когда они включены. Это можно сделать, используя функцию </w:t>
      </w:r>
      <w:r w:rsidRPr="00897754">
        <w:rPr>
          <w:bCs/>
          <w:szCs w:val="28"/>
        </w:rPr>
        <w:t>short_tags()</w:t>
      </w:r>
      <w:r w:rsidRPr="00897754">
        <w:rPr>
          <w:szCs w:val="28"/>
        </w:rPr>
        <w:t xml:space="preserve"> (только в PHP 3), включив установку </w:t>
      </w:r>
      <w:hyperlink r:id="rId26" w:anchor="ini.short-open-tag" w:history="1">
        <w:r w:rsidRPr="00897754">
          <w:rPr>
            <w:rStyle w:val="a8"/>
          </w:rPr>
          <w:t>short_open_tag</w:t>
        </w:r>
      </w:hyperlink>
      <w:r w:rsidRPr="00897754">
        <w:rPr>
          <w:szCs w:val="28"/>
        </w:rPr>
        <w:t xml:space="preserve"> в конфигурационном файле PHP, либо скомпилировав PHP с параметром --enable-short-tags для </w:t>
      </w:r>
      <w:r w:rsidRPr="00897754">
        <w:rPr>
          <w:bCs/>
          <w:szCs w:val="28"/>
        </w:rPr>
        <w:t>configure</w:t>
      </w:r>
      <w:r w:rsidRPr="00897754">
        <w:rPr>
          <w:szCs w:val="28"/>
        </w:rPr>
        <w:t xml:space="preserve">. Даже если оно включено по умолчанию в php.ini-dist, использование коротких тегов не рекомендуется. </w:t>
      </w:r>
    </w:p>
    <w:p w:rsidR="0072748F" w:rsidRPr="00897754" w:rsidRDefault="0072748F" w:rsidP="0072748F">
      <w:pPr>
        <w:pStyle w:val="a9"/>
        <w:spacing w:before="0" w:beforeAutospacing="0" w:after="0" w:afterAutospacing="0"/>
        <w:rPr>
          <w:szCs w:val="28"/>
        </w:rPr>
      </w:pPr>
      <w:r w:rsidRPr="00897754">
        <w:rPr>
          <w:szCs w:val="28"/>
        </w:rPr>
        <w:t xml:space="preserve">Четвертый способ доступен только если теги в стиле ASP были включены, используя конфигурационную установку </w:t>
      </w:r>
      <w:hyperlink r:id="rId27" w:anchor="ini.asp-tags" w:history="1">
        <w:r w:rsidRPr="00897754">
          <w:rPr>
            <w:rStyle w:val="a8"/>
          </w:rPr>
          <w:t>asp_tags</w:t>
        </w:r>
      </w:hyperlink>
      <w:r w:rsidRPr="00897754">
        <w:rPr>
          <w:szCs w:val="28"/>
        </w:rPr>
        <w:t xml:space="preserve">. </w:t>
      </w:r>
    </w:p>
    <w:p w:rsidR="0072748F" w:rsidRPr="00897754" w:rsidRDefault="0072748F" w:rsidP="0072748F">
      <w:pPr>
        <w:pStyle w:val="a9"/>
        <w:spacing w:before="0" w:beforeAutospacing="0" w:after="0" w:afterAutospacing="0"/>
        <w:rPr>
          <w:szCs w:val="28"/>
        </w:rPr>
      </w:pPr>
      <w:r w:rsidRPr="00897754">
        <w:rPr>
          <w:szCs w:val="28"/>
        </w:rPr>
        <w:t>Поддержка тегов в стиле ASP была добавлена в версии 3.0.4.</w:t>
      </w:r>
    </w:p>
    <w:p w:rsidR="0072748F" w:rsidRPr="00897754" w:rsidRDefault="0072748F" w:rsidP="0072748F">
      <w:pPr>
        <w:pStyle w:val="a9"/>
        <w:spacing w:before="0" w:beforeAutospacing="0" w:after="0" w:afterAutospacing="0"/>
        <w:rPr>
          <w:szCs w:val="28"/>
        </w:rPr>
      </w:pPr>
      <w:r w:rsidRPr="00897754">
        <w:rPr>
          <w:szCs w:val="28"/>
        </w:rPr>
        <w:t xml:space="preserve">Следует избегать использования коротких тегов при разработке приложений или библиотек, предназначенных для распространения или размещения на PHP-серверах, не находящихся под вашим контролем, так как короткие теги могут не поддерживаться на целевом сервере. Для создания переносимого, совместимого кода, не используйте короткие теги. </w:t>
      </w:r>
    </w:p>
    <w:p w:rsidR="0072748F" w:rsidRPr="00897754" w:rsidRDefault="0072748F" w:rsidP="0072748F">
      <w:pPr>
        <w:pStyle w:val="a9"/>
        <w:spacing w:before="0" w:beforeAutospacing="0" w:after="0" w:afterAutospacing="0"/>
        <w:rPr>
          <w:szCs w:val="28"/>
        </w:rPr>
      </w:pPr>
      <w:r w:rsidRPr="00897754">
        <w:rPr>
          <w:szCs w:val="28"/>
        </w:rPr>
        <w:t xml:space="preserve">Закрывающий тег блока PHP-кода включает сразу следующий за ним перевод строки, если он имеется. Кроме того, закрывающий тег автоматически подразумевает точку с запятой; вам не нужно заканчивать последнюю строку кода в блоке точкой с запятой. Закрывающий тег PHP-блока в конце файла не является обязательным. </w:t>
      </w:r>
    </w:p>
    <w:p w:rsidR="0072748F" w:rsidRDefault="0072748F" w:rsidP="0072748F">
      <w:pPr>
        <w:pStyle w:val="a9"/>
        <w:spacing w:before="0" w:beforeAutospacing="0" w:after="0" w:afterAutospacing="0"/>
        <w:rPr>
          <w:szCs w:val="28"/>
        </w:rPr>
      </w:pPr>
      <w:r w:rsidRPr="00897754">
        <w:rPr>
          <w:szCs w:val="28"/>
        </w:rPr>
        <w:t xml:space="preserve">PHP позволяет использовать такие структуры: </w:t>
      </w:r>
    </w:p>
    <w:p w:rsidR="0072748F" w:rsidRPr="00897754" w:rsidRDefault="0072748F" w:rsidP="0072748F">
      <w:pPr>
        <w:pStyle w:val="a9"/>
        <w:spacing w:before="0" w:beforeAutospacing="0" w:after="0" w:afterAutospacing="0"/>
        <w:ind w:left="900" w:firstLine="0"/>
        <w:jc w:val="left"/>
        <w:rPr>
          <w:szCs w:val="28"/>
        </w:rPr>
      </w:pPr>
      <w:r w:rsidRPr="00897754">
        <w:rPr>
          <w:rStyle w:val="HTML1"/>
          <w:szCs w:val="28"/>
          <w:lang w:val="en-US"/>
        </w:rPr>
        <w:t>&lt;?php</w:t>
      </w:r>
      <w:r w:rsidRPr="00897754">
        <w:rPr>
          <w:szCs w:val="28"/>
          <w:lang w:val="en-US"/>
        </w:rPr>
        <w:br/>
      </w:r>
      <w:r w:rsidRPr="00897754">
        <w:rPr>
          <w:rStyle w:val="HTML1"/>
          <w:szCs w:val="28"/>
          <w:lang w:val="en-US"/>
        </w:rPr>
        <w:t xml:space="preserve">if ($expression) { </w:t>
      </w:r>
      <w:r w:rsidRPr="00897754">
        <w:rPr>
          <w:szCs w:val="28"/>
          <w:lang w:val="en-US"/>
        </w:rPr>
        <w:br/>
      </w:r>
      <w:r w:rsidRPr="00897754">
        <w:rPr>
          <w:rStyle w:val="HTML1"/>
          <w:szCs w:val="28"/>
          <w:lang w:val="en-US"/>
        </w:rPr>
        <w:t>?&gt;</w:t>
      </w:r>
      <w:r w:rsidRPr="00897754">
        <w:rPr>
          <w:szCs w:val="28"/>
          <w:lang w:val="en-US"/>
        </w:rPr>
        <w:br/>
      </w:r>
      <w:r w:rsidRPr="00897754">
        <w:rPr>
          <w:rStyle w:val="HTML1"/>
          <w:szCs w:val="28"/>
          <w:lang w:val="en-US"/>
        </w:rPr>
        <w:t>&lt;strong&gt;</w:t>
      </w:r>
      <w:r w:rsidRPr="00897754">
        <w:rPr>
          <w:rStyle w:val="HTML1"/>
          <w:szCs w:val="28"/>
        </w:rPr>
        <w:t>Это</w:t>
      </w:r>
      <w:r w:rsidRPr="00897754">
        <w:rPr>
          <w:rStyle w:val="HTML1"/>
          <w:szCs w:val="28"/>
          <w:lang w:val="en-US"/>
        </w:rPr>
        <w:t xml:space="preserve"> </w:t>
      </w:r>
      <w:r w:rsidRPr="00897754">
        <w:rPr>
          <w:rStyle w:val="HTML1"/>
          <w:szCs w:val="28"/>
        </w:rPr>
        <w:t>истина</w:t>
      </w:r>
      <w:r w:rsidRPr="00897754">
        <w:rPr>
          <w:rStyle w:val="HTML1"/>
          <w:szCs w:val="28"/>
          <w:lang w:val="en-US"/>
        </w:rPr>
        <w:t>.&lt;/strong&gt;</w:t>
      </w:r>
      <w:r w:rsidRPr="00897754">
        <w:rPr>
          <w:szCs w:val="28"/>
          <w:lang w:val="en-US"/>
        </w:rPr>
        <w:br/>
      </w:r>
      <w:r w:rsidRPr="00897754">
        <w:rPr>
          <w:rStyle w:val="HTML1"/>
          <w:szCs w:val="28"/>
          <w:lang w:val="en-US"/>
        </w:rPr>
        <w:t xml:space="preserve">&lt;?php </w:t>
      </w:r>
      <w:r w:rsidRPr="00897754">
        <w:rPr>
          <w:szCs w:val="28"/>
          <w:lang w:val="en-US"/>
        </w:rPr>
        <w:br/>
      </w:r>
      <w:r w:rsidRPr="00897754">
        <w:rPr>
          <w:rStyle w:val="HTML1"/>
          <w:szCs w:val="28"/>
          <w:lang w:val="en-US"/>
        </w:rPr>
        <w:t xml:space="preserve">} else { </w:t>
      </w:r>
      <w:r w:rsidRPr="00897754">
        <w:rPr>
          <w:szCs w:val="28"/>
          <w:lang w:val="en-US"/>
        </w:rPr>
        <w:br/>
      </w:r>
      <w:r w:rsidRPr="00897754">
        <w:rPr>
          <w:rStyle w:val="HTML1"/>
          <w:szCs w:val="28"/>
          <w:lang w:val="en-US"/>
        </w:rPr>
        <w:t>?&gt;</w:t>
      </w:r>
      <w:r w:rsidRPr="00897754">
        <w:rPr>
          <w:szCs w:val="28"/>
          <w:lang w:val="en-US"/>
        </w:rPr>
        <w:br/>
      </w:r>
      <w:r w:rsidRPr="00DB360E">
        <w:rPr>
          <w:rStyle w:val="HTML1"/>
          <w:szCs w:val="28"/>
        </w:rPr>
        <w:t>&lt;</w:t>
      </w:r>
      <w:r w:rsidRPr="00897754">
        <w:rPr>
          <w:rStyle w:val="HTML1"/>
          <w:szCs w:val="28"/>
          <w:lang w:val="en-US"/>
        </w:rPr>
        <w:t>strong</w:t>
      </w:r>
      <w:r w:rsidRPr="00DB360E">
        <w:rPr>
          <w:rStyle w:val="HTML1"/>
          <w:szCs w:val="28"/>
        </w:rPr>
        <w:t>&gt;</w:t>
      </w:r>
      <w:r w:rsidRPr="00897754">
        <w:rPr>
          <w:rStyle w:val="HTML1"/>
          <w:szCs w:val="28"/>
        </w:rPr>
        <w:t>Это</w:t>
      </w:r>
      <w:r w:rsidRPr="00DB360E">
        <w:rPr>
          <w:rStyle w:val="HTML1"/>
          <w:szCs w:val="28"/>
        </w:rPr>
        <w:t xml:space="preserve"> </w:t>
      </w:r>
      <w:r w:rsidRPr="00897754">
        <w:rPr>
          <w:rStyle w:val="HTML1"/>
          <w:szCs w:val="28"/>
        </w:rPr>
        <w:t>ложь</w:t>
      </w:r>
      <w:r w:rsidRPr="00DB360E">
        <w:rPr>
          <w:rStyle w:val="HTML1"/>
          <w:szCs w:val="28"/>
        </w:rPr>
        <w:t>.&lt;/</w:t>
      </w:r>
      <w:r w:rsidRPr="00897754">
        <w:rPr>
          <w:rStyle w:val="HTML1"/>
          <w:szCs w:val="28"/>
          <w:lang w:val="en-US"/>
        </w:rPr>
        <w:t>strong</w:t>
      </w:r>
      <w:r w:rsidRPr="00DB360E">
        <w:rPr>
          <w:rStyle w:val="HTML1"/>
          <w:szCs w:val="28"/>
        </w:rPr>
        <w:t>&gt;</w:t>
      </w:r>
      <w:r w:rsidRPr="00DB360E">
        <w:rPr>
          <w:szCs w:val="28"/>
        </w:rPr>
        <w:br/>
      </w:r>
      <w:r w:rsidRPr="00DB360E">
        <w:rPr>
          <w:rStyle w:val="HTML1"/>
          <w:szCs w:val="28"/>
        </w:rPr>
        <w:t>&lt;?</w:t>
      </w:r>
      <w:r w:rsidRPr="00897754">
        <w:rPr>
          <w:rStyle w:val="HTML1"/>
          <w:szCs w:val="28"/>
          <w:lang w:val="en-US"/>
        </w:rPr>
        <w:t>php</w:t>
      </w:r>
      <w:r w:rsidRPr="00DB360E">
        <w:rPr>
          <w:rStyle w:val="HTML1"/>
          <w:szCs w:val="28"/>
        </w:rPr>
        <w:t xml:space="preserve"> </w:t>
      </w:r>
      <w:r w:rsidRPr="00DB360E">
        <w:rPr>
          <w:szCs w:val="28"/>
        </w:rPr>
        <w:br/>
      </w:r>
      <w:r w:rsidRPr="00DB360E">
        <w:rPr>
          <w:rStyle w:val="HTML1"/>
          <w:szCs w:val="28"/>
        </w:rPr>
        <w:lastRenderedPageBreak/>
        <w:t>}</w:t>
      </w:r>
      <w:r w:rsidRPr="00DB360E">
        <w:rPr>
          <w:szCs w:val="28"/>
        </w:rPr>
        <w:br/>
      </w:r>
      <w:r w:rsidRPr="00DB360E">
        <w:rPr>
          <w:rStyle w:val="HTML1"/>
          <w:szCs w:val="28"/>
        </w:rPr>
        <w:t>?&gt;</w:t>
      </w:r>
    </w:p>
    <w:p w:rsidR="0072748F" w:rsidRPr="00897754" w:rsidRDefault="0072748F" w:rsidP="0072748F">
      <w:pPr>
        <w:pStyle w:val="a9"/>
        <w:spacing w:before="0" w:beforeAutospacing="0" w:after="0" w:afterAutospacing="0"/>
        <w:rPr>
          <w:szCs w:val="28"/>
        </w:rPr>
      </w:pPr>
      <w:bookmarkStart w:id="135" w:name="AEN2643"/>
      <w:bookmarkEnd w:id="135"/>
      <w:r w:rsidRPr="00897754">
        <w:rPr>
          <w:szCs w:val="28"/>
        </w:rPr>
        <w:t xml:space="preserve">Этот код работает так, как ожидается, потому что когда PHP встречает закрывающие теги ?&gt;, он просто выводит все, что он находит до следующего открывающего тега. Приведенный здесь пример конечно придуманный, но для вывода больших блоков текста выход из режима интерпретации PHP обычно более эффективен, чем отправка всего текста через </w:t>
      </w:r>
      <w:hyperlink r:id="rId28" w:history="1">
        <w:r w:rsidRPr="00897754">
          <w:rPr>
            <w:rStyle w:val="a8"/>
            <w:bCs/>
          </w:rPr>
          <w:t>echo()</w:t>
        </w:r>
      </w:hyperlink>
      <w:r w:rsidRPr="00897754">
        <w:rPr>
          <w:szCs w:val="28"/>
        </w:rPr>
        <w:t xml:space="preserve">, </w:t>
      </w:r>
      <w:hyperlink r:id="rId29" w:history="1">
        <w:r w:rsidRPr="00897754">
          <w:rPr>
            <w:rStyle w:val="a8"/>
            <w:bCs/>
          </w:rPr>
          <w:t>print()</w:t>
        </w:r>
      </w:hyperlink>
      <w:r w:rsidRPr="00897754">
        <w:rPr>
          <w:szCs w:val="28"/>
        </w:rPr>
        <w:t xml:space="preserve"> или что-либо подобное. </w:t>
      </w:r>
    </w:p>
    <w:p w:rsidR="0072748F" w:rsidRPr="00897754" w:rsidRDefault="0072748F" w:rsidP="0072748F">
      <w:pPr>
        <w:pStyle w:val="a9"/>
        <w:spacing w:before="0" w:beforeAutospacing="0" w:after="0" w:afterAutospacing="0"/>
        <w:rPr>
          <w:szCs w:val="28"/>
        </w:rPr>
      </w:pPr>
      <w:r w:rsidRPr="00897754">
        <w:rPr>
          <w:szCs w:val="28"/>
        </w:rPr>
        <w:t>Инструкции разделяются также как и в C или Perl</w:t>
      </w:r>
      <w:r>
        <w:rPr>
          <w:szCs w:val="28"/>
        </w:rPr>
        <w:t xml:space="preserve"> – </w:t>
      </w:r>
      <w:r w:rsidRPr="00897754">
        <w:rPr>
          <w:szCs w:val="28"/>
        </w:rPr>
        <w:t xml:space="preserve">каждое выражение заканчивается точкой с запятой. </w:t>
      </w:r>
    </w:p>
    <w:p w:rsidR="0072748F" w:rsidRPr="00897754" w:rsidRDefault="0072748F" w:rsidP="0072748F">
      <w:pPr>
        <w:pStyle w:val="a9"/>
        <w:spacing w:before="0" w:beforeAutospacing="0" w:after="0" w:afterAutospacing="0"/>
        <w:rPr>
          <w:szCs w:val="28"/>
        </w:rPr>
      </w:pPr>
      <w:r w:rsidRPr="00897754">
        <w:rPr>
          <w:szCs w:val="28"/>
        </w:rPr>
        <w:t xml:space="preserve">Закрывающий тег (?&gt;) также подразумевает конец инструкции, поэтому два следующих фрагмента кода эквиваленты: </w:t>
      </w:r>
    </w:p>
    <w:p w:rsidR="0072748F" w:rsidRPr="00897754" w:rsidRDefault="0072748F" w:rsidP="0072748F">
      <w:pPr>
        <w:ind w:left="900" w:firstLine="0"/>
        <w:jc w:val="left"/>
        <w:rPr>
          <w:szCs w:val="28"/>
        </w:rPr>
      </w:pPr>
      <w:bookmarkStart w:id="136" w:name="AEN2652"/>
      <w:bookmarkEnd w:id="136"/>
      <w:r w:rsidRPr="00897754">
        <w:rPr>
          <w:rStyle w:val="HTML1"/>
          <w:szCs w:val="28"/>
        </w:rPr>
        <w:t>&lt;?php</w:t>
      </w:r>
      <w:r w:rsidRPr="00897754">
        <w:rPr>
          <w:szCs w:val="28"/>
        </w:rPr>
        <w:br/>
      </w:r>
      <w:r w:rsidRPr="00897754">
        <w:rPr>
          <w:rStyle w:val="HTML1"/>
          <w:szCs w:val="28"/>
        </w:rPr>
        <w:t xml:space="preserve">echo </w:t>
      </w:r>
      <w:r>
        <w:rPr>
          <w:rStyle w:val="HTML1"/>
          <w:szCs w:val="28"/>
        </w:rPr>
        <w:t>«</w:t>
      </w:r>
      <w:r w:rsidRPr="00897754">
        <w:rPr>
          <w:rStyle w:val="HTML1"/>
          <w:szCs w:val="28"/>
        </w:rPr>
        <w:t>Это тест</w:t>
      </w:r>
      <w:r>
        <w:rPr>
          <w:rStyle w:val="HTML1"/>
          <w:szCs w:val="28"/>
        </w:rPr>
        <w:t>»</w:t>
      </w:r>
      <w:r w:rsidRPr="00897754">
        <w:rPr>
          <w:rStyle w:val="HTML1"/>
          <w:szCs w:val="28"/>
        </w:rPr>
        <w:t>;</w:t>
      </w:r>
      <w:r w:rsidRPr="00897754">
        <w:rPr>
          <w:szCs w:val="28"/>
        </w:rPr>
        <w:br/>
      </w:r>
      <w:r w:rsidRPr="00897754">
        <w:rPr>
          <w:rStyle w:val="HTML1"/>
          <w:szCs w:val="28"/>
        </w:rPr>
        <w:t>?&gt;</w:t>
      </w:r>
      <w:r w:rsidRPr="00897754">
        <w:rPr>
          <w:szCs w:val="28"/>
        </w:rPr>
        <w:br/>
      </w:r>
      <w:r w:rsidRPr="00897754">
        <w:rPr>
          <w:rStyle w:val="HTML1"/>
          <w:szCs w:val="28"/>
        </w:rPr>
        <w:t xml:space="preserve">&lt;?php echo </w:t>
      </w:r>
      <w:r>
        <w:rPr>
          <w:rStyle w:val="HTML1"/>
          <w:szCs w:val="28"/>
        </w:rPr>
        <w:t>«</w:t>
      </w:r>
      <w:r w:rsidRPr="00897754">
        <w:rPr>
          <w:rStyle w:val="HTML1"/>
          <w:szCs w:val="28"/>
        </w:rPr>
        <w:t>Это тест</w:t>
      </w:r>
      <w:r>
        <w:rPr>
          <w:rStyle w:val="HTML1"/>
          <w:szCs w:val="28"/>
        </w:rPr>
        <w:t>»</w:t>
      </w:r>
      <w:r w:rsidRPr="00897754">
        <w:rPr>
          <w:rStyle w:val="HTML1"/>
          <w:szCs w:val="28"/>
        </w:rPr>
        <w:t xml:space="preserve"> ?&gt;</w:t>
      </w:r>
    </w:p>
    <w:p w:rsidR="0072748F" w:rsidRDefault="0072748F" w:rsidP="0072748F">
      <w:pPr>
        <w:pStyle w:val="a9"/>
        <w:spacing w:before="0" w:beforeAutospacing="0" w:after="0" w:afterAutospacing="0"/>
        <w:rPr>
          <w:szCs w:val="28"/>
        </w:rPr>
      </w:pPr>
      <w:r w:rsidRPr="00897754">
        <w:rPr>
          <w:szCs w:val="28"/>
        </w:rPr>
        <w:t>PHP поддерживает комметарии в ст</w:t>
      </w:r>
      <w:r>
        <w:rPr>
          <w:szCs w:val="28"/>
        </w:rPr>
        <w:t>иле 'C', 'C++' и оболочки Unix.</w:t>
      </w:r>
    </w:p>
    <w:p w:rsidR="0072748F" w:rsidRDefault="0072748F" w:rsidP="0072748F">
      <w:pPr>
        <w:pStyle w:val="a9"/>
        <w:spacing w:before="0" w:beforeAutospacing="0" w:after="0" w:afterAutospacing="0"/>
        <w:rPr>
          <w:szCs w:val="28"/>
        </w:rPr>
      </w:pPr>
      <w:r w:rsidRPr="00897754">
        <w:rPr>
          <w:szCs w:val="28"/>
        </w:rPr>
        <w:t xml:space="preserve">Например: </w:t>
      </w:r>
    </w:p>
    <w:p w:rsidR="0072748F" w:rsidRDefault="0072748F" w:rsidP="0072748F">
      <w:pPr>
        <w:pStyle w:val="a9"/>
        <w:spacing w:before="0" w:beforeAutospacing="0" w:after="0" w:afterAutospacing="0"/>
        <w:rPr>
          <w:rStyle w:val="HTML1"/>
          <w:szCs w:val="28"/>
        </w:rPr>
      </w:pPr>
      <w:r w:rsidRPr="00897754">
        <w:rPr>
          <w:rStyle w:val="HTML1"/>
          <w:szCs w:val="28"/>
        </w:rPr>
        <w:t>&lt;?php</w:t>
      </w:r>
    </w:p>
    <w:p w:rsidR="0072748F" w:rsidRDefault="0072748F" w:rsidP="0072748F">
      <w:pPr>
        <w:pStyle w:val="a9"/>
        <w:spacing w:before="0" w:beforeAutospacing="0" w:after="0" w:afterAutospacing="0"/>
        <w:rPr>
          <w:rStyle w:val="HTML1"/>
          <w:szCs w:val="28"/>
        </w:rPr>
      </w:pPr>
      <w:r w:rsidRPr="00897754">
        <w:rPr>
          <w:rStyle w:val="HTML1"/>
          <w:szCs w:val="28"/>
        </w:rPr>
        <w:t xml:space="preserve">echo </w:t>
      </w:r>
      <w:r>
        <w:rPr>
          <w:rStyle w:val="HTML1"/>
          <w:szCs w:val="28"/>
        </w:rPr>
        <w:t>«</w:t>
      </w:r>
      <w:r w:rsidRPr="00897754">
        <w:rPr>
          <w:rStyle w:val="HTML1"/>
          <w:szCs w:val="28"/>
        </w:rPr>
        <w:t>Это тест</w:t>
      </w:r>
      <w:r>
        <w:rPr>
          <w:rStyle w:val="HTML1"/>
          <w:szCs w:val="28"/>
        </w:rPr>
        <w:t>»</w:t>
      </w:r>
      <w:r w:rsidRPr="00897754">
        <w:rPr>
          <w:rStyle w:val="HTML1"/>
          <w:szCs w:val="28"/>
        </w:rPr>
        <w:t>; // Это однострочный комментарий в стиле c++</w:t>
      </w:r>
    </w:p>
    <w:p w:rsidR="0072748F" w:rsidRDefault="0072748F" w:rsidP="0072748F">
      <w:pPr>
        <w:pStyle w:val="a9"/>
        <w:spacing w:before="0" w:beforeAutospacing="0" w:after="0" w:afterAutospacing="0"/>
        <w:rPr>
          <w:rStyle w:val="HTML1"/>
          <w:szCs w:val="28"/>
        </w:rPr>
      </w:pPr>
      <w:r w:rsidRPr="00897754">
        <w:rPr>
          <w:rStyle w:val="HTML1"/>
          <w:szCs w:val="28"/>
        </w:rPr>
        <w:t>/* Это многострочный комментарий</w:t>
      </w:r>
    </w:p>
    <w:p w:rsidR="0072748F" w:rsidRDefault="0072748F" w:rsidP="0072748F">
      <w:pPr>
        <w:pStyle w:val="a9"/>
        <w:spacing w:before="0" w:beforeAutospacing="0" w:after="0" w:afterAutospacing="0"/>
        <w:rPr>
          <w:rStyle w:val="HTML1"/>
          <w:szCs w:val="28"/>
        </w:rPr>
      </w:pPr>
      <w:r w:rsidRPr="00897754">
        <w:rPr>
          <w:rStyle w:val="HTML1"/>
          <w:szCs w:val="28"/>
        </w:rPr>
        <w:t>еще одна строка комментария */</w:t>
      </w:r>
    </w:p>
    <w:p w:rsidR="0072748F" w:rsidRDefault="0072748F" w:rsidP="0072748F">
      <w:pPr>
        <w:pStyle w:val="a9"/>
        <w:spacing w:before="0" w:beforeAutospacing="0" w:after="0" w:afterAutospacing="0"/>
        <w:rPr>
          <w:rStyle w:val="HTML1"/>
          <w:szCs w:val="28"/>
        </w:rPr>
      </w:pPr>
      <w:r w:rsidRPr="00897754">
        <w:rPr>
          <w:rStyle w:val="HTML1"/>
          <w:szCs w:val="28"/>
        </w:rPr>
        <w:t xml:space="preserve">echo </w:t>
      </w:r>
      <w:r>
        <w:rPr>
          <w:rStyle w:val="HTML1"/>
          <w:szCs w:val="28"/>
        </w:rPr>
        <w:t>«</w:t>
      </w:r>
      <w:r w:rsidRPr="00897754">
        <w:rPr>
          <w:rStyle w:val="HTML1"/>
          <w:szCs w:val="28"/>
        </w:rPr>
        <w:t>Это еще один тест</w:t>
      </w:r>
      <w:r>
        <w:rPr>
          <w:rStyle w:val="HTML1"/>
          <w:szCs w:val="28"/>
        </w:rPr>
        <w:t>»</w:t>
      </w:r>
      <w:r w:rsidRPr="00897754">
        <w:rPr>
          <w:rStyle w:val="HTML1"/>
          <w:szCs w:val="28"/>
        </w:rPr>
        <w:t>;</w:t>
      </w:r>
    </w:p>
    <w:p w:rsidR="0072748F" w:rsidRDefault="0072748F" w:rsidP="0072748F">
      <w:pPr>
        <w:pStyle w:val="a9"/>
        <w:spacing w:before="0" w:beforeAutospacing="0" w:after="0" w:afterAutospacing="0"/>
        <w:rPr>
          <w:rStyle w:val="HTML1"/>
          <w:szCs w:val="28"/>
        </w:rPr>
      </w:pPr>
      <w:r w:rsidRPr="00897754">
        <w:rPr>
          <w:rStyle w:val="HTML1"/>
          <w:szCs w:val="28"/>
        </w:rPr>
        <w:t xml:space="preserve">echo </w:t>
      </w:r>
      <w:r>
        <w:rPr>
          <w:rStyle w:val="HTML1"/>
          <w:szCs w:val="28"/>
        </w:rPr>
        <w:t>«</w:t>
      </w:r>
      <w:r w:rsidRPr="00897754">
        <w:rPr>
          <w:rStyle w:val="HTML1"/>
          <w:szCs w:val="28"/>
        </w:rPr>
        <w:t>Последний тест</w:t>
      </w:r>
      <w:r>
        <w:rPr>
          <w:rStyle w:val="HTML1"/>
          <w:szCs w:val="28"/>
        </w:rPr>
        <w:t>»</w:t>
      </w:r>
      <w:r w:rsidRPr="00897754">
        <w:rPr>
          <w:rStyle w:val="HTML1"/>
          <w:szCs w:val="28"/>
        </w:rPr>
        <w:t>; # Это комментарий в стиле оболочки Unix</w:t>
      </w:r>
    </w:p>
    <w:p w:rsidR="0072748F" w:rsidRPr="00897754" w:rsidRDefault="0072748F" w:rsidP="0072748F">
      <w:pPr>
        <w:pStyle w:val="a9"/>
        <w:spacing w:before="0" w:beforeAutospacing="0" w:after="0" w:afterAutospacing="0"/>
        <w:rPr>
          <w:szCs w:val="28"/>
        </w:rPr>
      </w:pPr>
      <w:r>
        <w:rPr>
          <w:rStyle w:val="HTML1"/>
          <w:szCs w:val="28"/>
        </w:rPr>
        <w:t>?</w:t>
      </w:r>
      <w:r w:rsidRPr="00897754">
        <w:rPr>
          <w:rStyle w:val="HTML1"/>
          <w:szCs w:val="28"/>
        </w:rPr>
        <w:t>&gt;</w:t>
      </w:r>
    </w:p>
    <w:p w:rsidR="0072748F" w:rsidRPr="00897754" w:rsidRDefault="0072748F" w:rsidP="0072748F">
      <w:pPr>
        <w:pStyle w:val="a9"/>
        <w:spacing w:before="0" w:beforeAutospacing="0" w:after="0" w:afterAutospacing="0"/>
        <w:rPr>
          <w:szCs w:val="28"/>
        </w:rPr>
      </w:pPr>
      <w:bookmarkStart w:id="137" w:name="AEN2657"/>
      <w:bookmarkEnd w:id="137"/>
      <w:r w:rsidRPr="00897754">
        <w:rPr>
          <w:szCs w:val="28"/>
        </w:rPr>
        <w:t xml:space="preserve">Однострочные комментарии идут только до конца строки или текущего блока PHP-кода, в зависимости от того, что идет перед ними. </w:t>
      </w:r>
    </w:p>
    <w:p w:rsidR="0072748F" w:rsidRPr="00030F32" w:rsidRDefault="0072748F" w:rsidP="0072748F">
      <w:bookmarkStart w:id="138" w:name="AEN2661"/>
      <w:bookmarkEnd w:id="138"/>
      <w:r w:rsidRPr="00030F32">
        <w:t xml:space="preserve">2.4.2 Функции PHP для работы с MySQL </w:t>
      </w:r>
    </w:p>
    <w:p w:rsidR="0072748F" w:rsidRPr="00030F32" w:rsidRDefault="0072748F" w:rsidP="0072748F">
      <w:pPr>
        <w:pStyle w:val="a9"/>
        <w:spacing w:before="0" w:beforeAutospacing="0" w:after="0" w:afterAutospacing="0"/>
        <w:rPr>
          <w:szCs w:val="28"/>
        </w:rPr>
      </w:pPr>
      <w:r w:rsidRPr="00030F32">
        <w:rPr>
          <w:szCs w:val="28"/>
        </w:rPr>
        <w:t>Рассмотрим основные функции PHP, применяемые для работы с MySQL сервером.</w:t>
      </w:r>
    </w:p>
    <w:p w:rsidR="0072748F" w:rsidRPr="00030F32" w:rsidRDefault="0072748F" w:rsidP="0072748F">
      <w:pPr>
        <w:pStyle w:val="a9"/>
        <w:spacing w:before="0" w:beforeAutospacing="0" w:after="0" w:afterAutospacing="0"/>
        <w:rPr>
          <w:szCs w:val="28"/>
        </w:rPr>
      </w:pPr>
      <w:r w:rsidRPr="00030F32">
        <w:rPr>
          <w:rStyle w:val="aa"/>
          <w:b w:val="0"/>
        </w:rPr>
        <w:t>Функции соединения с сервером MySQL</w:t>
      </w:r>
      <w:r>
        <w:rPr>
          <w:rStyle w:val="aa"/>
          <w:b w:val="0"/>
        </w:rPr>
        <w:t>.</w:t>
      </w:r>
    </w:p>
    <w:p w:rsidR="0072748F" w:rsidRPr="00030F32" w:rsidRDefault="0072748F" w:rsidP="0072748F">
      <w:pPr>
        <w:pStyle w:val="a9"/>
        <w:spacing w:before="0" w:beforeAutospacing="0" w:after="0" w:afterAutospacing="0"/>
        <w:rPr>
          <w:szCs w:val="28"/>
          <w:lang w:val="en-US"/>
        </w:rPr>
      </w:pPr>
      <w:r w:rsidRPr="00030F32">
        <w:rPr>
          <w:szCs w:val="28"/>
        </w:rPr>
        <w:t>Основной функцией для соединения с сервером MySQL является mysql_connect(), которая подключает скрипт к серверу баз данных MySQL и выполяет авторизацию пользователя базой данных. Синтаксис</w:t>
      </w:r>
      <w:r w:rsidRPr="00030F32">
        <w:rPr>
          <w:szCs w:val="28"/>
          <w:lang w:val="en-US"/>
        </w:rPr>
        <w:t xml:space="preserve"> </w:t>
      </w:r>
      <w:r w:rsidRPr="00030F32">
        <w:rPr>
          <w:szCs w:val="28"/>
        </w:rPr>
        <w:t>у</w:t>
      </w:r>
      <w:r w:rsidRPr="00030F32">
        <w:rPr>
          <w:szCs w:val="28"/>
          <w:lang w:val="en-US"/>
        </w:rPr>
        <w:t xml:space="preserve"> </w:t>
      </w:r>
      <w:r w:rsidRPr="00030F32">
        <w:rPr>
          <w:szCs w:val="28"/>
        </w:rPr>
        <w:t>данной</w:t>
      </w:r>
      <w:r w:rsidRPr="00030F32">
        <w:rPr>
          <w:szCs w:val="28"/>
          <w:lang w:val="en-US"/>
        </w:rPr>
        <w:t xml:space="preserve"> </w:t>
      </w:r>
      <w:r w:rsidRPr="00030F32">
        <w:rPr>
          <w:szCs w:val="28"/>
        </w:rPr>
        <w:t>функции</w:t>
      </w:r>
      <w:r w:rsidRPr="00030F32">
        <w:rPr>
          <w:szCs w:val="28"/>
          <w:lang w:val="en-US"/>
        </w:rPr>
        <w:t xml:space="preserve"> </w:t>
      </w:r>
      <w:r w:rsidRPr="00030F32">
        <w:rPr>
          <w:szCs w:val="28"/>
        </w:rPr>
        <w:t>такой</w:t>
      </w:r>
      <w:r w:rsidRPr="00030F32">
        <w:rPr>
          <w:szCs w:val="28"/>
          <w:lang w:val="en-US"/>
        </w:rPr>
        <w:t>:</w:t>
      </w:r>
    </w:p>
    <w:p w:rsidR="0072748F" w:rsidRPr="00030F32" w:rsidRDefault="0072748F" w:rsidP="0072748F">
      <w:pPr>
        <w:pStyle w:val="highlight"/>
        <w:spacing w:before="0" w:beforeAutospacing="0" w:after="0" w:afterAutospacing="0"/>
        <w:rPr>
          <w:sz w:val="28"/>
          <w:szCs w:val="28"/>
          <w:lang w:val="en-US"/>
        </w:rPr>
      </w:pPr>
      <w:r w:rsidRPr="00030F32">
        <w:rPr>
          <w:rStyle w:val="HTML1"/>
          <w:sz w:val="28"/>
          <w:szCs w:val="28"/>
          <w:lang w:val="en-US"/>
        </w:rPr>
        <w:t>mysql_connect ([string $hostname] [, string $user] [, sting $password]);</w:t>
      </w:r>
    </w:p>
    <w:p w:rsidR="0072748F" w:rsidRPr="00030F32" w:rsidRDefault="0072748F" w:rsidP="0072748F">
      <w:pPr>
        <w:pStyle w:val="a9"/>
        <w:spacing w:before="0" w:beforeAutospacing="0" w:after="0" w:afterAutospacing="0"/>
        <w:rPr>
          <w:szCs w:val="28"/>
        </w:rPr>
      </w:pPr>
      <w:r w:rsidRPr="00030F32">
        <w:rPr>
          <w:szCs w:val="28"/>
        </w:rPr>
        <w:t xml:space="preserve">Как вы наверно заметили, все параметры данной функции являются необязательными, поскольку значения по умолчанию можно прописать в конфигурационном файле </w:t>
      </w:r>
      <w:hyperlink r:id="rId30" w:tgtFrame="_blank" w:history="1">
        <w:r w:rsidRPr="00030F32">
          <w:rPr>
            <w:rStyle w:val="aa"/>
            <w:b w:val="0"/>
          </w:rPr>
          <w:t>php.ini</w:t>
        </w:r>
      </w:hyperlink>
      <w:r w:rsidRPr="00030F32">
        <w:rPr>
          <w:szCs w:val="28"/>
        </w:rPr>
        <w:t xml:space="preserve">. Если вы хотите указать другие имя MySQL-хоста, пользователя и пароль, вы всегда можете это сделать. Параметр $hostname может быть указан в виде: </w:t>
      </w:r>
      <w:r w:rsidRPr="00030F32">
        <w:rPr>
          <w:rStyle w:val="aa"/>
          <w:b w:val="0"/>
        </w:rPr>
        <w:t>хост:порт</w:t>
      </w:r>
      <w:r w:rsidRPr="00030F32">
        <w:rPr>
          <w:szCs w:val="28"/>
        </w:rPr>
        <w:t>.</w:t>
      </w:r>
    </w:p>
    <w:p w:rsidR="0072748F" w:rsidRPr="00030F32" w:rsidRDefault="0072748F" w:rsidP="0072748F">
      <w:pPr>
        <w:pStyle w:val="a9"/>
        <w:spacing w:before="0" w:beforeAutospacing="0" w:after="0" w:afterAutospacing="0"/>
        <w:rPr>
          <w:szCs w:val="28"/>
        </w:rPr>
      </w:pPr>
      <w:r w:rsidRPr="00030F32">
        <w:rPr>
          <w:szCs w:val="28"/>
        </w:rPr>
        <w:t>Функция возвращает идентификатор (</w:t>
      </w:r>
      <w:r w:rsidRPr="00030F32">
        <w:rPr>
          <w:rStyle w:val="aa"/>
          <w:b w:val="0"/>
        </w:rPr>
        <w:t>типа int</w:t>
      </w:r>
      <w:r w:rsidRPr="00030F32">
        <w:rPr>
          <w:szCs w:val="28"/>
        </w:rPr>
        <w:t xml:space="preserve">) соединения, вся дальнейщая работа осуществляется только через этот идентификатор. При следующем вызове функции </w:t>
      </w:r>
      <w:hyperlink r:id="rId31" w:tgtFrame="_blank" w:history="1">
        <w:r w:rsidRPr="00030F32">
          <w:rPr>
            <w:rStyle w:val="a8"/>
            <w:bCs/>
          </w:rPr>
          <w:t>mysql_connect()</w:t>
        </w:r>
      </w:hyperlink>
      <w:r w:rsidRPr="00030F32">
        <w:rPr>
          <w:szCs w:val="28"/>
        </w:rPr>
        <w:t xml:space="preserve"> с теми же параметрами новое соединение не будет открыто, а функция возвратит идентификатор существующего соединения.</w:t>
      </w:r>
    </w:p>
    <w:p w:rsidR="0072748F" w:rsidRPr="00030F32" w:rsidRDefault="0072748F" w:rsidP="0072748F">
      <w:pPr>
        <w:pStyle w:val="a9"/>
        <w:spacing w:before="0" w:beforeAutospacing="0" w:after="0" w:afterAutospacing="0"/>
        <w:rPr>
          <w:szCs w:val="28"/>
        </w:rPr>
      </w:pPr>
      <w:r w:rsidRPr="00030F32">
        <w:rPr>
          <w:szCs w:val="28"/>
        </w:rPr>
        <w:t xml:space="preserve">Для закрытия соединения предназначена функция </w:t>
      </w:r>
      <w:r w:rsidRPr="00030F32">
        <w:rPr>
          <w:rStyle w:val="aa"/>
          <w:b w:val="0"/>
        </w:rPr>
        <w:t>mysql_close(int $connection_id)</w:t>
      </w:r>
      <w:r w:rsidRPr="00030F32">
        <w:rPr>
          <w:szCs w:val="28"/>
        </w:rPr>
        <w:t>.</w:t>
      </w:r>
    </w:p>
    <w:p w:rsidR="0072748F" w:rsidRPr="00030F32" w:rsidRDefault="0072748F" w:rsidP="0072748F">
      <w:pPr>
        <w:pStyle w:val="a9"/>
        <w:spacing w:before="0" w:beforeAutospacing="0" w:after="0" w:afterAutospacing="0"/>
        <w:rPr>
          <w:szCs w:val="28"/>
        </w:rPr>
      </w:pPr>
      <w:r w:rsidRPr="00030F32">
        <w:rPr>
          <w:szCs w:val="28"/>
        </w:rPr>
        <w:lastRenderedPageBreak/>
        <w:t>Вообще, соединение можно и не закрывать</w:t>
      </w:r>
      <w:r>
        <w:rPr>
          <w:szCs w:val="28"/>
        </w:rPr>
        <w:t xml:space="preserve"> – </w:t>
      </w:r>
      <w:r w:rsidRPr="00030F32">
        <w:rPr>
          <w:szCs w:val="28"/>
        </w:rPr>
        <w:t>оно будет закрыто автоматически при завершении работы PHP скрипта. Если использует</w:t>
      </w:r>
      <w:r>
        <w:rPr>
          <w:szCs w:val="28"/>
        </w:rPr>
        <w:t>ся</w:t>
      </w:r>
      <w:r w:rsidRPr="00030F32">
        <w:rPr>
          <w:szCs w:val="28"/>
        </w:rPr>
        <w:t xml:space="preserve"> более одного соединения, при вызове </w:t>
      </w:r>
      <w:hyperlink r:id="rId32" w:tgtFrame="_blank" w:history="1">
        <w:r w:rsidRPr="00030F32">
          <w:rPr>
            <w:rStyle w:val="a8"/>
            <w:bCs/>
          </w:rPr>
          <w:t>mysql_close()</w:t>
        </w:r>
      </w:hyperlink>
      <w:r w:rsidRPr="00030F32">
        <w:rPr>
          <w:szCs w:val="28"/>
        </w:rPr>
        <w:t xml:space="preserve"> нужно указать идентификатор соединения, которое </w:t>
      </w:r>
      <w:r>
        <w:rPr>
          <w:szCs w:val="28"/>
        </w:rPr>
        <w:t xml:space="preserve">нужно </w:t>
      </w:r>
      <w:r w:rsidRPr="00030F32">
        <w:rPr>
          <w:szCs w:val="28"/>
        </w:rPr>
        <w:t>закрыть. Вообще не закрывать соединения</w:t>
      </w:r>
      <w:r>
        <w:rPr>
          <w:szCs w:val="28"/>
        </w:rPr>
        <w:t xml:space="preserve"> – </w:t>
      </w:r>
      <w:r w:rsidRPr="00030F32">
        <w:rPr>
          <w:szCs w:val="28"/>
        </w:rPr>
        <w:t>плохой стиль, лучше закрывать соединения с MySQL самостоятельно, не надеясь на автоматизм PHP, хотя это ваше право.</w:t>
      </w:r>
    </w:p>
    <w:p w:rsidR="0072748F" w:rsidRPr="00030F32" w:rsidRDefault="0072748F" w:rsidP="0072748F">
      <w:pPr>
        <w:pStyle w:val="a9"/>
        <w:spacing w:before="0" w:beforeAutospacing="0" w:after="0" w:afterAutospacing="0"/>
        <w:rPr>
          <w:szCs w:val="28"/>
        </w:rPr>
      </w:pPr>
      <w:r w:rsidRPr="00030F32">
        <w:rPr>
          <w:szCs w:val="28"/>
        </w:rPr>
        <w:t>Если будете использовать</w:t>
      </w:r>
      <w:r>
        <w:rPr>
          <w:szCs w:val="28"/>
        </w:rPr>
        <w:t>ся</w:t>
      </w:r>
      <w:r w:rsidRPr="00030F32">
        <w:rPr>
          <w:szCs w:val="28"/>
        </w:rPr>
        <w:t xml:space="preserve"> только одно соединение с базой данных MySQL за все время работы сценария, можно не сохранять его идентификатор и не указывать идентификатор при вызове остальных функций.</w:t>
      </w:r>
    </w:p>
    <w:p w:rsidR="0072748F" w:rsidRPr="00030F32" w:rsidRDefault="0072748F" w:rsidP="0072748F">
      <w:pPr>
        <w:pStyle w:val="a9"/>
        <w:spacing w:before="0" w:beforeAutospacing="0" w:after="0" w:afterAutospacing="0"/>
        <w:rPr>
          <w:szCs w:val="28"/>
        </w:rPr>
      </w:pPr>
      <w:r w:rsidRPr="00030F32">
        <w:rPr>
          <w:szCs w:val="28"/>
        </w:rPr>
        <w:t xml:space="preserve">Функция </w:t>
      </w:r>
      <w:r w:rsidRPr="00030F32">
        <w:rPr>
          <w:rStyle w:val="aa"/>
          <w:b w:val="0"/>
        </w:rPr>
        <w:t>mysql_connect()</w:t>
      </w:r>
      <w:r w:rsidRPr="00030F32">
        <w:rPr>
          <w:szCs w:val="28"/>
        </w:rPr>
        <w:t xml:space="preserve"> устанавливает обыкновенное соединение с MySQL. Однако, PHP поддерживает постоянные соединения</w:t>
      </w:r>
      <w:r>
        <w:rPr>
          <w:szCs w:val="28"/>
        </w:rPr>
        <w:t xml:space="preserve"> – </w:t>
      </w:r>
      <w:r w:rsidRPr="00030F32">
        <w:rPr>
          <w:szCs w:val="28"/>
        </w:rPr>
        <w:t xml:space="preserve">для этого используйте функцию </w:t>
      </w:r>
      <w:r w:rsidRPr="00B220A5">
        <w:rPr>
          <w:rStyle w:val="aa"/>
          <w:b w:val="0"/>
        </w:rPr>
        <w:t>mysql_pconnect()</w:t>
      </w:r>
      <w:r w:rsidRPr="00030F32">
        <w:rPr>
          <w:szCs w:val="28"/>
        </w:rPr>
        <w:t xml:space="preserve">. Аргументы этой функции такие же, как и у </w:t>
      </w:r>
      <w:r w:rsidRPr="00030F32">
        <w:rPr>
          <w:rStyle w:val="aa"/>
          <w:b w:val="0"/>
        </w:rPr>
        <w:t>mysql_connect()</w:t>
      </w:r>
      <w:r w:rsidRPr="00030F32">
        <w:rPr>
          <w:szCs w:val="28"/>
        </w:rPr>
        <w:t>.</w:t>
      </w:r>
    </w:p>
    <w:p w:rsidR="0072748F" w:rsidRPr="00030F32" w:rsidRDefault="0072748F" w:rsidP="0072748F">
      <w:pPr>
        <w:pStyle w:val="a9"/>
        <w:spacing w:before="0" w:beforeAutospacing="0" w:after="0" w:afterAutospacing="0"/>
        <w:rPr>
          <w:szCs w:val="28"/>
        </w:rPr>
      </w:pPr>
      <w:r w:rsidRPr="00030F32">
        <w:rPr>
          <w:szCs w:val="28"/>
        </w:rPr>
        <w:t xml:space="preserve">В чем разница между постоянным соединением и обыкновенным соединением с MySQL? Постоянное соединение не закрывается после завершения работы скрипта, даже если скрипт вызвал функцию </w:t>
      </w:r>
      <w:r w:rsidRPr="00030F32">
        <w:rPr>
          <w:rStyle w:val="aa"/>
          <w:b w:val="0"/>
        </w:rPr>
        <w:t>mysql_close()</w:t>
      </w:r>
      <w:r w:rsidRPr="00030F32">
        <w:rPr>
          <w:szCs w:val="28"/>
        </w:rPr>
        <w:t>. Соединение привязывается к PID потомка веб сервера Apache (от имени которого он и работает) и закрывается лишь тогда, когда удаляется процесс-владелец (например, при завершении работы или перезагрузке веб-сервера Apache).</w:t>
      </w:r>
    </w:p>
    <w:p w:rsidR="0072748F" w:rsidRPr="00030F32" w:rsidRDefault="0072748F" w:rsidP="0072748F">
      <w:pPr>
        <w:pStyle w:val="a9"/>
        <w:spacing w:before="0" w:beforeAutospacing="0" w:after="0" w:afterAutospacing="0"/>
        <w:rPr>
          <w:szCs w:val="28"/>
        </w:rPr>
      </w:pPr>
      <w:r w:rsidRPr="00030F32">
        <w:rPr>
          <w:szCs w:val="28"/>
        </w:rPr>
        <w:t xml:space="preserve">PHP работает с постоянными соединениями примерно так: при вызове функции </w:t>
      </w:r>
      <w:r w:rsidRPr="00030F32">
        <w:rPr>
          <w:rStyle w:val="aa"/>
          <w:b w:val="0"/>
        </w:rPr>
        <w:t>mysql_pconnect()</w:t>
      </w:r>
      <w:r w:rsidRPr="00030F32">
        <w:rPr>
          <w:szCs w:val="28"/>
        </w:rPr>
        <w:t xml:space="preserve"> PHP проверяет, было ли ранее установлено соединение. Если да, то возвращается его идентификатор, а если нет, то открывается новое соединение и возвращается идентификатор.</w:t>
      </w:r>
    </w:p>
    <w:p w:rsidR="0072748F" w:rsidRPr="00030F32" w:rsidRDefault="0072748F" w:rsidP="0072748F">
      <w:pPr>
        <w:pStyle w:val="a9"/>
        <w:spacing w:before="0" w:beforeAutospacing="0" w:after="0" w:afterAutospacing="0"/>
        <w:rPr>
          <w:szCs w:val="28"/>
        </w:rPr>
      </w:pPr>
      <w:r w:rsidRPr="00030F32">
        <w:rPr>
          <w:szCs w:val="28"/>
        </w:rPr>
        <w:t>Постоянные соединения позволяют значительно снизить нагрузку на сервер, а также повысить скорость работы PHP скриптов, использующих базы данных.</w:t>
      </w:r>
    </w:p>
    <w:p w:rsidR="0072748F" w:rsidRPr="00030F32" w:rsidRDefault="0072748F" w:rsidP="0072748F">
      <w:pPr>
        <w:pStyle w:val="a9"/>
        <w:spacing w:before="0" w:beforeAutospacing="0" w:after="0" w:afterAutospacing="0"/>
        <w:rPr>
          <w:szCs w:val="28"/>
        </w:rPr>
      </w:pPr>
      <w:r w:rsidRPr="00030F32">
        <w:rPr>
          <w:szCs w:val="28"/>
        </w:rPr>
        <w:t xml:space="preserve">При работе с постоянными соединениями нужно следить, чтобы максимальное число клиентов Apache не преывшало максимального числа клиентов MySQL, то есть параметр </w:t>
      </w:r>
      <w:r w:rsidRPr="00030F32">
        <w:rPr>
          <w:rStyle w:val="aa"/>
          <w:b w:val="0"/>
        </w:rPr>
        <w:t>MaxClient</w:t>
      </w:r>
      <w:r w:rsidRPr="00030F32">
        <w:rPr>
          <w:szCs w:val="28"/>
        </w:rPr>
        <w:t xml:space="preserve"> (в конфигурационном файле Apache</w:t>
      </w:r>
      <w:r>
        <w:rPr>
          <w:szCs w:val="28"/>
        </w:rPr>
        <w:t xml:space="preserve"> – </w:t>
      </w:r>
      <w:r w:rsidRPr="00030F32">
        <w:rPr>
          <w:szCs w:val="28"/>
        </w:rPr>
        <w:t xml:space="preserve">httpd.conf) должен быть меньше или равен параметру </w:t>
      </w:r>
      <w:r w:rsidRPr="00030F32">
        <w:rPr>
          <w:rStyle w:val="aa"/>
          <w:b w:val="0"/>
        </w:rPr>
        <w:t>max_user_connection</w:t>
      </w:r>
      <w:r w:rsidRPr="00030F32">
        <w:rPr>
          <w:szCs w:val="28"/>
        </w:rPr>
        <w:t xml:space="preserve"> (параметр MySQL). </w:t>
      </w:r>
    </w:p>
    <w:p w:rsidR="0072748F" w:rsidRPr="00030F32" w:rsidRDefault="0072748F" w:rsidP="0072748F">
      <w:pPr>
        <w:pStyle w:val="a9"/>
        <w:spacing w:before="0" w:beforeAutospacing="0" w:after="0" w:afterAutospacing="0"/>
        <w:rPr>
          <w:szCs w:val="28"/>
        </w:rPr>
      </w:pPr>
      <w:r w:rsidRPr="00030F32">
        <w:rPr>
          <w:rStyle w:val="aa"/>
          <w:b w:val="0"/>
        </w:rPr>
        <w:t>Функция выбора базы данных</w:t>
      </w:r>
      <w:r>
        <w:rPr>
          <w:rStyle w:val="aa"/>
          <w:b w:val="0"/>
        </w:rPr>
        <w:t>.</w:t>
      </w:r>
    </w:p>
    <w:p w:rsidR="0072748F" w:rsidRPr="00030F32" w:rsidRDefault="0072748F" w:rsidP="0072748F">
      <w:pPr>
        <w:pStyle w:val="a9"/>
        <w:spacing w:before="0" w:beforeAutospacing="0" w:after="0" w:afterAutospacing="0"/>
        <w:rPr>
          <w:szCs w:val="28"/>
        </w:rPr>
      </w:pPr>
      <w:r w:rsidRPr="00030F32">
        <w:rPr>
          <w:szCs w:val="28"/>
        </w:rPr>
        <w:t xml:space="preserve">Функция </w:t>
      </w:r>
      <w:hyperlink r:id="rId33" w:tgtFrame="_blank" w:history="1">
        <w:r w:rsidRPr="00030F32">
          <w:rPr>
            <w:rStyle w:val="a8"/>
            <w:bCs/>
          </w:rPr>
          <w:t>mysql_select_db (string $db [, int $id])</w:t>
        </w:r>
      </w:hyperlink>
      <w:r w:rsidRPr="00030F32">
        <w:rPr>
          <w:szCs w:val="28"/>
        </w:rPr>
        <w:t xml:space="preserve"> выбирает базу данных, с которой будет работать PHP скрипт. Если открыто не более одного соединения, можно не указывать параметр </w:t>
      </w:r>
      <w:r w:rsidRPr="00030F32">
        <w:rPr>
          <w:rStyle w:val="aa"/>
          <w:b w:val="0"/>
        </w:rPr>
        <w:t>$id</w:t>
      </w:r>
      <w:r w:rsidRPr="00030F32">
        <w:rPr>
          <w:szCs w:val="28"/>
        </w:rPr>
        <w:t>.</w:t>
      </w:r>
    </w:p>
    <w:p w:rsidR="0072748F" w:rsidRDefault="0072748F" w:rsidP="0072748F">
      <w:pPr>
        <w:pStyle w:val="highlight"/>
        <w:spacing w:before="0" w:beforeAutospacing="0" w:after="0" w:afterAutospacing="0"/>
        <w:ind w:firstLine="900"/>
        <w:rPr>
          <w:sz w:val="28"/>
          <w:szCs w:val="28"/>
        </w:rPr>
      </w:pPr>
      <w:r w:rsidRPr="00030F32">
        <w:rPr>
          <w:rStyle w:val="HTML1"/>
          <w:sz w:val="28"/>
          <w:szCs w:val="28"/>
        </w:rPr>
        <w:t>// Попытка установить соединение с MySQL:</w:t>
      </w:r>
    </w:p>
    <w:p w:rsidR="0072748F" w:rsidRPr="00030F32" w:rsidRDefault="0072748F" w:rsidP="0072748F">
      <w:pPr>
        <w:pStyle w:val="highlight"/>
        <w:spacing w:before="0" w:beforeAutospacing="0" w:after="0" w:afterAutospacing="0"/>
        <w:ind w:firstLine="900"/>
        <w:rPr>
          <w:sz w:val="28"/>
          <w:szCs w:val="28"/>
          <w:lang w:val="en-US"/>
        </w:rPr>
      </w:pPr>
      <w:r w:rsidRPr="00030F32">
        <w:rPr>
          <w:rStyle w:val="HTML1"/>
          <w:sz w:val="28"/>
          <w:szCs w:val="28"/>
          <w:lang w:val="en-US"/>
        </w:rPr>
        <w:t>if (!mysql_connect($server, $user, $ password)) {</w:t>
      </w:r>
    </w:p>
    <w:p w:rsidR="0072748F" w:rsidRDefault="0072748F" w:rsidP="0072748F">
      <w:pPr>
        <w:pStyle w:val="highlight"/>
        <w:spacing w:before="0" w:beforeAutospacing="0" w:after="0" w:afterAutospacing="0"/>
        <w:ind w:firstLine="900"/>
        <w:rPr>
          <w:sz w:val="28"/>
          <w:szCs w:val="28"/>
        </w:rPr>
      </w:pPr>
      <w:r w:rsidRPr="00030F32">
        <w:rPr>
          <w:rStyle w:val="HTML1"/>
          <w:sz w:val="28"/>
          <w:szCs w:val="28"/>
        </w:rPr>
        <w:t xml:space="preserve">echo </w:t>
      </w:r>
      <w:r>
        <w:rPr>
          <w:rStyle w:val="HTML1"/>
          <w:sz w:val="28"/>
          <w:szCs w:val="28"/>
        </w:rPr>
        <w:t>«</w:t>
      </w:r>
      <w:r w:rsidRPr="00030F32">
        <w:rPr>
          <w:rStyle w:val="HTML1"/>
          <w:sz w:val="28"/>
          <w:szCs w:val="28"/>
        </w:rPr>
        <w:t>Ошибка подключения к серверу MySQL</w:t>
      </w:r>
      <w:r>
        <w:rPr>
          <w:rStyle w:val="HTML1"/>
          <w:sz w:val="28"/>
          <w:szCs w:val="28"/>
        </w:rPr>
        <w:t>»</w:t>
      </w:r>
      <w:r w:rsidRPr="00030F32">
        <w:rPr>
          <w:rStyle w:val="HTML1"/>
          <w:sz w:val="28"/>
          <w:szCs w:val="28"/>
        </w:rPr>
        <w:t>;</w:t>
      </w:r>
    </w:p>
    <w:p w:rsidR="0072748F" w:rsidRDefault="0072748F" w:rsidP="0072748F">
      <w:pPr>
        <w:pStyle w:val="highlight"/>
        <w:spacing w:before="0" w:beforeAutospacing="0" w:after="0" w:afterAutospacing="0"/>
        <w:ind w:firstLine="900"/>
        <w:rPr>
          <w:sz w:val="28"/>
          <w:szCs w:val="28"/>
        </w:rPr>
      </w:pPr>
      <w:r w:rsidRPr="00030F32">
        <w:rPr>
          <w:rStyle w:val="HTML1"/>
          <w:sz w:val="28"/>
          <w:szCs w:val="28"/>
        </w:rPr>
        <w:t>exit;</w:t>
      </w:r>
    </w:p>
    <w:p w:rsidR="0072748F" w:rsidRDefault="0072748F" w:rsidP="0072748F">
      <w:pPr>
        <w:pStyle w:val="highlight"/>
        <w:spacing w:before="0" w:beforeAutospacing="0" w:after="0" w:afterAutospacing="0"/>
        <w:ind w:firstLine="900"/>
        <w:rPr>
          <w:sz w:val="28"/>
          <w:szCs w:val="28"/>
        </w:rPr>
      </w:pPr>
      <w:r w:rsidRPr="00030F32">
        <w:rPr>
          <w:rStyle w:val="HTML1"/>
          <w:sz w:val="28"/>
          <w:szCs w:val="28"/>
        </w:rPr>
        <w:t>}</w:t>
      </w:r>
    </w:p>
    <w:p w:rsidR="0072748F" w:rsidRDefault="0072748F" w:rsidP="0072748F">
      <w:pPr>
        <w:pStyle w:val="highlight"/>
        <w:spacing w:before="0" w:beforeAutospacing="0" w:after="0" w:afterAutospacing="0"/>
        <w:ind w:firstLine="900"/>
        <w:rPr>
          <w:sz w:val="28"/>
          <w:szCs w:val="28"/>
        </w:rPr>
      </w:pPr>
      <w:r w:rsidRPr="00030F32">
        <w:rPr>
          <w:rStyle w:val="HTML1"/>
          <w:sz w:val="28"/>
          <w:szCs w:val="28"/>
        </w:rPr>
        <w:t>// Соединились, теперь выбираем базу данных:</w:t>
      </w:r>
    </w:p>
    <w:p w:rsidR="0072748F" w:rsidRPr="00030F32" w:rsidRDefault="0072748F" w:rsidP="0072748F">
      <w:pPr>
        <w:pStyle w:val="highlight"/>
        <w:spacing w:before="0" w:beforeAutospacing="0" w:after="0" w:afterAutospacing="0"/>
        <w:ind w:firstLine="900"/>
        <w:rPr>
          <w:sz w:val="28"/>
          <w:szCs w:val="28"/>
        </w:rPr>
      </w:pPr>
      <w:r w:rsidRPr="00030F32">
        <w:rPr>
          <w:rStyle w:val="HTML1"/>
          <w:sz w:val="28"/>
          <w:szCs w:val="28"/>
        </w:rPr>
        <w:t>mysql_select_db($db);</w:t>
      </w:r>
    </w:p>
    <w:p w:rsidR="0072748F" w:rsidRPr="00030F32" w:rsidRDefault="0072748F" w:rsidP="0072748F">
      <w:pPr>
        <w:pStyle w:val="a9"/>
        <w:spacing w:before="0" w:beforeAutospacing="0" w:after="0" w:afterAutospacing="0"/>
        <w:rPr>
          <w:szCs w:val="28"/>
        </w:rPr>
      </w:pPr>
      <w:r w:rsidRPr="00030F32">
        <w:rPr>
          <w:rStyle w:val="aa"/>
          <w:b w:val="0"/>
        </w:rPr>
        <w:t>Функции обработки ошибок</w:t>
      </w:r>
      <w:r>
        <w:rPr>
          <w:rStyle w:val="aa"/>
          <w:b w:val="0"/>
        </w:rPr>
        <w:t>.</w:t>
      </w:r>
    </w:p>
    <w:p w:rsidR="0072748F" w:rsidRPr="00030F32" w:rsidRDefault="0072748F" w:rsidP="0072748F">
      <w:pPr>
        <w:pStyle w:val="a9"/>
        <w:spacing w:before="0" w:beforeAutospacing="0" w:after="0" w:afterAutospacing="0"/>
        <w:rPr>
          <w:szCs w:val="28"/>
        </w:rPr>
      </w:pPr>
      <w:r w:rsidRPr="00030F32">
        <w:rPr>
          <w:szCs w:val="28"/>
        </w:rPr>
        <w:lastRenderedPageBreak/>
        <w:t>Если произойдет ошибка соединения с MySQL, то вы получите соответствующее сообщение и скрипт завершит свою работу. Это не всегда бывает удобно, прежде всего, при отладке скриптов. Поэтому, в PHP есть следующие две функции:</w:t>
      </w:r>
    </w:p>
    <w:p w:rsidR="0072748F" w:rsidRPr="00030F32" w:rsidRDefault="0072748F" w:rsidP="0072748F">
      <w:pPr>
        <w:ind w:firstLine="900"/>
        <w:jc w:val="left"/>
        <w:rPr>
          <w:szCs w:val="28"/>
        </w:rPr>
      </w:pPr>
      <w:r>
        <w:rPr>
          <w:rStyle w:val="aa"/>
          <w:b w:val="0"/>
        </w:rPr>
        <w:t xml:space="preserve">– </w:t>
      </w:r>
      <w:hyperlink r:id="rId34" w:tgtFrame="_blank" w:history="1">
        <w:r w:rsidRPr="00030F32">
          <w:rPr>
            <w:rStyle w:val="a8"/>
            <w:bCs/>
          </w:rPr>
          <w:t>mysql_errno(int $id)</w:t>
        </w:r>
      </w:hyperlink>
      <w:r w:rsidRPr="00030F32">
        <w:rPr>
          <w:rStyle w:val="aa"/>
          <w:b w:val="0"/>
        </w:rPr>
        <w:t>;</w:t>
      </w:r>
    </w:p>
    <w:p w:rsidR="0072748F" w:rsidRPr="00030F32" w:rsidRDefault="0072748F" w:rsidP="0072748F">
      <w:pPr>
        <w:ind w:firstLine="900"/>
        <w:jc w:val="left"/>
        <w:rPr>
          <w:szCs w:val="28"/>
        </w:rPr>
      </w:pPr>
      <w:r>
        <w:rPr>
          <w:rStyle w:val="aa"/>
          <w:b w:val="0"/>
        </w:rPr>
        <w:t xml:space="preserve">– </w:t>
      </w:r>
      <w:hyperlink r:id="rId35" w:tgtFrame="_blank" w:history="1">
        <w:r w:rsidRPr="00030F32">
          <w:rPr>
            <w:rStyle w:val="a8"/>
            <w:bCs/>
          </w:rPr>
          <w:t>mysql_error(int $id)</w:t>
        </w:r>
      </w:hyperlink>
      <w:r>
        <w:rPr>
          <w:rStyle w:val="aa"/>
          <w:b w:val="0"/>
        </w:rPr>
        <w:t>.</w:t>
      </w:r>
    </w:p>
    <w:p w:rsidR="0072748F" w:rsidRPr="00030F32" w:rsidRDefault="0072748F" w:rsidP="0072748F">
      <w:pPr>
        <w:pStyle w:val="a9"/>
        <w:spacing w:before="0" w:beforeAutospacing="0" w:after="0" w:afterAutospacing="0"/>
        <w:ind w:firstLine="900"/>
        <w:rPr>
          <w:szCs w:val="28"/>
        </w:rPr>
      </w:pPr>
      <w:r w:rsidRPr="00030F32">
        <w:rPr>
          <w:szCs w:val="28"/>
        </w:rPr>
        <w:t>Первая функция возвращает номер ошибки, а вторая – сообщение об ошибке. В результате мы можем использовать следующее:</w:t>
      </w:r>
    </w:p>
    <w:p w:rsidR="0072748F" w:rsidRPr="00030F32" w:rsidRDefault="0072748F" w:rsidP="0072748F">
      <w:pPr>
        <w:pStyle w:val="highlight"/>
        <w:spacing w:before="0" w:beforeAutospacing="0" w:after="0" w:afterAutospacing="0"/>
        <w:rPr>
          <w:sz w:val="28"/>
          <w:szCs w:val="28"/>
        </w:rPr>
      </w:pPr>
      <w:r w:rsidRPr="00030F32">
        <w:rPr>
          <w:rStyle w:val="HTML1"/>
          <w:sz w:val="28"/>
          <w:szCs w:val="28"/>
        </w:rPr>
        <w:t xml:space="preserve">echo </w:t>
      </w:r>
      <w:r>
        <w:rPr>
          <w:rStyle w:val="HTML1"/>
          <w:sz w:val="28"/>
          <w:szCs w:val="28"/>
        </w:rPr>
        <w:t>«</w:t>
      </w:r>
      <w:r w:rsidRPr="00030F32">
        <w:rPr>
          <w:rStyle w:val="HTML1"/>
          <w:sz w:val="28"/>
          <w:szCs w:val="28"/>
        </w:rPr>
        <w:t xml:space="preserve">ERROR </w:t>
      </w:r>
      <w:r>
        <w:rPr>
          <w:rStyle w:val="HTML1"/>
          <w:sz w:val="28"/>
          <w:szCs w:val="28"/>
        </w:rPr>
        <w:t>«</w:t>
      </w:r>
      <w:r w:rsidRPr="00030F32">
        <w:rPr>
          <w:rStyle w:val="HTML1"/>
          <w:sz w:val="28"/>
          <w:szCs w:val="28"/>
        </w:rPr>
        <w:t>.mysql_errno().</w:t>
      </w:r>
      <w:r>
        <w:rPr>
          <w:rStyle w:val="HTML1"/>
          <w:sz w:val="28"/>
          <w:szCs w:val="28"/>
        </w:rPr>
        <w:t>»</w:t>
      </w:r>
      <w:r w:rsidRPr="00030F32">
        <w:rPr>
          <w:rStyle w:val="HTML1"/>
          <w:sz w:val="28"/>
          <w:szCs w:val="28"/>
        </w:rPr>
        <w:t xml:space="preserve"> </w:t>
      </w:r>
      <w:r>
        <w:rPr>
          <w:rStyle w:val="HTML1"/>
          <w:sz w:val="28"/>
          <w:szCs w:val="28"/>
        </w:rPr>
        <w:t>«</w:t>
      </w:r>
      <w:r w:rsidRPr="00030F32">
        <w:rPr>
          <w:rStyle w:val="HTML1"/>
          <w:sz w:val="28"/>
          <w:szCs w:val="28"/>
        </w:rPr>
        <w:t>.mysql_error().</w:t>
      </w:r>
      <w:r>
        <w:rPr>
          <w:rStyle w:val="HTML1"/>
          <w:sz w:val="28"/>
          <w:szCs w:val="28"/>
        </w:rPr>
        <w:t>»</w:t>
      </w:r>
      <w:r w:rsidRPr="00030F32">
        <w:rPr>
          <w:rStyle w:val="HTML1"/>
          <w:sz w:val="28"/>
          <w:szCs w:val="28"/>
        </w:rPr>
        <w:t>\n</w:t>
      </w:r>
      <w:r>
        <w:rPr>
          <w:rStyle w:val="HTML1"/>
          <w:sz w:val="28"/>
          <w:szCs w:val="28"/>
        </w:rPr>
        <w:t>»</w:t>
      </w:r>
      <w:r w:rsidRPr="00030F32">
        <w:rPr>
          <w:rStyle w:val="HTML1"/>
          <w:sz w:val="28"/>
          <w:szCs w:val="28"/>
        </w:rPr>
        <w:t>;</w:t>
      </w:r>
    </w:p>
    <w:p w:rsidR="0072748F" w:rsidRPr="00030F32" w:rsidRDefault="0072748F" w:rsidP="0072748F">
      <w:pPr>
        <w:pStyle w:val="a9"/>
        <w:spacing w:before="0" w:beforeAutospacing="0" w:after="0" w:afterAutospacing="0"/>
        <w:rPr>
          <w:szCs w:val="28"/>
        </w:rPr>
      </w:pPr>
      <w:r w:rsidRPr="00030F32">
        <w:rPr>
          <w:szCs w:val="28"/>
        </w:rPr>
        <w:t>Теперь вы будете знать, из-за чего произошла ошибка – вы увидите соответствующим образом оформленное сообщение.</w:t>
      </w:r>
    </w:p>
    <w:p w:rsidR="0072748F" w:rsidRPr="00030F32" w:rsidRDefault="0072748F" w:rsidP="0072748F">
      <w:pPr>
        <w:pStyle w:val="a9"/>
        <w:spacing w:before="0" w:beforeAutospacing="0" w:after="0" w:afterAutospacing="0"/>
        <w:rPr>
          <w:szCs w:val="28"/>
        </w:rPr>
      </w:pPr>
      <w:r w:rsidRPr="00030F32">
        <w:rPr>
          <w:rStyle w:val="aa"/>
          <w:b w:val="0"/>
        </w:rPr>
        <w:t>Функции выполнения запросов к серверу баз данных</w:t>
      </w:r>
      <w:r>
        <w:rPr>
          <w:rStyle w:val="aa"/>
          <w:b w:val="0"/>
        </w:rPr>
        <w:t>.</w:t>
      </w:r>
    </w:p>
    <w:p w:rsidR="0072748F" w:rsidRDefault="0072748F" w:rsidP="0072748F">
      <w:pPr>
        <w:pStyle w:val="a9"/>
        <w:spacing w:before="0" w:beforeAutospacing="0" w:after="0" w:afterAutospacing="0"/>
      </w:pPr>
      <w:r w:rsidRPr="00030F32">
        <w:t xml:space="preserve">Все запросы к текущей базе данных отправляются функцией </w:t>
      </w:r>
      <w:hyperlink r:id="rId36" w:tgtFrame="_blank" w:history="1">
        <w:r w:rsidRPr="00030F32">
          <w:rPr>
            <w:rStyle w:val="a8"/>
            <w:bCs/>
          </w:rPr>
          <w:t>mysql_query()</w:t>
        </w:r>
      </w:hyperlink>
      <w:r w:rsidRPr="00030F32">
        <w:t>. Этой функции нужно передать один параметр</w:t>
      </w:r>
      <w:r>
        <w:t xml:space="preserve"> – </w:t>
      </w:r>
      <w:r w:rsidRPr="00030F32">
        <w:t>текст запроса. Текст запроса модет содержать пробельные символы и символы новой строки (\n). Текст должен быть составлен по правилам синтаксиса SQL. Пример запроса:</w:t>
      </w:r>
    </w:p>
    <w:p w:rsidR="0072748F" w:rsidRPr="00DB0785" w:rsidRDefault="0072748F" w:rsidP="0072748F">
      <w:pPr>
        <w:pStyle w:val="a9"/>
        <w:spacing w:before="0" w:beforeAutospacing="0" w:after="0" w:afterAutospacing="0"/>
        <w:rPr>
          <w:szCs w:val="28"/>
          <w:lang w:val="en-US"/>
        </w:rPr>
      </w:pPr>
      <w:r w:rsidRPr="00030F32">
        <w:rPr>
          <w:rStyle w:val="HTML1"/>
          <w:szCs w:val="28"/>
          <w:lang w:val="en-US"/>
        </w:rPr>
        <w:t>$q = mysql_query(</w:t>
      </w:r>
      <w:r>
        <w:rPr>
          <w:rStyle w:val="HTML1"/>
          <w:szCs w:val="28"/>
          <w:lang w:val="en-US"/>
        </w:rPr>
        <w:t>«</w:t>
      </w:r>
      <w:r w:rsidRPr="00030F32">
        <w:rPr>
          <w:rStyle w:val="HTML1"/>
          <w:szCs w:val="28"/>
          <w:lang w:val="en-US"/>
        </w:rPr>
        <w:t>SELECT * FROM mytable</w:t>
      </w:r>
      <w:r>
        <w:rPr>
          <w:rStyle w:val="HTML1"/>
          <w:szCs w:val="28"/>
          <w:lang w:val="en-US"/>
        </w:rPr>
        <w:t>»</w:t>
      </w:r>
      <w:r w:rsidRPr="00030F32">
        <w:rPr>
          <w:rStyle w:val="HTML1"/>
          <w:szCs w:val="28"/>
          <w:lang w:val="en-US"/>
        </w:rPr>
        <w:t>);</w:t>
      </w:r>
    </w:p>
    <w:p w:rsidR="0072748F" w:rsidRPr="00030F32" w:rsidRDefault="0072748F" w:rsidP="0072748F">
      <w:pPr>
        <w:pStyle w:val="a9"/>
        <w:spacing w:before="0" w:beforeAutospacing="0" w:after="0" w:afterAutospacing="0"/>
        <w:rPr>
          <w:szCs w:val="28"/>
        </w:rPr>
      </w:pPr>
      <w:r w:rsidRPr="00030F32">
        <w:rPr>
          <w:szCs w:val="28"/>
        </w:rPr>
        <w:t xml:space="preserve">Приведенный запрос должен вернуть содержимое таблицы </w:t>
      </w:r>
      <w:r w:rsidRPr="00030F32">
        <w:rPr>
          <w:rStyle w:val="aa"/>
          <w:b w:val="0"/>
        </w:rPr>
        <w:t>mytable</w:t>
      </w:r>
      <w:r w:rsidRPr="00030F32">
        <w:rPr>
          <w:szCs w:val="28"/>
        </w:rPr>
        <w:t xml:space="preserve">. Результат запроса присваивается переменной </w:t>
      </w:r>
      <w:r w:rsidRPr="00030F32">
        <w:rPr>
          <w:rStyle w:val="aa"/>
          <w:b w:val="0"/>
        </w:rPr>
        <w:t>$q</w:t>
      </w:r>
      <w:r w:rsidRPr="00030F32">
        <w:rPr>
          <w:szCs w:val="28"/>
        </w:rPr>
        <w:t>. Результат – это набор данных, который после выполнения запроса нужно обработать определенным образом.</w:t>
      </w:r>
    </w:p>
    <w:p w:rsidR="0072748F" w:rsidRPr="00030F32" w:rsidRDefault="0072748F" w:rsidP="0072748F">
      <w:pPr>
        <w:pStyle w:val="a9"/>
        <w:spacing w:before="0" w:beforeAutospacing="0" w:after="0" w:afterAutospacing="0"/>
        <w:rPr>
          <w:szCs w:val="28"/>
        </w:rPr>
      </w:pPr>
      <w:r w:rsidRPr="00030F32">
        <w:rPr>
          <w:rStyle w:val="aa"/>
          <w:b w:val="0"/>
        </w:rPr>
        <w:t>Функции обработки результатов запроса</w:t>
      </w:r>
      <w:r>
        <w:rPr>
          <w:rStyle w:val="aa"/>
          <w:b w:val="0"/>
        </w:rPr>
        <w:t>.</w:t>
      </w:r>
    </w:p>
    <w:p w:rsidR="0072748F" w:rsidRPr="00030F32" w:rsidRDefault="0072748F" w:rsidP="0072748F">
      <w:pPr>
        <w:pStyle w:val="a9"/>
        <w:spacing w:before="0" w:beforeAutospacing="0" w:after="0" w:afterAutospacing="0"/>
        <w:rPr>
          <w:szCs w:val="28"/>
        </w:rPr>
      </w:pPr>
      <w:r w:rsidRPr="00030F32">
        <w:rPr>
          <w:szCs w:val="28"/>
        </w:rPr>
        <w:t xml:space="preserve">Если запрос, выполненный с помощью функции </w:t>
      </w:r>
      <w:r w:rsidRPr="00030F32">
        <w:rPr>
          <w:rStyle w:val="aa"/>
          <w:b w:val="0"/>
        </w:rPr>
        <w:t>mysql_query()</w:t>
      </w:r>
      <w:r w:rsidRPr="00030F32">
        <w:rPr>
          <w:szCs w:val="28"/>
        </w:rPr>
        <w:t xml:space="preserve"> успешно выполнился, то в результате клиент получит набор записей, который может быть обработан следующими функциями PHP:</w:t>
      </w:r>
    </w:p>
    <w:p w:rsidR="0072748F" w:rsidRPr="00030F32" w:rsidRDefault="0072748F" w:rsidP="0072748F">
      <w:pPr>
        <w:ind w:firstLine="900"/>
        <w:jc w:val="left"/>
        <w:rPr>
          <w:szCs w:val="28"/>
        </w:rPr>
      </w:pPr>
      <w:r>
        <w:rPr>
          <w:rStyle w:val="aa"/>
          <w:b w:val="0"/>
        </w:rPr>
        <w:t xml:space="preserve">– </w:t>
      </w:r>
      <w:hyperlink r:id="rId37" w:tgtFrame="_blank" w:history="1">
        <w:r w:rsidRPr="00030F32">
          <w:rPr>
            <w:rStyle w:val="a8"/>
            <w:bCs/>
          </w:rPr>
          <w:t>mysql_result()</w:t>
        </w:r>
      </w:hyperlink>
      <w:r>
        <w:rPr>
          <w:szCs w:val="28"/>
        </w:rPr>
        <w:t xml:space="preserve"> – </w:t>
      </w:r>
      <w:r w:rsidRPr="00030F32">
        <w:rPr>
          <w:szCs w:val="28"/>
        </w:rPr>
        <w:t>получить необходимый элемент из набора записей;</w:t>
      </w:r>
    </w:p>
    <w:p w:rsidR="0072748F" w:rsidRPr="00030F32" w:rsidRDefault="0072748F" w:rsidP="0072748F">
      <w:pPr>
        <w:ind w:firstLine="900"/>
        <w:jc w:val="left"/>
        <w:rPr>
          <w:szCs w:val="28"/>
        </w:rPr>
      </w:pPr>
      <w:r>
        <w:rPr>
          <w:rStyle w:val="aa"/>
          <w:b w:val="0"/>
        </w:rPr>
        <w:t xml:space="preserve">– </w:t>
      </w:r>
      <w:hyperlink r:id="rId38" w:tgtFrame="_blank" w:history="1">
        <w:r w:rsidRPr="00030F32">
          <w:rPr>
            <w:rStyle w:val="a8"/>
            <w:bCs/>
          </w:rPr>
          <w:t>mysql_fetch_array()</w:t>
        </w:r>
      </w:hyperlink>
      <w:r>
        <w:rPr>
          <w:szCs w:val="28"/>
        </w:rPr>
        <w:t xml:space="preserve"> – </w:t>
      </w:r>
      <w:r w:rsidRPr="00030F32">
        <w:rPr>
          <w:szCs w:val="28"/>
        </w:rPr>
        <w:t>занести запись в массив;</w:t>
      </w:r>
    </w:p>
    <w:p w:rsidR="0072748F" w:rsidRPr="00030F32" w:rsidRDefault="0072748F" w:rsidP="0072748F">
      <w:pPr>
        <w:ind w:firstLine="900"/>
        <w:jc w:val="left"/>
        <w:rPr>
          <w:szCs w:val="28"/>
        </w:rPr>
      </w:pPr>
      <w:r>
        <w:rPr>
          <w:rStyle w:val="aa"/>
          <w:b w:val="0"/>
        </w:rPr>
        <w:t xml:space="preserve">– </w:t>
      </w:r>
      <w:hyperlink r:id="rId39" w:tgtFrame="_blank" w:history="1">
        <w:r w:rsidRPr="00030F32">
          <w:rPr>
            <w:rStyle w:val="a8"/>
            <w:bCs/>
          </w:rPr>
          <w:t>mysql_fetch_row()</w:t>
        </w:r>
      </w:hyperlink>
      <w:r>
        <w:rPr>
          <w:szCs w:val="28"/>
        </w:rPr>
        <w:t xml:space="preserve"> – </w:t>
      </w:r>
      <w:r w:rsidRPr="00030F32">
        <w:rPr>
          <w:szCs w:val="28"/>
        </w:rPr>
        <w:t>занести запись в массив;</w:t>
      </w:r>
    </w:p>
    <w:p w:rsidR="0072748F" w:rsidRPr="00030F32" w:rsidRDefault="0072748F" w:rsidP="0072748F">
      <w:pPr>
        <w:ind w:firstLine="900"/>
        <w:jc w:val="left"/>
        <w:rPr>
          <w:szCs w:val="28"/>
        </w:rPr>
      </w:pPr>
      <w:r>
        <w:rPr>
          <w:rStyle w:val="aa"/>
          <w:b w:val="0"/>
        </w:rPr>
        <w:t xml:space="preserve">– </w:t>
      </w:r>
      <w:hyperlink r:id="rId40" w:tgtFrame="_blank" w:history="1">
        <w:r w:rsidRPr="00030F32">
          <w:rPr>
            <w:rStyle w:val="a8"/>
            <w:bCs/>
          </w:rPr>
          <w:t>mysql_fetch_assoc()</w:t>
        </w:r>
      </w:hyperlink>
      <w:r>
        <w:rPr>
          <w:szCs w:val="28"/>
        </w:rPr>
        <w:t xml:space="preserve"> – </w:t>
      </w:r>
      <w:r w:rsidRPr="00030F32">
        <w:rPr>
          <w:szCs w:val="28"/>
        </w:rPr>
        <w:t>занести запись в ассоциативный массив;</w:t>
      </w:r>
    </w:p>
    <w:p w:rsidR="0072748F" w:rsidRPr="00030F32" w:rsidRDefault="0072748F" w:rsidP="0072748F">
      <w:pPr>
        <w:ind w:firstLine="900"/>
        <w:jc w:val="left"/>
        <w:rPr>
          <w:szCs w:val="28"/>
        </w:rPr>
      </w:pPr>
      <w:r>
        <w:rPr>
          <w:rStyle w:val="aa"/>
          <w:b w:val="0"/>
        </w:rPr>
        <w:t xml:space="preserve">– </w:t>
      </w:r>
      <w:hyperlink r:id="rId41" w:tgtFrame="_blank" w:history="1">
        <w:r w:rsidRPr="00030F32">
          <w:rPr>
            <w:rStyle w:val="a8"/>
            <w:bCs/>
          </w:rPr>
          <w:t>mysql_fetch_object()</w:t>
        </w:r>
      </w:hyperlink>
      <w:r>
        <w:rPr>
          <w:szCs w:val="28"/>
        </w:rPr>
        <w:t xml:space="preserve"> – </w:t>
      </w:r>
      <w:r w:rsidRPr="00030F32">
        <w:rPr>
          <w:szCs w:val="28"/>
        </w:rPr>
        <w:t>занести запись в объект.</w:t>
      </w:r>
    </w:p>
    <w:p w:rsidR="0072748F" w:rsidRPr="00030F32" w:rsidRDefault="0072748F" w:rsidP="0072748F">
      <w:pPr>
        <w:pStyle w:val="a9"/>
        <w:spacing w:before="0" w:beforeAutospacing="0" w:after="0" w:afterAutospacing="0"/>
        <w:ind w:firstLine="900"/>
        <w:rPr>
          <w:szCs w:val="28"/>
        </w:rPr>
      </w:pPr>
      <w:r w:rsidRPr="00030F32">
        <w:rPr>
          <w:szCs w:val="28"/>
        </w:rPr>
        <w:t xml:space="preserve">Также можно определить количество содержащихся записей и полей в результате запроса. Функция </w:t>
      </w:r>
      <w:hyperlink r:id="rId42" w:tgtFrame="_blank" w:history="1">
        <w:r w:rsidRPr="00030F32">
          <w:rPr>
            <w:rStyle w:val="a8"/>
            <w:bCs/>
          </w:rPr>
          <w:t>mysql_num_rows()</w:t>
        </w:r>
      </w:hyperlink>
      <w:r w:rsidRPr="00030F32">
        <w:rPr>
          <w:szCs w:val="28"/>
        </w:rPr>
        <w:t xml:space="preserve"> позволяет узнать, сколько записей содержит результат запроса:</w:t>
      </w:r>
    </w:p>
    <w:p w:rsidR="0072748F" w:rsidRPr="00030F32" w:rsidRDefault="0072748F" w:rsidP="0072748F">
      <w:pPr>
        <w:pStyle w:val="highlight"/>
        <w:spacing w:before="0" w:beforeAutospacing="0" w:after="0" w:afterAutospacing="0"/>
        <w:rPr>
          <w:sz w:val="28"/>
          <w:szCs w:val="28"/>
          <w:lang w:val="en-US"/>
        </w:rPr>
      </w:pPr>
      <w:r w:rsidRPr="00030F32">
        <w:rPr>
          <w:rStyle w:val="HTML1"/>
          <w:sz w:val="28"/>
          <w:szCs w:val="28"/>
          <w:lang w:val="en-US"/>
        </w:rPr>
        <w:t>$q = mysql_query(</w:t>
      </w:r>
      <w:r>
        <w:rPr>
          <w:rStyle w:val="HTML1"/>
          <w:sz w:val="28"/>
          <w:szCs w:val="28"/>
          <w:lang w:val="en-US"/>
        </w:rPr>
        <w:t>«</w:t>
      </w:r>
      <w:r w:rsidRPr="00030F32">
        <w:rPr>
          <w:rStyle w:val="HTML1"/>
          <w:sz w:val="28"/>
          <w:szCs w:val="28"/>
          <w:lang w:val="en-US"/>
        </w:rPr>
        <w:t>SELECT * FROM mytable</w:t>
      </w:r>
      <w:r>
        <w:rPr>
          <w:rStyle w:val="HTML1"/>
          <w:sz w:val="28"/>
          <w:szCs w:val="28"/>
          <w:lang w:val="en-US"/>
        </w:rPr>
        <w:t>»</w:t>
      </w:r>
      <w:r w:rsidRPr="00030F32">
        <w:rPr>
          <w:rStyle w:val="HTML1"/>
          <w:sz w:val="28"/>
          <w:szCs w:val="28"/>
          <w:lang w:val="en-US"/>
        </w:rPr>
        <w:t>);</w:t>
      </w:r>
      <w:r w:rsidRPr="00030F32">
        <w:rPr>
          <w:sz w:val="28"/>
          <w:szCs w:val="28"/>
          <w:lang w:val="en-US"/>
        </w:rPr>
        <w:br/>
      </w:r>
      <w:r w:rsidRPr="00030F32">
        <w:rPr>
          <w:rStyle w:val="HTML1"/>
          <w:sz w:val="28"/>
          <w:szCs w:val="28"/>
          <w:lang w:val="en-US"/>
        </w:rPr>
        <w:t xml:space="preserve">echo </w:t>
      </w:r>
      <w:r>
        <w:rPr>
          <w:rStyle w:val="HTML1"/>
          <w:sz w:val="28"/>
          <w:szCs w:val="28"/>
          <w:lang w:val="en-US"/>
        </w:rPr>
        <w:t>«</w:t>
      </w:r>
      <w:r w:rsidRPr="00030F32">
        <w:rPr>
          <w:rStyle w:val="HTML1"/>
          <w:sz w:val="28"/>
          <w:szCs w:val="28"/>
        </w:rPr>
        <w:t>В</w:t>
      </w:r>
      <w:r w:rsidRPr="00030F32">
        <w:rPr>
          <w:rStyle w:val="HTML1"/>
          <w:sz w:val="28"/>
          <w:szCs w:val="28"/>
          <w:lang w:val="en-US"/>
        </w:rPr>
        <w:t xml:space="preserve"> </w:t>
      </w:r>
      <w:r w:rsidRPr="00030F32">
        <w:rPr>
          <w:rStyle w:val="HTML1"/>
          <w:sz w:val="28"/>
          <w:szCs w:val="28"/>
        </w:rPr>
        <w:t>таблице</w:t>
      </w:r>
      <w:r w:rsidRPr="00030F32">
        <w:rPr>
          <w:rStyle w:val="HTML1"/>
          <w:sz w:val="28"/>
          <w:szCs w:val="28"/>
          <w:lang w:val="en-US"/>
        </w:rPr>
        <w:t xml:space="preserve"> mytable </w:t>
      </w:r>
      <w:r>
        <w:rPr>
          <w:rStyle w:val="HTML1"/>
          <w:sz w:val="28"/>
          <w:szCs w:val="28"/>
          <w:lang w:val="en-US"/>
        </w:rPr>
        <w:t>«</w:t>
      </w:r>
      <w:r w:rsidRPr="00030F32">
        <w:rPr>
          <w:rStyle w:val="HTML1"/>
          <w:sz w:val="28"/>
          <w:szCs w:val="28"/>
          <w:lang w:val="en-US"/>
        </w:rPr>
        <w:t>.mysql_num_rows($q).</w:t>
      </w:r>
      <w:r>
        <w:rPr>
          <w:rStyle w:val="HTML1"/>
          <w:sz w:val="28"/>
          <w:szCs w:val="28"/>
          <w:lang w:val="en-US"/>
        </w:rPr>
        <w:t>»</w:t>
      </w:r>
      <w:r w:rsidRPr="00030F32">
        <w:rPr>
          <w:rStyle w:val="HTML1"/>
          <w:sz w:val="28"/>
          <w:szCs w:val="28"/>
          <w:lang w:val="en-US"/>
        </w:rPr>
        <w:t xml:space="preserve"> </w:t>
      </w:r>
      <w:r w:rsidRPr="00030F32">
        <w:rPr>
          <w:rStyle w:val="HTML1"/>
          <w:sz w:val="28"/>
          <w:szCs w:val="28"/>
        </w:rPr>
        <w:t>записей</w:t>
      </w:r>
      <w:r>
        <w:rPr>
          <w:rStyle w:val="HTML1"/>
          <w:sz w:val="28"/>
          <w:szCs w:val="28"/>
          <w:lang w:val="en-US"/>
        </w:rPr>
        <w:t>»</w:t>
      </w:r>
      <w:r w:rsidRPr="00030F32">
        <w:rPr>
          <w:rStyle w:val="HTML1"/>
          <w:sz w:val="28"/>
          <w:szCs w:val="28"/>
          <w:lang w:val="en-US"/>
        </w:rPr>
        <w:t>;</w:t>
      </w:r>
    </w:p>
    <w:p w:rsidR="0072748F" w:rsidRDefault="0072748F" w:rsidP="0072748F">
      <w:pPr>
        <w:pStyle w:val="a9"/>
        <w:spacing w:before="0" w:beforeAutospacing="0" w:after="0" w:afterAutospacing="0"/>
      </w:pPr>
      <w:r w:rsidRPr="00030F32">
        <w:t xml:space="preserve">Запись состоит из полей (колонок). С помощью функции </w:t>
      </w:r>
      <w:hyperlink r:id="rId43" w:tgtFrame="_blank" w:history="1">
        <w:r w:rsidRPr="00030F32">
          <w:rPr>
            <w:rStyle w:val="a8"/>
            <w:bCs/>
          </w:rPr>
          <w:t>mysql_num_fields()</w:t>
        </w:r>
      </w:hyperlink>
      <w:r w:rsidRPr="00030F32">
        <w:t xml:space="preserve"> можно узнать, сколько полей содержит каждая запись результата:</w:t>
      </w:r>
    </w:p>
    <w:p w:rsidR="0072748F" w:rsidRPr="00DB0785" w:rsidRDefault="0072748F" w:rsidP="0072748F">
      <w:pPr>
        <w:pStyle w:val="a9"/>
        <w:spacing w:before="0" w:beforeAutospacing="0" w:after="0" w:afterAutospacing="0"/>
        <w:rPr>
          <w:rStyle w:val="HTML1"/>
          <w:szCs w:val="28"/>
          <w:lang w:val="en-US"/>
        </w:rPr>
      </w:pPr>
      <w:r w:rsidRPr="00030F32">
        <w:rPr>
          <w:rStyle w:val="HTML1"/>
          <w:szCs w:val="28"/>
          <w:lang w:val="en-US"/>
        </w:rPr>
        <w:t>$q = mysql_query(</w:t>
      </w:r>
      <w:r>
        <w:rPr>
          <w:rStyle w:val="HTML1"/>
          <w:szCs w:val="28"/>
          <w:lang w:val="en-US"/>
        </w:rPr>
        <w:t>«</w:t>
      </w:r>
      <w:r w:rsidRPr="00030F32">
        <w:rPr>
          <w:rStyle w:val="HTML1"/>
          <w:szCs w:val="28"/>
          <w:lang w:val="en-US"/>
        </w:rPr>
        <w:t>SELECT * FROM mytable</w:t>
      </w:r>
      <w:r>
        <w:rPr>
          <w:rStyle w:val="HTML1"/>
          <w:szCs w:val="28"/>
          <w:lang w:val="en-US"/>
        </w:rPr>
        <w:t>»</w:t>
      </w:r>
      <w:r w:rsidRPr="00030F32">
        <w:rPr>
          <w:rStyle w:val="HTML1"/>
          <w:szCs w:val="28"/>
          <w:lang w:val="en-US"/>
        </w:rPr>
        <w:t>);</w:t>
      </w:r>
    </w:p>
    <w:p w:rsidR="0072748F" w:rsidRPr="00030F32" w:rsidRDefault="0072748F" w:rsidP="0072748F">
      <w:pPr>
        <w:pStyle w:val="a9"/>
        <w:spacing w:before="0" w:beforeAutospacing="0" w:after="0" w:afterAutospacing="0"/>
        <w:rPr>
          <w:lang w:val="en-US"/>
        </w:rPr>
      </w:pPr>
      <w:r w:rsidRPr="00030F32">
        <w:rPr>
          <w:rStyle w:val="HTML1"/>
          <w:szCs w:val="28"/>
          <w:lang w:val="en-US"/>
        </w:rPr>
        <w:t xml:space="preserve">echo </w:t>
      </w:r>
      <w:r>
        <w:rPr>
          <w:rStyle w:val="HTML1"/>
          <w:szCs w:val="28"/>
          <w:lang w:val="en-US"/>
        </w:rPr>
        <w:t>«</w:t>
      </w:r>
      <w:r w:rsidRPr="00030F32">
        <w:rPr>
          <w:rStyle w:val="HTML1"/>
          <w:szCs w:val="28"/>
        </w:rPr>
        <w:t>В</w:t>
      </w:r>
      <w:r w:rsidRPr="00030F32">
        <w:rPr>
          <w:rStyle w:val="HTML1"/>
          <w:szCs w:val="28"/>
          <w:lang w:val="en-US"/>
        </w:rPr>
        <w:t xml:space="preserve"> </w:t>
      </w:r>
      <w:r w:rsidRPr="00030F32">
        <w:rPr>
          <w:rStyle w:val="HTML1"/>
          <w:szCs w:val="28"/>
        </w:rPr>
        <w:t>таблице</w:t>
      </w:r>
      <w:r w:rsidRPr="00030F32">
        <w:rPr>
          <w:rStyle w:val="HTML1"/>
          <w:szCs w:val="28"/>
          <w:lang w:val="en-US"/>
        </w:rPr>
        <w:t xml:space="preserve"> mytable </w:t>
      </w:r>
      <w:r>
        <w:rPr>
          <w:rStyle w:val="HTML1"/>
          <w:szCs w:val="28"/>
          <w:lang w:val="en-US"/>
        </w:rPr>
        <w:t>«</w:t>
      </w:r>
      <w:r w:rsidRPr="00030F32">
        <w:rPr>
          <w:rStyle w:val="HTML1"/>
          <w:szCs w:val="28"/>
          <w:lang w:val="en-US"/>
        </w:rPr>
        <w:t>.mysql_num_fields($q).</w:t>
      </w:r>
      <w:r>
        <w:rPr>
          <w:rStyle w:val="HTML1"/>
          <w:szCs w:val="28"/>
          <w:lang w:val="en-US"/>
        </w:rPr>
        <w:t>»</w:t>
      </w:r>
      <w:r w:rsidRPr="00030F32">
        <w:rPr>
          <w:rStyle w:val="HTML1"/>
          <w:szCs w:val="28"/>
        </w:rPr>
        <w:t>полей</w:t>
      </w:r>
      <w:r>
        <w:rPr>
          <w:rStyle w:val="HTML1"/>
          <w:szCs w:val="28"/>
          <w:lang w:val="en-US"/>
        </w:rPr>
        <w:t>»</w:t>
      </w:r>
      <w:r w:rsidRPr="00030F32">
        <w:rPr>
          <w:rStyle w:val="HTML1"/>
          <w:szCs w:val="28"/>
          <w:lang w:val="en-US"/>
        </w:rPr>
        <w:t>;</w:t>
      </w:r>
    </w:p>
    <w:p w:rsidR="0072748F" w:rsidRPr="00030F32" w:rsidRDefault="0072748F" w:rsidP="0072748F">
      <w:pPr>
        <w:pStyle w:val="a9"/>
        <w:spacing w:before="0" w:beforeAutospacing="0" w:after="0" w:afterAutospacing="0"/>
        <w:rPr>
          <w:szCs w:val="28"/>
        </w:rPr>
      </w:pPr>
      <w:r w:rsidRPr="00030F32">
        <w:rPr>
          <w:szCs w:val="28"/>
        </w:rPr>
        <w:t>У нас также есть возможность узнать значение каждого поля. Это можно сделать с помощью следующей функции:</w:t>
      </w:r>
    </w:p>
    <w:p w:rsidR="0072748F" w:rsidRPr="00030F32" w:rsidRDefault="0072748F" w:rsidP="0072748F">
      <w:pPr>
        <w:pStyle w:val="a9"/>
        <w:spacing w:before="0" w:beforeAutospacing="0" w:after="0" w:afterAutospacing="0"/>
        <w:rPr>
          <w:szCs w:val="28"/>
          <w:lang w:val="en-US"/>
        </w:rPr>
      </w:pPr>
      <w:hyperlink r:id="rId44" w:tgtFrame="_blank" w:history="1">
        <w:r w:rsidRPr="00030F32">
          <w:rPr>
            <w:rStyle w:val="a8"/>
            <w:bCs/>
            <w:lang w:val="en-US"/>
          </w:rPr>
          <w:t>mysql_result (int $result, int $row, mixed $field)</w:t>
        </w:r>
      </w:hyperlink>
      <w:r w:rsidRPr="00030F32">
        <w:rPr>
          <w:rStyle w:val="aa"/>
          <w:b w:val="0"/>
          <w:lang w:val="en-US"/>
        </w:rPr>
        <w:t>;</w:t>
      </w:r>
    </w:p>
    <w:p w:rsidR="0072748F" w:rsidRPr="00030F32" w:rsidRDefault="0072748F" w:rsidP="0072748F">
      <w:pPr>
        <w:pStyle w:val="a9"/>
        <w:spacing w:before="0" w:beforeAutospacing="0" w:after="0" w:afterAutospacing="0"/>
        <w:rPr>
          <w:szCs w:val="28"/>
        </w:rPr>
      </w:pPr>
      <w:r w:rsidRPr="00030F32">
        <w:rPr>
          <w:szCs w:val="28"/>
        </w:rPr>
        <w:t xml:space="preserve">Параметр функции </w:t>
      </w:r>
      <w:r w:rsidRPr="00030F32">
        <w:rPr>
          <w:rStyle w:val="aa"/>
          <w:b w:val="0"/>
        </w:rPr>
        <w:t>$row</w:t>
      </w:r>
      <w:r w:rsidRPr="00030F32">
        <w:rPr>
          <w:szCs w:val="28"/>
        </w:rPr>
        <w:t xml:space="preserve"> задает номер записи, а параметр </w:t>
      </w:r>
      <w:r w:rsidRPr="00030F32">
        <w:rPr>
          <w:rStyle w:val="aa"/>
          <w:b w:val="0"/>
        </w:rPr>
        <w:t>$field</w:t>
      </w:r>
      <w:r>
        <w:rPr>
          <w:szCs w:val="28"/>
        </w:rPr>
        <w:t xml:space="preserve"> – </w:t>
      </w:r>
      <w:r w:rsidRPr="00030F32">
        <w:rPr>
          <w:szCs w:val="28"/>
        </w:rPr>
        <w:t>имя или порядковый номер поля.</w:t>
      </w:r>
    </w:p>
    <w:p w:rsidR="0072748F" w:rsidRPr="00030F32" w:rsidRDefault="0072748F" w:rsidP="0072748F">
      <w:pPr>
        <w:pStyle w:val="a9"/>
        <w:spacing w:before="0" w:beforeAutospacing="0" w:after="0" w:afterAutospacing="0"/>
        <w:rPr>
          <w:szCs w:val="28"/>
        </w:rPr>
      </w:pPr>
      <w:r w:rsidRPr="00030F32">
        <w:rPr>
          <w:szCs w:val="28"/>
        </w:rPr>
        <w:t>Предположим, SQL-запрос вернул следующий набор данных:</w:t>
      </w:r>
    </w:p>
    <w:p w:rsidR="0072748F" w:rsidRPr="00150F24" w:rsidRDefault="0072748F" w:rsidP="0072748F">
      <w:pPr>
        <w:pStyle w:val="a9"/>
        <w:spacing w:before="0" w:beforeAutospacing="0" w:after="0" w:afterAutospacing="0"/>
        <w:rPr>
          <w:szCs w:val="28"/>
          <w:lang w:val="en-US"/>
        </w:rPr>
      </w:pPr>
      <w:r w:rsidRPr="00030F32">
        <w:rPr>
          <w:szCs w:val="28"/>
          <w:lang w:val="en-US"/>
        </w:rPr>
        <w:lastRenderedPageBreak/>
        <w:t>Email    </w:t>
      </w:r>
      <w:r>
        <w:rPr>
          <w:szCs w:val="28"/>
          <w:lang w:val="en-US"/>
        </w:rPr>
        <w:t>             </w:t>
      </w:r>
      <w:r w:rsidRPr="00150F24">
        <w:rPr>
          <w:szCs w:val="28"/>
          <w:lang w:val="en-US"/>
        </w:rPr>
        <w:t xml:space="preserve">   </w:t>
      </w:r>
      <w:r>
        <w:rPr>
          <w:szCs w:val="28"/>
          <w:lang w:val="en-US"/>
        </w:rPr>
        <w:t> Name    Last</w:t>
      </w:r>
      <w:r w:rsidRPr="00150F24">
        <w:rPr>
          <w:szCs w:val="28"/>
          <w:lang w:val="en-US"/>
        </w:rPr>
        <w:t>_</w:t>
      </w:r>
      <w:r>
        <w:rPr>
          <w:szCs w:val="28"/>
          <w:lang w:val="en-US"/>
        </w:rPr>
        <w:t>Name</w:t>
      </w:r>
    </w:p>
    <w:p w:rsidR="0072748F" w:rsidRPr="00150F24" w:rsidRDefault="0072748F" w:rsidP="0072748F">
      <w:pPr>
        <w:pStyle w:val="a9"/>
        <w:spacing w:before="0" w:beforeAutospacing="0" w:after="0" w:afterAutospacing="0"/>
        <w:rPr>
          <w:szCs w:val="28"/>
          <w:lang w:val="en-US"/>
        </w:rPr>
      </w:pPr>
      <w:r w:rsidRPr="00030F32">
        <w:rPr>
          <w:szCs w:val="28"/>
          <w:lang w:val="en-US"/>
        </w:rPr>
        <w:t>iva</w:t>
      </w:r>
      <w:r>
        <w:rPr>
          <w:szCs w:val="28"/>
          <w:lang w:val="en-US"/>
        </w:rPr>
        <w:t>nov</w:t>
      </w:r>
      <w:r w:rsidRPr="00150F24">
        <w:rPr>
          <w:szCs w:val="28"/>
          <w:lang w:val="en-US"/>
        </w:rPr>
        <w:t>@</w:t>
      </w:r>
      <w:r>
        <w:rPr>
          <w:szCs w:val="28"/>
          <w:lang w:val="en-US"/>
        </w:rPr>
        <w:t>mail</w:t>
      </w:r>
      <w:r w:rsidRPr="00150F24">
        <w:rPr>
          <w:szCs w:val="28"/>
          <w:lang w:val="en-US"/>
        </w:rPr>
        <w:t>.</w:t>
      </w:r>
      <w:r>
        <w:rPr>
          <w:szCs w:val="28"/>
          <w:lang w:val="en-US"/>
        </w:rPr>
        <w:t>ru    Ivan    </w:t>
      </w:r>
      <w:r w:rsidRPr="00150F24">
        <w:rPr>
          <w:szCs w:val="28"/>
          <w:lang w:val="en-US"/>
        </w:rPr>
        <w:t xml:space="preserve">  </w:t>
      </w:r>
      <w:r>
        <w:rPr>
          <w:szCs w:val="28"/>
          <w:lang w:val="en-US"/>
        </w:rPr>
        <w:t> Ivanov</w:t>
      </w:r>
    </w:p>
    <w:p w:rsidR="0072748F" w:rsidRPr="00DB0785" w:rsidRDefault="0072748F" w:rsidP="0072748F">
      <w:pPr>
        <w:pStyle w:val="a9"/>
        <w:spacing w:before="0" w:beforeAutospacing="0" w:after="0" w:afterAutospacing="0"/>
        <w:rPr>
          <w:szCs w:val="28"/>
        </w:rPr>
      </w:pPr>
      <w:r w:rsidRPr="00030F32">
        <w:rPr>
          <w:szCs w:val="28"/>
          <w:lang w:val="en-US"/>
        </w:rPr>
        <w:t>petrov</w:t>
      </w:r>
      <w:r w:rsidRPr="00DB0785">
        <w:rPr>
          <w:szCs w:val="28"/>
        </w:rPr>
        <w:t>@</w:t>
      </w:r>
      <w:r w:rsidRPr="00030F32">
        <w:rPr>
          <w:szCs w:val="28"/>
          <w:lang w:val="en-US"/>
        </w:rPr>
        <w:t>mail</w:t>
      </w:r>
      <w:r w:rsidRPr="00DB0785">
        <w:rPr>
          <w:szCs w:val="28"/>
        </w:rPr>
        <w:t>.</w:t>
      </w:r>
      <w:r w:rsidRPr="00030F32">
        <w:rPr>
          <w:szCs w:val="28"/>
          <w:lang w:val="en-US"/>
        </w:rPr>
        <w:t>ru     Petr</w:t>
      </w:r>
      <w:r w:rsidRPr="00DB0785">
        <w:rPr>
          <w:szCs w:val="28"/>
        </w:rPr>
        <w:t xml:space="preserve"> </w:t>
      </w:r>
      <w:r w:rsidRPr="00030F32">
        <w:rPr>
          <w:szCs w:val="28"/>
          <w:lang w:val="en-US"/>
        </w:rPr>
        <w:t>  </w:t>
      </w:r>
      <w:r>
        <w:rPr>
          <w:szCs w:val="28"/>
        </w:rPr>
        <w:t xml:space="preserve"> </w:t>
      </w:r>
      <w:r w:rsidRPr="00030F32">
        <w:rPr>
          <w:szCs w:val="28"/>
          <w:lang w:val="en-US"/>
        </w:rPr>
        <w:t>  </w:t>
      </w:r>
      <w:r w:rsidRPr="00DB0785">
        <w:rPr>
          <w:szCs w:val="28"/>
        </w:rPr>
        <w:t xml:space="preserve"> </w:t>
      </w:r>
      <w:r w:rsidRPr="00030F32">
        <w:rPr>
          <w:szCs w:val="28"/>
          <w:lang w:val="en-US"/>
        </w:rPr>
        <w:t>Petrov</w:t>
      </w:r>
    </w:p>
    <w:p w:rsidR="0072748F" w:rsidRDefault="0072748F" w:rsidP="0072748F">
      <w:pPr>
        <w:pStyle w:val="a9"/>
        <w:spacing w:before="0" w:beforeAutospacing="0" w:after="0" w:afterAutospacing="0"/>
      </w:pPr>
      <w:r w:rsidRPr="00030F32">
        <w:t>Вывести это в браузер можно следующим образом:</w:t>
      </w:r>
    </w:p>
    <w:p w:rsidR="0072748F" w:rsidRPr="00030F32" w:rsidRDefault="0072748F" w:rsidP="0072748F">
      <w:pPr>
        <w:pStyle w:val="a9"/>
        <w:spacing w:before="0" w:beforeAutospacing="0" w:after="0" w:afterAutospacing="0"/>
        <w:rPr>
          <w:lang w:val="en-US"/>
        </w:rPr>
      </w:pPr>
      <w:r w:rsidRPr="00030F32">
        <w:rPr>
          <w:rStyle w:val="HTML1"/>
          <w:szCs w:val="28"/>
          <w:lang w:val="en-US"/>
        </w:rPr>
        <w:t>$rows = mysql_num_rows($q);</w:t>
      </w:r>
    </w:p>
    <w:p w:rsidR="0072748F" w:rsidRPr="00030F32" w:rsidRDefault="0072748F" w:rsidP="0072748F">
      <w:pPr>
        <w:pStyle w:val="a9"/>
        <w:spacing w:before="0" w:beforeAutospacing="0" w:after="0" w:afterAutospacing="0"/>
        <w:rPr>
          <w:lang w:val="en-US"/>
        </w:rPr>
      </w:pPr>
      <w:r w:rsidRPr="00030F32">
        <w:rPr>
          <w:rStyle w:val="HTML1"/>
          <w:szCs w:val="28"/>
          <w:lang w:val="en-US"/>
        </w:rPr>
        <w:t>$fields = mysql_num_fields($q);</w:t>
      </w:r>
    </w:p>
    <w:p w:rsidR="0072748F" w:rsidRPr="00DB0785" w:rsidRDefault="0072748F" w:rsidP="0072748F">
      <w:pPr>
        <w:pStyle w:val="a9"/>
        <w:spacing w:before="0" w:beforeAutospacing="0" w:after="0" w:afterAutospacing="0"/>
        <w:rPr>
          <w:rStyle w:val="HTML1"/>
          <w:szCs w:val="28"/>
          <w:lang w:val="en-US"/>
        </w:rPr>
      </w:pPr>
      <w:r w:rsidRPr="00030F32">
        <w:rPr>
          <w:rStyle w:val="HTML1"/>
          <w:szCs w:val="28"/>
          <w:lang w:val="en-US"/>
        </w:rPr>
        <w:t xml:space="preserve">echo </w:t>
      </w:r>
      <w:r>
        <w:rPr>
          <w:rStyle w:val="HTML1"/>
          <w:szCs w:val="28"/>
          <w:lang w:val="en-US"/>
        </w:rPr>
        <w:t>«</w:t>
      </w:r>
      <w:r w:rsidRPr="00030F32">
        <w:rPr>
          <w:rStyle w:val="HTML1"/>
          <w:szCs w:val="28"/>
          <w:lang w:val="en-US"/>
        </w:rPr>
        <w:t>&lt;pre&gt;</w:t>
      </w:r>
      <w:r>
        <w:rPr>
          <w:rStyle w:val="HTML1"/>
          <w:szCs w:val="28"/>
          <w:lang w:val="en-US"/>
        </w:rPr>
        <w:t>»</w:t>
      </w:r>
      <w:r w:rsidRPr="00030F32">
        <w:rPr>
          <w:rStyle w:val="HTML1"/>
          <w:szCs w:val="28"/>
          <w:lang w:val="en-US"/>
        </w:rPr>
        <w:t>;</w:t>
      </w:r>
    </w:p>
    <w:p w:rsidR="0072748F" w:rsidRPr="00DB0785" w:rsidRDefault="0072748F" w:rsidP="0072748F">
      <w:pPr>
        <w:pStyle w:val="a9"/>
        <w:spacing w:before="0" w:beforeAutospacing="0" w:after="0" w:afterAutospacing="0"/>
        <w:rPr>
          <w:rStyle w:val="HTML1"/>
          <w:szCs w:val="28"/>
          <w:lang w:val="en-US"/>
        </w:rPr>
      </w:pPr>
      <w:r w:rsidRPr="00030F32">
        <w:rPr>
          <w:rStyle w:val="HTML1"/>
          <w:szCs w:val="28"/>
          <w:lang w:val="en-US"/>
        </w:rPr>
        <w:t>for ($c=0; $c&lt;$rows; $c++) {</w:t>
      </w:r>
    </w:p>
    <w:p w:rsidR="0072748F" w:rsidRPr="00030F32" w:rsidRDefault="0072748F" w:rsidP="0072748F">
      <w:pPr>
        <w:pStyle w:val="a9"/>
        <w:spacing w:before="0" w:beforeAutospacing="0" w:after="0" w:afterAutospacing="0"/>
        <w:rPr>
          <w:rStyle w:val="HTML1"/>
          <w:szCs w:val="28"/>
          <w:lang w:val="en-US"/>
        </w:rPr>
      </w:pPr>
      <w:r w:rsidRPr="00030F32">
        <w:rPr>
          <w:rStyle w:val="HTML1"/>
          <w:szCs w:val="28"/>
          <w:lang w:val="en-US"/>
        </w:rPr>
        <w:t>for ($cc=0; $cc&lt;$fields; $cc++) {</w:t>
      </w:r>
    </w:p>
    <w:p w:rsidR="0072748F" w:rsidRPr="00DB0785" w:rsidRDefault="0072748F" w:rsidP="0072748F">
      <w:pPr>
        <w:pStyle w:val="a9"/>
        <w:spacing w:before="0" w:beforeAutospacing="0" w:after="0" w:afterAutospacing="0"/>
        <w:rPr>
          <w:rStyle w:val="HTML1"/>
          <w:szCs w:val="28"/>
          <w:lang w:val="en-US"/>
        </w:rPr>
      </w:pPr>
      <w:r w:rsidRPr="00030F32">
        <w:rPr>
          <w:rStyle w:val="HTML1"/>
          <w:szCs w:val="28"/>
          <w:lang w:val="en-US"/>
        </w:rPr>
        <w:t>echo mysql_result($q, $c, $cc).</w:t>
      </w:r>
      <w:r>
        <w:rPr>
          <w:rStyle w:val="HTML1"/>
          <w:szCs w:val="28"/>
          <w:lang w:val="en-US"/>
        </w:rPr>
        <w:t>»</w:t>
      </w:r>
      <w:r w:rsidRPr="00030F32">
        <w:rPr>
          <w:rStyle w:val="HTML1"/>
          <w:szCs w:val="28"/>
          <w:lang w:val="en-US"/>
        </w:rPr>
        <w:t>\t</w:t>
      </w:r>
      <w:r>
        <w:rPr>
          <w:rStyle w:val="HTML1"/>
          <w:szCs w:val="28"/>
          <w:lang w:val="en-US"/>
        </w:rPr>
        <w:t>»</w:t>
      </w:r>
      <w:r w:rsidRPr="00030F32">
        <w:rPr>
          <w:rStyle w:val="HTML1"/>
          <w:szCs w:val="28"/>
          <w:lang w:val="en-US"/>
        </w:rPr>
        <w:t>;</w:t>
      </w:r>
    </w:p>
    <w:p w:rsidR="0072748F" w:rsidRDefault="0072748F" w:rsidP="0072748F">
      <w:pPr>
        <w:pStyle w:val="a9"/>
        <w:spacing w:before="0" w:beforeAutospacing="0" w:after="0" w:afterAutospacing="0"/>
        <w:rPr>
          <w:rStyle w:val="HTML1"/>
          <w:szCs w:val="28"/>
        </w:rPr>
      </w:pPr>
      <w:r w:rsidRPr="00030F32">
        <w:rPr>
          <w:rStyle w:val="HTML1"/>
          <w:szCs w:val="28"/>
          <w:lang w:val="en-US"/>
        </w:rPr>
        <w:t>echo</w:t>
      </w:r>
      <w:r w:rsidRPr="00DB0785">
        <w:rPr>
          <w:rStyle w:val="HTML1"/>
          <w:szCs w:val="28"/>
        </w:rPr>
        <w:t xml:space="preserve"> </w:t>
      </w:r>
      <w:r>
        <w:rPr>
          <w:rStyle w:val="HTML1"/>
          <w:szCs w:val="28"/>
        </w:rPr>
        <w:t>«</w:t>
      </w:r>
      <w:r w:rsidRPr="00DB0785">
        <w:rPr>
          <w:rStyle w:val="HTML1"/>
          <w:szCs w:val="28"/>
        </w:rPr>
        <w:t>\</w:t>
      </w:r>
      <w:r w:rsidRPr="00030F32">
        <w:rPr>
          <w:rStyle w:val="HTML1"/>
          <w:szCs w:val="28"/>
          <w:lang w:val="en-US"/>
        </w:rPr>
        <w:t>n</w:t>
      </w:r>
      <w:r>
        <w:rPr>
          <w:rStyle w:val="HTML1"/>
          <w:szCs w:val="28"/>
        </w:rPr>
        <w:t>»</w:t>
      </w:r>
      <w:r w:rsidRPr="00DB0785">
        <w:rPr>
          <w:rStyle w:val="HTML1"/>
          <w:szCs w:val="28"/>
        </w:rPr>
        <w:t>;</w:t>
      </w:r>
      <w:r>
        <w:rPr>
          <w:rStyle w:val="HTML1"/>
          <w:szCs w:val="28"/>
        </w:rPr>
        <w:t xml:space="preserve"> </w:t>
      </w:r>
      <w:r w:rsidRPr="00DB0785">
        <w:rPr>
          <w:rStyle w:val="HTML1"/>
          <w:szCs w:val="28"/>
        </w:rPr>
        <w:t>}</w:t>
      </w:r>
      <w:r w:rsidRPr="00030F32">
        <w:rPr>
          <w:rStyle w:val="HTML1"/>
          <w:szCs w:val="28"/>
          <w:lang w:val="en-US"/>
        </w:rPr>
        <w:t> </w:t>
      </w:r>
      <w:r w:rsidRPr="00DB0785">
        <w:rPr>
          <w:rStyle w:val="HTML1"/>
          <w:szCs w:val="28"/>
        </w:rPr>
        <w:t>}</w:t>
      </w:r>
    </w:p>
    <w:p w:rsidR="0072748F" w:rsidRPr="00DB0785" w:rsidRDefault="0072748F" w:rsidP="0072748F">
      <w:pPr>
        <w:pStyle w:val="a9"/>
        <w:spacing w:before="0" w:beforeAutospacing="0" w:after="0" w:afterAutospacing="0"/>
        <w:rPr>
          <w:szCs w:val="28"/>
        </w:rPr>
      </w:pPr>
      <w:r w:rsidRPr="00030F32">
        <w:rPr>
          <w:rStyle w:val="HTML1"/>
          <w:szCs w:val="28"/>
          <w:lang w:val="en-US"/>
        </w:rPr>
        <w:t>echo</w:t>
      </w:r>
      <w:r w:rsidRPr="00DB0785">
        <w:rPr>
          <w:rStyle w:val="HTML1"/>
          <w:szCs w:val="28"/>
        </w:rPr>
        <w:t xml:space="preserve"> </w:t>
      </w:r>
      <w:r>
        <w:rPr>
          <w:rStyle w:val="HTML1"/>
          <w:szCs w:val="28"/>
        </w:rPr>
        <w:t>«</w:t>
      </w:r>
      <w:r w:rsidRPr="00DB0785">
        <w:rPr>
          <w:rStyle w:val="HTML1"/>
          <w:szCs w:val="28"/>
        </w:rPr>
        <w:t>&lt;/</w:t>
      </w:r>
      <w:r w:rsidRPr="00030F32">
        <w:rPr>
          <w:rStyle w:val="HTML1"/>
          <w:szCs w:val="28"/>
          <w:lang w:val="en-US"/>
        </w:rPr>
        <w:t>pre</w:t>
      </w:r>
      <w:r w:rsidRPr="00DB0785">
        <w:rPr>
          <w:rStyle w:val="HTML1"/>
          <w:szCs w:val="28"/>
        </w:rPr>
        <w:t>&gt;</w:t>
      </w:r>
      <w:r w:rsidRPr="009C3DDA">
        <w:rPr>
          <w:rStyle w:val="HTML1"/>
          <w:szCs w:val="28"/>
        </w:rPr>
        <w:t>»</w:t>
      </w:r>
      <w:r w:rsidRPr="00DB0785">
        <w:rPr>
          <w:rStyle w:val="HTML1"/>
          <w:szCs w:val="28"/>
        </w:rPr>
        <w:t>;</w:t>
      </w:r>
    </w:p>
    <w:p w:rsidR="0072748F" w:rsidRPr="00030F32" w:rsidRDefault="0072748F" w:rsidP="0072748F">
      <w:pPr>
        <w:pStyle w:val="a9"/>
        <w:spacing w:before="0" w:beforeAutospacing="0" w:after="0" w:afterAutospacing="0"/>
        <w:rPr>
          <w:szCs w:val="28"/>
        </w:rPr>
      </w:pPr>
      <w:r w:rsidRPr="00030F32">
        <w:rPr>
          <w:szCs w:val="28"/>
        </w:rPr>
        <w:t xml:space="preserve">Следует отметить, что функция </w:t>
      </w:r>
      <w:r w:rsidRPr="00030F32">
        <w:rPr>
          <w:rStyle w:val="aa"/>
          <w:b w:val="0"/>
        </w:rPr>
        <w:t>mysql_result()</w:t>
      </w:r>
      <w:r w:rsidRPr="00030F32">
        <w:rPr>
          <w:szCs w:val="28"/>
        </w:rPr>
        <w:t xml:space="preserve"> универсальна: зная количество записей и количество полей, можно </w:t>
      </w:r>
      <w:r>
        <w:rPr>
          <w:szCs w:val="28"/>
        </w:rPr>
        <w:t>«</w:t>
      </w:r>
      <w:r w:rsidRPr="00030F32">
        <w:rPr>
          <w:szCs w:val="28"/>
        </w:rPr>
        <w:t>обойти</w:t>
      </w:r>
      <w:r>
        <w:rPr>
          <w:szCs w:val="28"/>
        </w:rPr>
        <w:t>»</w:t>
      </w:r>
      <w:r w:rsidRPr="00030F32">
        <w:rPr>
          <w:szCs w:val="28"/>
        </w:rPr>
        <w:t xml:space="preserve"> весь результат, но в тоже время, скорость работы данной функции достаточно низка. Поэтому, для обработки больших наборов записей рекомендуется использовать функции </w:t>
      </w:r>
      <w:r w:rsidRPr="00030F32">
        <w:rPr>
          <w:rStyle w:val="aa"/>
          <w:b w:val="0"/>
        </w:rPr>
        <w:t>mysql_fecth_row()</w:t>
      </w:r>
      <w:r w:rsidRPr="00030F32">
        <w:rPr>
          <w:szCs w:val="28"/>
        </w:rPr>
        <w:t xml:space="preserve">, </w:t>
      </w:r>
      <w:r w:rsidRPr="00030F32">
        <w:rPr>
          <w:rStyle w:val="aa"/>
          <w:b w:val="0"/>
        </w:rPr>
        <w:t>mysql_fecth_array()</w:t>
      </w:r>
      <w:r w:rsidRPr="00030F32">
        <w:rPr>
          <w:szCs w:val="28"/>
        </w:rPr>
        <w:t>, и.т.д.</w:t>
      </w:r>
    </w:p>
    <w:p w:rsidR="0072748F" w:rsidRDefault="0072748F" w:rsidP="0072748F">
      <w:pPr>
        <w:pStyle w:val="a9"/>
        <w:spacing w:before="0" w:beforeAutospacing="0" w:after="0" w:afterAutospacing="0"/>
      </w:pPr>
      <w:r w:rsidRPr="00030F32">
        <w:t xml:space="preserve">Функция </w:t>
      </w:r>
      <w:r w:rsidRPr="00030F32">
        <w:rPr>
          <w:rStyle w:val="aa"/>
          <w:b w:val="0"/>
        </w:rPr>
        <w:t>mysql_fecth_row(int $res)</w:t>
      </w:r>
      <w:r w:rsidRPr="00030F32">
        <w:t xml:space="preserve"> получает сразу всю строку, соответствующую текущей записи результата </w:t>
      </w:r>
      <w:r w:rsidRPr="00030F32">
        <w:rPr>
          <w:rStyle w:val="aa"/>
          <w:b w:val="0"/>
        </w:rPr>
        <w:t>$res</w:t>
      </w:r>
      <w:r w:rsidRPr="00030F32">
        <w:t>. Каждый следующий вызов функции перемещает указатель запроса на следующую позицию (как при работе с файлами) и получает следующую запись. Если более нет записей, то функция возвращает FALSE. Пример использования данной функции:</w:t>
      </w:r>
    </w:p>
    <w:p w:rsidR="0072748F" w:rsidRPr="00DB0785" w:rsidRDefault="0072748F" w:rsidP="0072748F">
      <w:pPr>
        <w:pStyle w:val="a9"/>
        <w:spacing w:before="0" w:beforeAutospacing="0" w:after="0" w:afterAutospacing="0"/>
        <w:rPr>
          <w:rStyle w:val="HTML1"/>
          <w:szCs w:val="28"/>
          <w:lang w:val="en-US"/>
        </w:rPr>
      </w:pPr>
      <w:r w:rsidRPr="00030F32">
        <w:rPr>
          <w:rStyle w:val="HTML1"/>
          <w:szCs w:val="28"/>
          <w:lang w:val="en-US"/>
        </w:rPr>
        <w:t>$q = mysql_query(</w:t>
      </w:r>
      <w:r>
        <w:rPr>
          <w:rStyle w:val="HTML1"/>
          <w:szCs w:val="28"/>
          <w:lang w:val="en-US"/>
        </w:rPr>
        <w:t>«</w:t>
      </w:r>
      <w:r w:rsidRPr="00030F32">
        <w:rPr>
          <w:rStyle w:val="HTML1"/>
          <w:szCs w:val="28"/>
          <w:lang w:val="en-US"/>
        </w:rPr>
        <w:t>SELECT * FROM mytable WHERE month=\</w:t>
      </w:r>
      <w:r>
        <w:rPr>
          <w:rStyle w:val="HTML1"/>
          <w:szCs w:val="28"/>
          <w:lang w:val="en-US"/>
        </w:rPr>
        <w:t>»</w:t>
      </w:r>
      <w:r w:rsidRPr="00030F32">
        <w:rPr>
          <w:rStyle w:val="HTML1"/>
          <w:szCs w:val="28"/>
          <w:lang w:val="en-US"/>
        </w:rPr>
        <w:t>$db_m\</w:t>
      </w:r>
      <w:r>
        <w:rPr>
          <w:rStyle w:val="HTML1"/>
          <w:szCs w:val="28"/>
          <w:lang w:val="en-US"/>
        </w:rPr>
        <w:t>»</w:t>
      </w:r>
      <w:r w:rsidRPr="00030F32">
        <w:rPr>
          <w:rStyle w:val="HTML1"/>
          <w:szCs w:val="28"/>
          <w:lang w:val="en-US"/>
        </w:rPr>
        <w:t xml:space="preserve"> </w:t>
      </w:r>
    </w:p>
    <w:p w:rsidR="0072748F" w:rsidRPr="00030F32" w:rsidRDefault="0072748F" w:rsidP="0072748F">
      <w:pPr>
        <w:pStyle w:val="a9"/>
        <w:spacing w:before="0" w:beforeAutospacing="0" w:after="0" w:afterAutospacing="0"/>
        <w:rPr>
          <w:rStyle w:val="HTML1"/>
          <w:szCs w:val="28"/>
          <w:lang w:val="en-US"/>
        </w:rPr>
      </w:pPr>
      <w:r w:rsidRPr="00030F32">
        <w:rPr>
          <w:rStyle w:val="HTML1"/>
          <w:szCs w:val="28"/>
          <w:lang w:val="en-US"/>
        </w:rPr>
        <w:t>AND day=\</w:t>
      </w:r>
      <w:r>
        <w:rPr>
          <w:rStyle w:val="HTML1"/>
          <w:szCs w:val="28"/>
          <w:lang w:val="en-US"/>
        </w:rPr>
        <w:t>«</w:t>
      </w:r>
      <w:r w:rsidRPr="00030F32">
        <w:rPr>
          <w:rStyle w:val="HTML1"/>
          <w:szCs w:val="28"/>
          <w:lang w:val="en-US"/>
        </w:rPr>
        <w:t>$db_d\</w:t>
      </w:r>
      <w:r>
        <w:rPr>
          <w:rStyle w:val="HTML1"/>
          <w:szCs w:val="28"/>
          <w:lang w:val="en-US"/>
        </w:rPr>
        <w:t>»</w:t>
      </w:r>
      <w:r w:rsidRPr="00030F32">
        <w:rPr>
          <w:rStyle w:val="HTML1"/>
          <w:szCs w:val="28"/>
          <w:lang w:val="en-US"/>
        </w:rPr>
        <w:t>);</w:t>
      </w:r>
    </w:p>
    <w:p w:rsidR="0072748F" w:rsidRPr="00030F32" w:rsidRDefault="0072748F" w:rsidP="0072748F">
      <w:pPr>
        <w:pStyle w:val="a9"/>
        <w:spacing w:before="0" w:beforeAutospacing="0" w:after="0" w:afterAutospacing="0"/>
        <w:rPr>
          <w:rStyle w:val="HTML1"/>
          <w:szCs w:val="28"/>
          <w:lang w:val="en-US"/>
        </w:rPr>
      </w:pPr>
      <w:r w:rsidRPr="00030F32">
        <w:rPr>
          <w:rStyle w:val="HTML1"/>
          <w:szCs w:val="28"/>
          <w:lang w:val="en-US"/>
        </w:rPr>
        <w:t>for ($c=0; $c&lt;mysql_num_rows($q); $c++)</w:t>
      </w:r>
    </w:p>
    <w:p w:rsidR="0072748F" w:rsidRPr="00030F32" w:rsidRDefault="0072748F" w:rsidP="0072748F">
      <w:pPr>
        <w:pStyle w:val="a9"/>
        <w:spacing w:before="0" w:beforeAutospacing="0" w:after="0" w:afterAutospacing="0"/>
        <w:rPr>
          <w:rStyle w:val="HTML1"/>
          <w:szCs w:val="28"/>
          <w:lang w:val="en-US"/>
        </w:rPr>
      </w:pPr>
      <w:r w:rsidRPr="00030F32">
        <w:rPr>
          <w:rStyle w:val="HTML1"/>
          <w:szCs w:val="28"/>
          <w:lang w:val="en-US"/>
        </w:rPr>
        <w:t>{$f = mysql_fetch_row($q);</w:t>
      </w:r>
    </w:p>
    <w:p w:rsidR="0072748F" w:rsidRPr="00DB0785" w:rsidRDefault="0072748F" w:rsidP="0072748F">
      <w:pPr>
        <w:pStyle w:val="a9"/>
        <w:spacing w:before="0" w:beforeAutospacing="0" w:after="0" w:afterAutospacing="0"/>
        <w:rPr>
          <w:szCs w:val="28"/>
        </w:rPr>
      </w:pPr>
      <w:r w:rsidRPr="00030F32">
        <w:rPr>
          <w:rStyle w:val="HTML1"/>
          <w:szCs w:val="28"/>
          <w:lang w:val="en-US"/>
        </w:rPr>
        <w:t>echo</w:t>
      </w:r>
      <w:r w:rsidRPr="00DB0785">
        <w:rPr>
          <w:rStyle w:val="HTML1"/>
          <w:szCs w:val="28"/>
        </w:rPr>
        <w:t xml:space="preserve"> $</w:t>
      </w:r>
      <w:r w:rsidRPr="00030F32">
        <w:rPr>
          <w:rStyle w:val="HTML1"/>
          <w:szCs w:val="28"/>
          <w:lang w:val="en-US"/>
        </w:rPr>
        <w:t>f</w:t>
      </w:r>
      <w:r w:rsidRPr="00DB0785">
        <w:rPr>
          <w:rStyle w:val="HTML1"/>
          <w:szCs w:val="28"/>
        </w:rPr>
        <w:t>;</w:t>
      </w:r>
      <w:r>
        <w:rPr>
          <w:rStyle w:val="HTML1"/>
          <w:szCs w:val="28"/>
        </w:rPr>
        <w:t xml:space="preserve"> </w:t>
      </w:r>
      <w:r w:rsidRPr="00DB0785">
        <w:rPr>
          <w:rStyle w:val="HTML1"/>
          <w:szCs w:val="28"/>
        </w:rPr>
        <w:t>}</w:t>
      </w:r>
    </w:p>
    <w:p w:rsidR="0072748F" w:rsidRPr="00030F32" w:rsidRDefault="0072748F" w:rsidP="0072748F">
      <w:pPr>
        <w:pStyle w:val="a9"/>
        <w:spacing w:before="0" w:beforeAutospacing="0" w:after="0" w:afterAutospacing="0"/>
        <w:rPr>
          <w:szCs w:val="28"/>
        </w:rPr>
      </w:pPr>
      <w:r w:rsidRPr="00030F32">
        <w:rPr>
          <w:szCs w:val="28"/>
        </w:rPr>
        <w:t xml:space="preserve">Использовать функцию </w:t>
      </w:r>
      <w:r w:rsidRPr="00030F32">
        <w:rPr>
          <w:rStyle w:val="aa"/>
          <w:b w:val="0"/>
        </w:rPr>
        <w:t>mysql_fecth_row()</w:t>
      </w:r>
      <w:r w:rsidRPr="00030F32">
        <w:rPr>
          <w:szCs w:val="28"/>
        </w:rPr>
        <w:t xml:space="preserve"> не всегда удобно, так как значения всех полей одной записи находятся все в одной строке. Удобнее использовать функцию </w:t>
      </w:r>
      <w:r w:rsidRPr="00030F32">
        <w:rPr>
          <w:rStyle w:val="aa"/>
          <w:b w:val="0"/>
        </w:rPr>
        <w:t>mysql_fetch_array()</w:t>
      </w:r>
      <w:r w:rsidRPr="00030F32">
        <w:rPr>
          <w:szCs w:val="28"/>
        </w:rPr>
        <w:t>, которая возвращает ассоциативный массив, ключами которого будут имена полей.</w:t>
      </w:r>
    </w:p>
    <w:p w:rsidR="0072748F" w:rsidRPr="00030F32" w:rsidRDefault="0072748F" w:rsidP="0072748F">
      <w:pPr>
        <w:pStyle w:val="a9"/>
        <w:spacing w:before="0" w:beforeAutospacing="0" w:after="0" w:afterAutospacing="0"/>
        <w:rPr>
          <w:szCs w:val="28"/>
        </w:rPr>
      </w:pPr>
      <w:r w:rsidRPr="00030F32">
        <w:rPr>
          <w:szCs w:val="28"/>
        </w:rPr>
        <w:t xml:space="preserve">Функция </w:t>
      </w:r>
      <w:r w:rsidRPr="00030F32">
        <w:rPr>
          <w:rStyle w:val="aa"/>
          <w:b w:val="0"/>
        </w:rPr>
        <w:t>mysql_fecth_array(int $res [, int $result_type])</w:t>
      </w:r>
      <w:r w:rsidRPr="00030F32">
        <w:rPr>
          <w:szCs w:val="28"/>
        </w:rPr>
        <w:t xml:space="preserve"> возвращает не ассоциативный массив, а массив, заданный необязательным параметром $result_type, который может принимать следующие значения:</w:t>
      </w:r>
    </w:p>
    <w:p w:rsidR="0072748F" w:rsidRPr="00030F32" w:rsidRDefault="0072748F" w:rsidP="0072748F">
      <w:pPr>
        <w:ind w:firstLine="900"/>
        <w:rPr>
          <w:szCs w:val="28"/>
        </w:rPr>
      </w:pPr>
      <w:r>
        <w:rPr>
          <w:rStyle w:val="aa"/>
          <w:b w:val="0"/>
        </w:rPr>
        <w:t xml:space="preserve">– </w:t>
      </w:r>
      <w:r w:rsidRPr="00030F32">
        <w:rPr>
          <w:rStyle w:val="aa"/>
          <w:b w:val="0"/>
        </w:rPr>
        <w:t>MYSQL_ASSOC</w:t>
      </w:r>
      <w:r>
        <w:rPr>
          <w:szCs w:val="28"/>
        </w:rPr>
        <w:t xml:space="preserve"> – </w:t>
      </w:r>
      <w:r w:rsidRPr="00030F32">
        <w:rPr>
          <w:szCs w:val="28"/>
        </w:rPr>
        <w:t>возвращает ассоциативный массив;</w:t>
      </w:r>
    </w:p>
    <w:p w:rsidR="0072748F" w:rsidRPr="00030F32" w:rsidRDefault="0072748F" w:rsidP="0072748F">
      <w:pPr>
        <w:ind w:firstLine="900"/>
        <w:rPr>
          <w:szCs w:val="28"/>
        </w:rPr>
      </w:pPr>
      <w:r>
        <w:rPr>
          <w:rStyle w:val="aa"/>
          <w:b w:val="0"/>
        </w:rPr>
        <w:t>– </w:t>
      </w:r>
      <w:r w:rsidRPr="00030F32">
        <w:rPr>
          <w:rStyle w:val="aa"/>
          <w:b w:val="0"/>
        </w:rPr>
        <w:t>MYSQL_NUM</w:t>
      </w:r>
      <w:r w:rsidRPr="00030F32">
        <w:rPr>
          <w:szCs w:val="28"/>
        </w:rPr>
        <w:t xml:space="preserve"> </w:t>
      </w:r>
      <w:r>
        <w:rPr>
          <w:szCs w:val="28"/>
        </w:rPr>
        <w:t xml:space="preserve">– </w:t>
      </w:r>
      <w:r w:rsidRPr="00030F32">
        <w:rPr>
          <w:szCs w:val="28"/>
        </w:rPr>
        <w:t>возвращает массив с числовыми индексами, как в функции mysql_fecth_row();</w:t>
      </w:r>
    </w:p>
    <w:p w:rsidR="0072748F" w:rsidRPr="00030F32" w:rsidRDefault="0072748F" w:rsidP="0072748F">
      <w:pPr>
        <w:ind w:firstLine="900"/>
        <w:rPr>
          <w:szCs w:val="28"/>
        </w:rPr>
      </w:pPr>
      <w:r>
        <w:rPr>
          <w:rStyle w:val="aa"/>
          <w:b w:val="0"/>
        </w:rPr>
        <w:t xml:space="preserve">– </w:t>
      </w:r>
      <w:r w:rsidRPr="00030F32">
        <w:rPr>
          <w:rStyle w:val="aa"/>
          <w:b w:val="0"/>
        </w:rPr>
        <w:t>MYSQL_BOTH</w:t>
      </w:r>
      <w:r>
        <w:rPr>
          <w:szCs w:val="28"/>
        </w:rPr>
        <w:t xml:space="preserve"> – </w:t>
      </w:r>
      <w:r w:rsidRPr="00030F32">
        <w:rPr>
          <w:szCs w:val="28"/>
        </w:rPr>
        <w:t>возвращает массив с двойными индексами, то есть вы можете работать с ним, как с ассоциативным массивом и как со списком (MYSQL_BOTH</w:t>
      </w:r>
      <w:r>
        <w:rPr>
          <w:szCs w:val="28"/>
        </w:rPr>
        <w:t xml:space="preserve"> – </w:t>
      </w:r>
      <w:r w:rsidRPr="00030F32">
        <w:rPr>
          <w:szCs w:val="28"/>
        </w:rPr>
        <w:t>это значение по умолчанию для параметра $result_type.</w:t>
      </w:r>
    </w:p>
    <w:p w:rsidR="0072748F" w:rsidRPr="00E5203C" w:rsidRDefault="0072748F" w:rsidP="0072748F">
      <w:pPr>
        <w:pStyle w:val="a9"/>
        <w:spacing w:before="0" w:beforeAutospacing="0" w:after="0" w:afterAutospacing="0"/>
        <w:rPr>
          <w:szCs w:val="28"/>
        </w:rPr>
      </w:pPr>
      <w:r w:rsidRPr="00030F32">
        <w:rPr>
          <w:szCs w:val="28"/>
        </w:rPr>
        <w:t>В PHP есть функция, возвращающая ассоциативный массив с одним индексом:</w:t>
      </w:r>
      <w:r>
        <w:rPr>
          <w:szCs w:val="28"/>
        </w:rPr>
        <w:t xml:space="preserve"> </w:t>
      </w:r>
      <w:r w:rsidRPr="00030F32">
        <w:rPr>
          <w:rStyle w:val="aa"/>
          <w:b w:val="0"/>
          <w:lang w:val="en-US"/>
        </w:rPr>
        <w:t>mysql</w:t>
      </w:r>
      <w:r w:rsidRPr="00E5203C">
        <w:rPr>
          <w:rStyle w:val="aa"/>
          <w:b w:val="0"/>
        </w:rPr>
        <w:t>_</w:t>
      </w:r>
      <w:r w:rsidRPr="00030F32">
        <w:rPr>
          <w:rStyle w:val="aa"/>
          <w:b w:val="0"/>
          <w:lang w:val="en-US"/>
        </w:rPr>
        <w:t>fetch</w:t>
      </w:r>
      <w:r w:rsidRPr="00E5203C">
        <w:rPr>
          <w:rStyle w:val="aa"/>
          <w:b w:val="0"/>
        </w:rPr>
        <w:t>_</w:t>
      </w:r>
      <w:r w:rsidRPr="00030F32">
        <w:rPr>
          <w:rStyle w:val="aa"/>
          <w:b w:val="0"/>
          <w:lang w:val="en-US"/>
        </w:rPr>
        <w:t>assoc</w:t>
      </w:r>
      <w:r w:rsidRPr="00E5203C">
        <w:rPr>
          <w:rStyle w:val="aa"/>
          <w:b w:val="0"/>
        </w:rPr>
        <w:t>(</w:t>
      </w:r>
      <w:r w:rsidRPr="00030F32">
        <w:rPr>
          <w:rStyle w:val="aa"/>
          <w:b w:val="0"/>
          <w:lang w:val="en-US"/>
        </w:rPr>
        <w:t>int</w:t>
      </w:r>
      <w:r w:rsidRPr="00E5203C">
        <w:rPr>
          <w:rStyle w:val="aa"/>
          <w:b w:val="0"/>
        </w:rPr>
        <w:t xml:space="preserve"> $</w:t>
      </w:r>
      <w:r w:rsidRPr="00030F32">
        <w:rPr>
          <w:rStyle w:val="aa"/>
          <w:b w:val="0"/>
          <w:lang w:val="en-US"/>
        </w:rPr>
        <w:t>res</w:t>
      </w:r>
      <w:r w:rsidRPr="00E5203C">
        <w:rPr>
          <w:rStyle w:val="aa"/>
          <w:b w:val="0"/>
        </w:rPr>
        <w:t>);</w:t>
      </w:r>
    </w:p>
    <w:p w:rsidR="0072748F" w:rsidRPr="00030F32" w:rsidRDefault="0072748F" w:rsidP="0072748F">
      <w:pPr>
        <w:pStyle w:val="a9"/>
        <w:spacing w:before="0" w:beforeAutospacing="0" w:after="0" w:afterAutospacing="0"/>
        <w:rPr>
          <w:szCs w:val="28"/>
        </w:rPr>
      </w:pPr>
      <w:r w:rsidRPr="00030F32">
        <w:rPr>
          <w:szCs w:val="28"/>
        </w:rPr>
        <w:t xml:space="preserve">Фактически, данная функция является синонимом для </w:t>
      </w:r>
      <w:r w:rsidRPr="00030F32">
        <w:rPr>
          <w:rStyle w:val="aa"/>
          <w:b w:val="0"/>
        </w:rPr>
        <w:t>mysql_fetch_array($res, MYSQL_ASSOC);</w:t>
      </w:r>
    </w:p>
    <w:p w:rsidR="0072748F" w:rsidRDefault="0072748F" w:rsidP="0072748F">
      <w:pPr>
        <w:pStyle w:val="a9"/>
        <w:spacing w:before="0" w:beforeAutospacing="0" w:after="0" w:afterAutospacing="0"/>
      </w:pPr>
      <w:r w:rsidRPr="00030F32">
        <w:t xml:space="preserve">Пример использования функции </w:t>
      </w:r>
      <w:r w:rsidRPr="00030F32">
        <w:rPr>
          <w:rStyle w:val="aa"/>
          <w:b w:val="0"/>
        </w:rPr>
        <w:t>mysql_fecth_array()</w:t>
      </w:r>
      <w:r w:rsidRPr="00030F32">
        <w:t>:</w:t>
      </w:r>
    </w:p>
    <w:p w:rsidR="0072748F" w:rsidRPr="00DB0785" w:rsidRDefault="0072748F" w:rsidP="0072748F">
      <w:pPr>
        <w:pStyle w:val="a9"/>
        <w:spacing w:before="0" w:beforeAutospacing="0" w:after="0" w:afterAutospacing="0"/>
        <w:rPr>
          <w:rStyle w:val="HTML1"/>
          <w:szCs w:val="28"/>
          <w:lang w:val="en-US"/>
        </w:rPr>
      </w:pPr>
      <w:r w:rsidRPr="00030F32">
        <w:rPr>
          <w:rStyle w:val="HTML1"/>
          <w:szCs w:val="28"/>
          <w:lang w:val="en-US"/>
        </w:rPr>
        <w:t>$q = mysql_query(</w:t>
      </w:r>
      <w:r>
        <w:rPr>
          <w:rStyle w:val="HTML1"/>
          <w:szCs w:val="28"/>
          <w:lang w:val="en-US"/>
        </w:rPr>
        <w:t>«</w:t>
      </w:r>
      <w:r w:rsidRPr="00030F32">
        <w:rPr>
          <w:rStyle w:val="HTML1"/>
          <w:szCs w:val="28"/>
          <w:lang w:val="en-US"/>
        </w:rPr>
        <w:t>SELECT * FROM mytable WHERE month=\</w:t>
      </w:r>
      <w:r>
        <w:rPr>
          <w:rStyle w:val="HTML1"/>
          <w:szCs w:val="28"/>
          <w:lang w:val="en-US"/>
        </w:rPr>
        <w:t>«</w:t>
      </w:r>
      <w:r w:rsidRPr="00030F32">
        <w:rPr>
          <w:rStyle w:val="HTML1"/>
          <w:szCs w:val="28"/>
          <w:lang w:val="en-US"/>
        </w:rPr>
        <w:t>$db_m\</w:t>
      </w:r>
      <w:r>
        <w:rPr>
          <w:rStyle w:val="HTML1"/>
          <w:szCs w:val="28"/>
          <w:lang w:val="en-US"/>
        </w:rPr>
        <w:t>»</w:t>
      </w:r>
      <w:r w:rsidRPr="00030F32">
        <w:rPr>
          <w:rStyle w:val="HTML1"/>
          <w:szCs w:val="28"/>
          <w:lang w:val="en-US"/>
        </w:rPr>
        <w:t xml:space="preserve"> </w:t>
      </w:r>
    </w:p>
    <w:p w:rsidR="0072748F" w:rsidRPr="00DB0785" w:rsidRDefault="0072748F" w:rsidP="0072748F">
      <w:pPr>
        <w:pStyle w:val="a9"/>
        <w:spacing w:before="0" w:beforeAutospacing="0" w:after="0" w:afterAutospacing="0"/>
        <w:rPr>
          <w:rStyle w:val="HTML1"/>
          <w:szCs w:val="28"/>
          <w:lang w:val="en-US"/>
        </w:rPr>
      </w:pPr>
      <w:r w:rsidRPr="00030F32">
        <w:rPr>
          <w:rStyle w:val="HTML1"/>
          <w:szCs w:val="28"/>
          <w:lang w:val="en-US"/>
        </w:rPr>
        <w:t>AND day=\</w:t>
      </w:r>
      <w:r>
        <w:rPr>
          <w:rStyle w:val="HTML1"/>
          <w:szCs w:val="28"/>
          <w:lang w:val="en-US"/>
        </w:rPr>
        <w:t>«</w:t>
      </w:r>
      <w:r w:rsidRPr="00030F32">
        <w:rPr>
          <w:rStyle w:val="HTML1"/>
          <w:szCs w:val="28"/>
          <w:lang w:val="en-US"/>
        </w:rPr>
        <w:t>$db_d\</w:t>
      </w:r>
      <w:r>
        <w:rPr>
          <w:rStyle w:val="HTML1"/>
          <w:szCs w:val="28"/>
          <w:lang w:val="en-US"/>
        </w:rPr>
        <w:t>»</w:t>
      </w:r>
      <w:r w:rsidRPr="00030F32">
        <w:rPr>
          <w:rStyle w:val="HTML1"/>
          <w:szCs w:val="28"/>
          <w:lang w:val="en-US"/>
        </w:rPr>
        <w:t>);</w:t>
      </w:r>
    </w:p>
    <w:p w:rsidR="0072748F" w:rsidRPr="00875068" w:rsidRDefault="0072748F" w:rsidP="0072748F">
      <w:pPr>
        <w:pStyle w:val="a9"/>
        <w:spacing w:before="0" w:beforeAutospacing="0" w:after="0" w:afterAutospacing="0"/>
        <w:rPr>
          <w:rStyle w:val="HTML1"/>
          <w:szCs w:val="28"/>
          <w:lang w:val="en-US"/>
        </w:rPr>
      </w:pPr>
      <w:r w:rsidRPr="00030F32">
        <w:rPr>
          <w:rStyle w:val="HTML1"/>
          <w:szCs w:val="28"/>
          <w:lang w:val="en-US"/>
        </w:rPr>
        <w:t>for ($c=0; $c&lt;mysql_num_rows($q); $c++)</w:t>
      </w:r>
    </w:p>
    <w:p w:rsidR="0072748F" w:rsidRPr="00E5203C" w:rsidRDefault="0072748F" w:rsidP="0072748F">
      <w:pPr>
        <w:pStyle w:val="a9"/>
        <w:spacing w:before="0" w:beforeAutospacing="0" w:after="0" w:afterAutospacing="0"/>
        <w:rPr>
          <w:rStyle w:val="HTML1"/>
          <w:szCs w:val="28"/>
          <w:lang w:val="en-US"/>
        </w:rPr>
      </w:pPr>
      <w:r w:rsidRPr="00030F32">
        <w:rPr>
          <w:rStyle w:val="HTML1"/>
          <w:szCs w:val="28"/>
          <w:lang w:val="en-US"/>
        </w:rPr>
        <w:t>{</w:t>
      </w:r>
      <w:r w:rsidRPr="00875068">
        <w:rPr>
          <w:rStyle w:val="HTML1"/>
          <w:szCs w:val="28"/>
          <w:lang w:val="en-US"/>
        </w:rPr>
        <w:t xml:space="preserve"> </w:t>
      </w:r>
      <w:r w:rsidRPr="00030F32">
        <w:rPr>
          <w:rStyle w:val="HTML1"/>
          <w:szCs w:val="28"/>
          <w:lang w:val="en-US"/>
        </w:rPr>
        <w:t>$f = mysql_fetch_array($q);</w:t>
      </w:r>
      <w:r w:rsidRPr="00E5203C">
        <w:rPr>
          <w:rStyle w:val="HTML1"/>
          <w:szCs w:val="28"/>
          <w:lang w:val="en-US"/>
        </w:rPr>
        <w:t xml:space="preserve"> </w:t>
      </w:r>
    </w:p>
    <w:p w:rsidR="0072748F" w:rsidRPr="00030F32" w:rsidRDefault="0072748F" w:rsidP="0072748F">
      <w:pPr>
        <w:pStyle w:val="a9"/>
        <w:spacing w:before="0" w:beforeAutospacing="0" w:after="0" w:afterAutospacing="0"/>
        <w:rPr>
          <w:lang w:val="en-US"/>
        </w:rPr>
      </w:pPr>
      <w:r w:rsidRPr="00030F32">
        <w:rPr>
          <w:rStyle w:val="HTML1"/>
          <w:szCs w:val="28"/>
          <w:lang w:val="en-US"/>
        </w:rPr>
        <w:t xml:space="preserve">echo </w:t>
      </w:r>
      <w:r>
        <w:rPr>
          <w:rStyle w:val="HTML1"/>
          <w:szCs w:val="28"/>
          <w:lang w:val="en-US"/>
        </w:rPr>
        <w:t>«</w:t>
      </w:r>
      <w:r w:rsidRPr="00030F32">
        <w:rPr>
          <w:rStyle w:val="HTML1"/>
          <w:szCs w:val="28"/>
          <w:lang w:val="en-US"/>
        </w:rPr>
        <w:t>$f[email] $f[name] $f[month] $f[day] &lt;br&gt;</w:t>
      </w:r>
      <w:r w:rsidRPr="00D22E86">
        <w:rPr>
          <w:rStyle w:val="HTML1"/>
          <w:szCs w:val="28"/>
          <w:lang w:val="en-US"/>
        </w:rPr>
        <w:t>»</w:t>
      </w:r>
      <w:r w:rsidRPr="00030F32">
        <w:rPr>
          <w:rStyle w:val="HTML1"/>
          <w:szCs w:val="28"/>
          <w:lang w:val="en-US"/>
        </w:rPr>
        <w:t>;}</w:t>
      </w:r>
    </w:p>
    <w:p w:rsidR="0072748F" w:rsidRPr="00030F32" w:rsidRDefault="0072748F" w:rsidP="0072748F">
      <w:pPr>
        <w:pStyle w:val="a9"/>
        <w:spacing w:before="0" w:beforeAutospacing="0" w:after="0" w:afterAutospacing="0"/>
        <w:rPr>
          <w:szCs w:val="28"/>
        </w:rPr>
      </w:pPr>
      <w:r w:rsidRPr="00030F32">
        <w:rPr>
          <w:szCs w:val="28"/>
        </w:rPr>
        <w:lastRenderedPageBreak/>
        <w:t xml:space="preserve">Как видно, использовать функцию </w:t>
      </w:r>
      <w:r w:rsidRPr="00030F32">
        <w:rPr>
          <w:rStyle w:val="aa"/>
          <w:b w:val="0"/>
        </w:rPr>
        <w:t>mysql_fetch_array()</w:t>
      </w:r>
      <w:r w:rsidRPr="00030F32">
        <w:rPr>
          <w:szCs w:val="28"/>
        </w:rPr>
        <w:t xml:space="preserve"> намного удобнее, чем </w:t>
      </w:r>
      <w:r w:rsidRPr="00030F32">
        <w:rPr>
          <w:rStyle w:val="aa"/>
          <w:b w:val="0"/>
        </w:rPr>
        <w:t>mysql_fetch_row()</w:t>
      </w:r>
      <w:r w:rsidRPr="00030F32">
        <w:rPr>
          <w:szCs w:val="28"/>
        </w:rPr>
        <w:t>.</w:t>
      </w:r>
    </w:p>
    <w:p w:rsidR="0072748F" w:rsidRPr="00030F32" w:rsidRDefault="0072748F" w:rsidP="0072748F">
      <w:pPr>
        <w:pStyle w:val="a9"/>
        <w:spacing w:before="0" w:beforeAutospacing="0" w:after="0" w:afterAutospacing="0"/>
        <w:rPr>
          <w:szCs w:val="28"/>
        </w:rPr>
      </w:pPr>
      <w:r w:rsidRPr="00030F32">
        <w:rPr>
          <w:rStyle w:val="aa"/>
          <w:b w:val="0"/>
        </w:rPr>
        <w:t>Функции получения информации о результатах SQL-запросов</w:t>
      </w:r>
      <w:r>
        <w:rPr>
          <w:rStyle w:val="aa"/>
          <w:b w:val="0"/>
        </w:rPr>
        <w:t>.</w:t>
      </w:r>
    </w:p>
    <w:p w:rsidR="0072748F" w:rsidRPr="00030F32" w:rsidRDefault="0072748F" w:rsidP="0072748F">
      <w:pPr>
        <w:pStyle w:val="a9"/>
        <w:spacing w:before="0" w:beforeAutospacing="0" w:after="0" w:afterAutospacing="0"/>
        <w:rPr>
          <w:szCs w:val="28"/>
        </w:rPr>
      </w:pPr>
      <w:r w:rsidRPr="00030F32">
        <w:rPr>
          <w:szCs w:val="28"/>
        </w:rPr>
        <w:t>PHP предоставляет еще несколько полезных функций, которые позволяют узнать инфо</w:t>
      </w:r>
      <w:r>
        <w:rPr>
          <w:szCs w:val="28"/>
        </w:rPr>
        <w:t>рмацию о результах SQL-запросов:</w:t>
      </w:r>
    </w:p>
    <w:p w:rsidR="0072748F" w:rsidRPr="00030F32" w:rsidRDefault="0072748F" w:rsidP="0072748F">
      <w:pPr>
        <w:ind w:firstLine="900"/>
        <w:rPr>
          <w:szCs w:val="28"/>
        </w:rPr>
      </w:pPr>
      <w:r>
        <w:rPr>
          <w:szCs w:val="28"/>
        </w:rPr>
        <w:t>ф</w:t>
      </w:r>
      <w:r w:rsidRPr="00030F32">
        <w:rPr>
          <w:szCs w:val="28"/>
        </w:rPr>
        <w:t xml:space="preserve">ункция </w:t>
      </w:r>
      <w:hyperlink r:id="rId45" w:tgtFrame="_blank" w:history="1">
        <w:r w:rsidRPr="00030F32">
          <w:rPr>
            <w:rStyle w:val="a8"/>
            <w:bCs/>
          </w:rPr>
          <w:t>mysql_field_name(int $result, int $offset)</w:t>
        </w:r>
      </w:hyperlink>
      <w:r w:rsidRPr="00030F32">
        <w:rPr>
          <w:szCs w:val="28"/>
        </w:rPr>
        <w:t xml:space="preserve"> возвращает имя поля, находящегося в результате $result с номером $offset (нумерация начинается с 0). Другими словами, функция возвра</w:t>
      </w:r>
      <w:r>
        <w:rPr>
          <w:szCs w:val="28"/>
        </w:rPr>
        <w:t>щает имя поля с номером $offset;</w:t>
      </w:r>
    </w:p>
    <w:p w:rsidR="0072748F" w:rsidRPr="00030F32" w:rsidRDefault="0072748F" w:rsidP="0072748F">
      <w:pPr>
        <w:ind w:firstLine="900"/>
        <w:rPr>
          <w:szCs w:val="28"/>
        </w:rPr>
      </w:pPr>
      <w:r>
        <w:rPr>
          <w:szCs w:val="28"/>
        </w:rPr>
        <w:t>ф</w:t>
      </w:r>
      <w:r w:rsidRPr="00030F32">
        <w:rPr>
          <w:szCs w:val="28"/>
        </w:rPr>
        <w:t xml:space="preserve">ункция </w:t>
      </w:r>
      <w:hyperlink r:id="rId46" w:tgtFrame="_blank" w:history="1">
        <w:r w:rsidRPr="00030F32">
          <w:rPr>
            <w:rStyle w:val="a8"/>
            <w:bCs/>
          </w:rPr>
          <w:t>mysql_field_type(int $result, int $offset)</w:t>
        </w:r>
      </w:hyperlink>
      <w:r w:rsidRPr="00030F32">
        <w:rPr>
          <w:szCs w:val="28"/>
        </w:rPr>
        <w:t xml:space="preserve"> возвращает тип поля с номером $offset в результате $result (номер задается относительно результата, а не таблицы);</w:t>
      </w:r>
    </w:p>
    <w:p w:rsidR="0072748F" w:rsidRDefault="0072748F" w:rsidP="0072748F">
      <w:pPr>
        <w:ind w:firstLine="900"/>
        <w:rPr>
          <w:szCs w:val="28"/>
        </w:rPr>
      </w:pPr>
      <w:r>
        <w:rPr>
          <w:szCs w:val="28"/>
        </w:rPr>
        <w:t>ф</w:t>
      </w:r>
      <w:r w:rsidRPr="00030F32">
        <w:rPr>
          <w:szCs w:val="28"/>
        </w:rPr>
        <w:t xml:space="preserve">ункция </w:t>
      </w:r>
      <w:hyperlink r:id="rId47" w:tgtFrame="_blank" w:history="1">
        <w:r w:rsidRPr="00030F32">
          <w:rPr>
            <w:rStyle w:val="a8"/>
            <w:bCs/>
          </w:rPr>
          <w:t>mysql_field_flags(int $result, int $offset)</w:t>
        </w:r>
      </w:hyperlink>
      <w:r w:rsidRPr="00030F32">
        <w:rPr>
          <w:szCs w:val="28"/>
        </w:rPr>
        <w:t xml:space="preserve"> возвращает пречисленные через пробел флаги (модификаторы), которые имеются у поля с номером $offset. </w:t>
      </w:r>
      <w:r>
        <w:rPr>
          <w:szCs w:val="28"/>
        </w:rPr>
        <w:t>В</w:t>
      </w:r>
      <w:r w:rsidRPr="00030F32">
        <w:rPr>
          <w:szCs w:val="28"/>
        </w:rPr>
        <w:t>се поддерживаемые MySQL флаги</w:t>
      </w:r>
      <w:r>
        <w:rPr>
          <w:szCs w:val="28"/>
        </w:rPr>
        <w:t xml:space="preserve"> перечислены в таблице 2.1.</w:t>
      </w:r>
    </w:p>
    <w:p w:rsidR="0072748F" w:rsidRPr="00F61573" w:rsidRDefault="0072748F" w:rsidP="0072748F">
      <w:pPr>
        <w:ind w:firstLine="0"/>
        <w:rPr>
          <w:szCs w:val="28"/>
        </w:rPr>
      </w:pPr>
      <w:r>
        <w:rPr>
          <w:szCs w:val="28"/>
        </w:rPr>
        <w:t xml:space="preserve">Таблица 2.1 – </w:t>
      </w:r>
      <w:r w:rsidRPr="00030F32">
        <w:rPr>
          <w:szCs w:val="28"/>
        </w:rPr>
        <w:t>поддерживаемые MySQL флаги</w:t>
      </w:r>
    </w:p>
    <w:tbl>
      <w:tblPr>
        <w:tblStyle w:val="ac"/>
        <w:tblW w:w="9720" w:type="dxa"/>
        <w:tblInd w:w="108" w:type="dxa"/>
        <w:tblLook w:val="01E0"/>
      </w:tblPr>
      <w:tblGrid>
        <w:gridCol w:w="1980"/>
        <w:gridCol w:w="7740"/>
      </w:tblGrid>
      <w:tr w:rsidR="0072748F" w:rsidTr="00321CC6">
        <w:tc>
          <w:tcPr>
            <w:tcW w:w="1980" w:type="dxa"/>
            <w:vAlign w:val="center"/>
          </w:tcPr>
          <w:p w:rsidR="0072748F" w:rsidRPr="00030F32" w:rsidRDefault="0072748F" w:rsidP="00321CC6">
            <w:pPr>
              <w:ind w:firstLine="0"/>
              <w:jc w:val="center"/>
              <w:rPr>
                <w:szCs w:val="28"/>
              </w:rPr>
            </w:pPr>
            <w:r w:rsidRPr="00030F32">
              <w:rPr>
                <w:rStyle w:val="aa"/>
                <w:b w:val="0"/>
              </w:rPr>
              <w:t>Флаг</w:t>
            </w:r>
          </w:p>
        </w:tc>
        <w:tc>
          <w:tcPr>
            <w:tcW w:w="7740" w:type="dxa"/>
            <w:vAlign w:val="center"/>
          </w:tcPr>
          <w:p w:rsidR="0072748F" w:rsidRPr="00030F32" w:rsidRDefault="0072748F" w:rsidP="00321CC6">
            <w:pPr>
              <w:ind w:firstLine="0"/>
              <w:jc w:val="center"/>
              <w:rPr>
                <w:szCs w:val="28"/>
              </w:rPr>
            </w:pPr>
            <w:r w:rsidRPr="00030F32">
              <w:rPr>
                <w:rStyle w:val="aa"/>
                <w:b w:val="0"/>
              </w:rPr>
              <w:t>Описание</w:t>
            </w:r>
          </w:p>
        </w:tc>
      </w:tr>
      <w:tr w:rsidR="0072748F" w:rsidRPr="00CB7F10" w:rsidTr="00321CC6">
        <w:tc>
          <w:tcPr>
            <w:tcW w:w="1980" w:type="dxa"/>
            <w:vAlign w:val="center"/>
          </w:tcPr>
          <w:p w:rsidR="0072748F" w:rsidRPr="00030F32" w:rsidRDefault="0072748F" w:rsidP="00321CC6">
            <w:pPr>
              <w:ind w:firstLine="0"/>
              <w:jc w:val="center"/>
              <w:rPr>
                <w:szCs w:val="28"/>
              </w:rPr>
            </w:pPr>
            <w:r w:rsidRPr="00030F32">
              <w:rPr>
                <w:szCs w:val="28"/>
              </w:rPr>
              <w:t>not_Null</w:t>
            </w:r>
          </w:p>
        </w:tc>
        <w:tc>
          <w:tcPr>
            <w:tcW w:w="7740" w:type="dxa"/>
            <w:vAlign w:val="center"/>
          </w:tcPr>
          <w:p w:rsidR="0072748F" w:rsidRPr="00030F32" w:rsidRDefault="0072748F" w:rsidP="00321CC6">
            <w:pPr>
              <w:ind w:firstLine="0"/>
              <w:jc w:val="center"/>
              <w:rPr>
                <w:szCs w:val="28"/>
              </w:rPr>
            </w:pPr>
            <w:r w:rsidRPr="00030F32">
              <w:rPr>
                <w:szCs w:val="28"/>
              </w:rPr>
              <w:t>Поле не может содержать неопределенного значения (NULL), то есть поле должно быть явно инициализировано</w:t>
            </w:r>
          </w:p>
        </w:tc>
      </w:tr>
      <w:tr w:rsidR="0072748F" w:rsidRPr="00CB7F10" w:rsidTr="00321CC6">
        <w:tc>
          <w:tcPr>
            <w:tcW w:w="1980" w:type="dxa"/>
            <w:tcBorders>
              <w:bottom w:val="single" w:sz="4" w:space="0" w:color="auto"/>
            </w:tcBorders>
            <w:vAlign w:val="center"/>
          </w:tcPr>
          <w:p w:rsidR="0072748F" w:rsidRPr="00030F32" w:rsidRDefault="0072748F" w:rsidP="00321CC6">
            <w:pPr>
              <w:ind w:firstLine="0"/>
              <w:jc w:val="center"/>
              <w:rPr>
                <w:szCs w:val="28"/>
              </w:rPr>
            </w:pPr>
            <w:r w:rsidRPr="00030F32">
              <w:rPr>
                <w:szCs w:val="28"/>
              </w:rPr>
              <w:t>Primary_Key</w:t>
            </w:r>
          </w:p>
        </w:tc>
        <w:tc>
          <w:tcPr>
            <w:tcW w:w="7740" w:type="dxa"/>
            <w:tcBorders>
              <w:bottom w:val="single" w:sz="4" w:space="0" w:color="auto"/>
            </w:tcBorders>
            <w:vAlign w:val="center"/>
          </w:tcPr>
          <w:p w:rsidR="0072748F" w:rsidRPr="00030F32" w:rsidRDefault="0072748F" w:rsidP="00321CC6">
            <w:pPr>
              <w:ind w:firstLine="0"/>
              <w:jc w:val="center"/>
              <w:rPr>
                <w:szCs w:val="28"/>
              </w:rPr>
            </w:pPr>
            <w:r w:rsidRPr="00030F32">
              <w:rPr>
                <w:szCs w:val="28"/>
              </w:rPr>
              <w:t>Поле будет первичным ключом</w:t>
            </w:r>
            <w:r>
              <w:rPr>
                <w:szCs w:val="28"/>
              </w:rPr>
              <w:t xml:space="preserve"> – </w:t>
            </w:r>
            <w:r w:rsidRPr="00030F32">
              <w:rPr>
                <w:szCs w:val="28"/>
              </w:rPr>
              <w:t>идентификатором записи, по которому можно одн</w:t>
            </w:r>
            <w:r>
              <w:rPr>
                <w:szCs w:val="28"/>
              </w:rPr>
              <w:t>означно идентифицировать запись</w:t>
            </w:r>
          </w:p>
        </w:tc>
      </w:tr>
      <w:tr w:rsidR="0072748F" w:rsidRPr="00CB7F10" w:rsidTr="00321CC6">
        <w:tc>
          <w:tcPr>
            <w:tcW w:w="1980" w:type="dxa"/>
            <w:tcBorders>
              <w:bottom w:val="single" w:sz="4" w:space="0" w:color="auto"/>
            </w:tcBorders>
            <w:vAlign w:val="center"/>
          </w:tcPr>
          <w:p w:rsidR="0072748F" w:rsidRPr="00030F32" w:rsidRDefault="0072748F" w:rsidP="00321CC6">
            <w:pPr>
              <w:ind w:firstLine="0"/>
              <w:jc w:val="center"/>
              <w:rPr>
                <w:szCs w:val="28"/>
              </w:rPr>
            </w:pPr>
            <w:r w:rsidRPr="00030F32">
              <w:rPr>
                <w:szCs w:val="28"/>
              </w:rPr>
              <w:t>auto_increment</w:t>
            </w:r>
          </w:p>
        </w:tc>
        <w:tc>
          <w:tcPr>
            <w:tcW w:w="7740" w:type="dxa"/>
            <w:tcBorders>
              <w:bottom w:val="single" w:sz="4" w:space="0" w:color="auto"/>
            </w:tcBorders>
            <w:vAlign w:val="center"/>
          </w:tcPr>
          <w:p w:rsidR="0072748F" w:rsidRPr="00030F32" w:rsidRDefault="0072748F" w:rsidP="00321CC6">
            <w:pPr>
              <w:ind w:firstLine="0"/>
              <w:jc w:val="center"/>
              <w:rPr>
                <w:szCs w:val="28"/>
              </w:rPr>
            </w:pPr>
            <w:r w:rsidRPr="00030F32">
              <w:rPr>
                <w:szCs w:val="28"/>
              </w:rPr>
              <w:t>При вставке новой записи значение этого поля будет автоматически увеличено на единицу</w:t>
            </w:r>
            <w:r>
              <w:rPr>
                <w:szCs w:val="28"/>
              </w:rPr>
              <w:t xml:space="preserve"> –</w:t>
            </w:r>
            <w:r w:rsidRPr="00030F32">
              <w:rPr>
                <w:szCs w:val="28"/>
              </w:rPr>
              <w:t xml:space="preserve"> в таблице никогда не будет двух записей с </w:t>
            </w:r>
            <w:r>
              <w:rPr>
                <w:szCs w:val="28"/>
              </w:rPr>
              <w:t>одинаковым значением этого поля</w:t>
            </w:r>
          </w:p>
        </w:tc>
      </w:tr>
      <w:tr w:rsidR="0072748F" w:rsidRPr="00E5203C" w:rsidTr="00321CC6">
        <w:tc>
          <w:tcPr>
            <w:tcW w:w="1980" w:type="dxa"/>
            <w:tcBorders>
              <w:left w:val="nil"/>
              <w:bottom w:val="nil"/>
              <w:right w:val="nil"/>
            </w:tcBorders>
            <w:vAlign w:val="center"/>
          </w:tcPr>
          <w:p w:rsidR="0072748F" w:rsidRPr="00E5203C" w:rsidRDefault="0072748F" w:rsidP="00321CC6">
            <w:pPr>
              <w:ind w:firstLine="0"/>
              <w:jc w:val="center"/>
              <w:rPr>
                <w:sz w:val="16"/>
                <w:szCs w:val="16"/>
              </w:rPr>
            </w:pPr>
          </w:p>
        </w:tc>
        <w:tc>
          <w:tcPr>
            <w:tcW w:w="7740" w:type="dxa"/>
            <w:tcBorders>
              <w:left w:val="nil"/>
              <w:bottom w:val="nil"/>
              <w:right w:val="nil"/>
            </w:tcBorders>
            <w:vAlign w:val="center"/>
          </w:tcPr>
          <w:p w:rsidR="0072748F" w:rsidRPr="00E5203C" w:rsidRDefault="0072748F" w:rsidP="00321CC6">
            <w:pPr>
              <w:ind w:firstLine="0"/>
              <w:jc w:val="center"/>
              <w:rPr>
                <w:sz w:val="16"/>
                <w:szCs w:val="16"/>
              </w:rPr>
            </w:pPr>
          </w:p>
        </w:tc>
      </w:tr>
      <w:tr w:rsidR="0072748F" w:rsidRPr="00CB7F10" w:rsidTr="00321CC6">
        <w:tc>
          <w:tcPr>
            <w:tcW w:w="9720" w:type="dxa"/>
            <w:gridSpan w:val="2"/>
            <w:tcBorders>
              <w:top w:val="nil"/>
              <w:left w:val="nil"/>
              <w:right w:val="nil"/>
            </w:tcBorders>
            <w:vAlign w:val="center"/>
          </w:tcPr>
          <w:p w:rsidR="0072748F" w:rsidRPr="00030F32" w:rsidRDefault="0072748F" w:rsidP="00321CC6">
            <w:pPr>
              <w:ind w:left="-108" w:firstLine="0"/>
              <w:jc w:val="left"/>
              <w:rPr>
                <w:szCs w:val="28"/>
              </w:rPr>
            </w:pPr>
            <w:r>
              <w:rPr>
                <w:szCs w:val="28"/>
              </w:rPr>
              <w:t>Окончание таблицы 2.1</w:t>
            </w:r>
          </w:p>
        </w:tc>
      </w:tr>
      <w:tr w:rsidR="0072748F" w:rsidRPr="00CB7F10" w:rsidTr="00321CC6">
        <w:tc>
          <w:tcPr>
            <w:tcW w:w="1980" w:type="dxa"/>
            <w:vAlign w:val="center"/>
          </w:tcPr>
          <w:p w:rsidR="0072748F" w:rsidRPr="00030F32" w:rsidRDefault="0072748F" w:rsidP="00321CC6">
            <w:pPr>
              <w:ind w:firstLine="0"/>
              <w:jc w:val="center"/>
              <w:rPr>
                <w:szCs w:val="28"/>
              </w:rPr>
            </w:pPr>
            <w:r w:rsidRPr="00030F32">
              <w:rPr>
                <w:szCs w:val="28"/>
              </w:rPr>
              <w:t>Unique_Key</w:t>
            </w:r>
          </w:p>
        </w:tc>
        <w:tc>
          <w:tcPr>
            <w:tcW w:w="7740" w:type="dxa"/>
            <w:vAlign w:val="center"/>
          </w:tcPr>
          <w:p w:rsidR="0072748F" w:rsidRPr="00030F32" w:rsidRDefault="0072748F" w:rsidP="00321CC6">
            <w:pPr>
              <w:ind w:firstLine="0"/>
              <w:jc w:val="center"/>
              <w:rPr>
                <w:szCs w:val="28"/>
              </w:rPr>
            </w:pPr>
            <w:r w:rsidRPr="00030F32">
              <w:rPr>
                <w:szCs w:val="28"/>
              </w:rPr>
              <w:t>Поле должн</w:t>
            </w:r>
            <w:r>
              <w:rPr>
                <w:szCs w:val="28"/>
              </w:rPr>
              <w:t>о содержать уникальное значение</w:t>
            </w:r>
          </w:p>
        </w:tc>
      </w:tr>
      <w:tr w:rsidR="0072748F" w:rsidTr="00321CC6">
        <w:tc>
          <w:tcPr>
            <w:tcW w:w="1980" w:type="dxa"/>
            <w:vAlign w:val="center"/>
          </w:tcPr>
          <w:p w:rsidR="0072748F" w:rsidRPr="00030F32" w:rsidRDefault="0072748F" w:rsidP="00321CC6">
            <w:pPr>
              <w:ind w:firstLine="0"/>
              <w:jc w:val="center"/>
              <w:rPr>
                <w:szCs w:val="28"/>
              </w:rPr>
            </w:pPr>
            <w:r w:rsidRPr="00030F32">
              <w:rPr>
                <w:szCs w:val="28"/>
              </w:rPr>
              <w:t>Multiple_Key</w:t>
            </w:r>
          </w:p>
        </w:tc>
        <w:tc>
          <w:tcPr>
            <w:tcW w:w="7740" w:type="dxa"/>
            <w:vAlign w:val="center"/>
          </w:tcPr>
          <w:p w:rsidR="0072748F" w:rsidRPr="00030F32" w:rsidRDefault="0072748F" w:rsidP="00321CC6">
            <w:pPr>
              <w:ind w:firstLine="0"/>
              <w:jc w:val="center"/>
              <w:rPr>
                <w:szCs w:val="28"/>
              </w:rPr>
            </w:pPr>
            <w:r w:rsidRPr="00030F32">
              <w:rPr>
                <w:szCs w:val="28"/>
              </w:rPr>
              <w:t>Индекс</w:t>
            </w:r>
          </w:p>
        </w:tc>
      </w:tr>
      <w:tr w:rsidR="0072748F" w:rsidRPr="00CB7F10" w:rsidTr="00321CC6">
        <w:tc>
          <w:tcPr>
            <w:tcW w:w="1980" w:type="dxa"/>
            <w:vAlign w:val="center"/>
          </w:tcPr>
          <w:p w:rsidR="0072748F" w:rsidRPr="00030F32" w:rsidRDefault="0072748F" w:rsidP="00321CC6">
            <w:pPr>
              <w:ind w:firstLine="0"/>
              <w:jc w:val="center"/>
              <w:rPr>
                <w:szCs w:val="28"/>
              </w:rPr>
            </w:pPr>
            <w:r w:rsidRPr="00030F32">
              <w:rPr>
                <w:szCs w:val="28"/>
              </w:rPr>
              <w:t>Blob</w:t>
            </w:r>
          </w:p>
        </w:tc>
        <w:tc>
          <w:tcPr>
            <w:tcW w:w="7740" w:type="dxa"/>
            <w:vAlign w:val="center"/>
          </w:tcPr>
          <w:p w:rsidR="0072748F" w:rsidRPr="00030F32" w:rsidRDefault="0072748F" w:rsidP="00321CC6">
            <w:pPr>
              <w:ind w:firstLine="0"/>
              <w:jc w:val="center"/>
              <w:rPr>
                <w:szCs w:val="28"/>
              </w:rPr>
            </w:pPr>
            <w:r w:rsidRPr="00030F32">
              <w:rPr>
                <w:szCs w:val="28"/>
              </w:rPr>
              <w:t>Поле может содержать бинарный блок данных</w:t>
            </w:r>
          </w:p>
        </w:tc>
      </w:tr>
      <w:tr w:rsidR="0072748F" w:rsidTr="00321CC6">
        <w:tc>
          <w:tcPr>
            <w:tcW w:w="1980" w:type="dxa"/>
            <w:vAlign w:val="center"/>
          </w:tcPr>
          <w:p w:rsidR="0072748F" w:rsidRPr="00030F32" w:rsidRDefault="0072748F" w:rsidP="00321CC6">
            <w:pPr>
              <w:ind w:firstLine="0"/>
              <w:jc w:val="center"/>
              <w:rPr>
                <w:szCs w:val="28"/>
              </w:rPr>
            </w:pPr>
            <w:r w:rsidRPr="00030F32">
              <w:rPr>
                <w:szCs w:val="28"/>
              </w:rPr>
              <w:t>Unsigned</w:t>
            </w:r>
          </w:p>
        </w:tc>
        <w:tc>
          <w:tcPr>
            <w:tcW w:w="7740" w:type="dxa"/>
            <w:vAlign w:val="center"/>
          </w:tcPr>
          <w:p w:rsidR="0072748F" w:rsidRPr="00030F32" w:rsidRDefault="0072748F" w:rsidP="00321CC6">
            <w:pPr>
              <w:ind w:firstLine="0"/>
              <w:jc w:val="center"/>
              <w:rPr>
                <w:szCs w:val="28"/>
              </w:rPr>
            </w:pPr>
            <w:r w:rsidRPr="00030F32">
              <w:rPr>
                <w:szCs w:val="28"/>
              </w:rPr>
              <w:t>Поле содержит беззнаковые числа</w:t>
            </w:r>
          </w:p>
        </w:tc>
      </w:tr>
      <w:tr w:rsidR="0072748F" w:rsidRPr="00CB7F10" w:rsidTr="00321CC6">
        <w:tc>
          <w:tcPr>
            <w:tcW w:w="1980" w:type="dxa"/>
            <w:vAlign w:val="center"/>
          </w:tcPr>
          <w:p w:rsidR="0072748F" w:rsidRPr="00030F32" w:rsidRDefault="0072748F" w:rsidP="00321CC6">
            <w:pPr>
              <w:ind w:firstLine="0"/>
              <w:jc w:val="center"/>
              <w:rPr>
                <w:szCs w:val="28"/>
              </w:rPr>
            </w:pPr>
            <w:r w:rsidRPr="00030F32">
              <w:rPr>
                <w:szCs w:val="28"/>
              </w:rPr>
              <w:t>Zerofill</w:t>
            </w:r>
          </w:p>
        </w:tc>
        <w:tc>
          <w:tcPr>
            <w:tcW w:w="7740" w:type="dxa"/>
            <w:vAlign w:val="center"/>
          </w:tcPr>
          <w:p w:rsidR="0072748F" w:rsidRPr="00030F32" w:rsidRDefault="0072748F" w:rsidP="00321CC6">
            <w:pPr>
              <w:ind w:firstLine="0"/>
              <w:jc w:val="center"/>
              <w:rPr>
                <w:szCs w:val="28"/>
              </w:rPr>
            </w:pPr>
            <w:r w:rsidRPr="00030F32">
              <w:rPr>
                <w:szCs w:val="28"/>
              </w:rPr>
              <w:t>Вместо пробелов используются символы с кодом \0</w:t>
            </w:r>
          </w:p>
        </w:tc>
      </w:tr>
      <w:tr w:rsidR="0072748F" w:rsidTr="00321CC6">
        <w:tc>
          <w:tcPr>
            <w:tcW w:w="1980" w:type="dxa"/>
            <w:vAlign w:val="center"/>
          </w:tcPr>
          <w:p w:rsidR="0072748F" w:rsidRPr="00030F32" w:rsidRDefault="0072748F" w:rsidP="00321CC6">
            <w:pPr>
              <w:ind w:firstLine="0"/>
              <w:jc w:val="center"/>
              <w:rPr>
                <w:szCs w:val="28"/>
              </w:rPr>
            </w:pPr>
            <w:r w:rsidRPr="00030F32">
              <w:rPr>
                <w:szCs w:val="28"/>
              </w:rPr>
              <w:t>Binary</w:t>
            </w:r>
          </w:p>
        </w:tc>
        <w:tc>
          <w:tcPr>
            <w:tcW w:w="7740" w:type="dxa"/>
            <w:vAlign w:val="center"/>
          </w:tcPr>
          <w:p w:rsidR="0072748F" w:rsidRPr="00030F32" w:rsidRDefault="0072748F" w:rsidP="00321CC6">
            <w:pPr>
              <w:ind w:firstLine="0"/>
              <w:jc w:val="center"/>
              <w:rPr>
                <w:szCs w:val="28"/>
              </w:rPr>
            </w:pPr>
            <w:r w:rsidRPr="00030F32">
              <w:rPr>
                <w:szCs w:val="28"/>
              </w:rPr>
              <w:t>Поле содержит двоичные данные</w:t>
            </w:r>
          </w:p>
        </w:tc>
      </w:tr>
      <w:tr w:rsidR="0072748F" w:rsidRPr="00CB7F10" w:rsidTr="00321CC6">
        <w:tc>
          <w:tcPr>
            <w:tcW w:w="1980" w:type="dxa"/>
            <w:vAlign w:val="center"/>
          </w:tcPr>
          <w:p w:rsidR="0072748F" w:rsidRPr="00030F32" w:rsidRDefault="0072748F" w:rsidP="00321CC6">
            <w:pPr>
              <w:ind w:firstLine="0"/>
              <w:jc w:val="center"/>
              <w:rPr>
                <w:szCs w:val="28"/>
              </w:rPr>
            </w:pPr>
            <w:r w:rsidRPr="00030F32">
              <w:rPr>
                <w:szCs w:val="28"/>
              </w:rPr>
              <w:t>enum</w:t>
            </w:r>
          </w:p>
        </w:tc>
        <w:tc>
          <w:tcPr>
            <w:tcW w:w="7740" w:type="dxa"/>
            <w:vAlign w:val="center"/>
          </w:tcPr>
          <w:p w:rsidR="0072748F" w:rsidRPr="00030F32" w:rsidRDefault="0072748F" w:rsidP="00321CC6">
            <w:pPr>
              <w:ind w:firstLine="0"/>
              <w:jc w:val="center"/>
              <w:rPr>
                <w:szCs w:val="28"/>
              </w:rPr>
            </w:pPr>
            <w:r w:rsidRPr="00030F32">
              <w:rPr>
                <w:szCs w:val="28"/>
              </w:rPr>
              <w:t>Поле может содержать один элемент из нескольких возможных (элемент перечисления)</w:t>
            </w:r>
          </w:p>
        </w:tc>
      </w:tr>
      <w:tr w:rsidR="0072748F" w:rsidRPr="00CB7F10" w:rsidTr="00321CC6">
        <w:tc>
          <w:tcPr>
            <w:tcW w:w="1980" w:type="dxa"/>
            <w:vAlign w:val="center"/>
          </w:tcPr>
          <w:p w:rsidR="0072748F" w:rsidRPr="00030F32" w:rsidRDefault="0072748F" w:rsidP="00321CC6">
            <w:pPr>
              <w:ind w:firstLine="0"/>
              <w:jc w:val="center"/>
              <w:rPr>
                <w:szCs w:val="28"/>
              </w:rPr>
            </w:pPr>
            <w:r w:rsidRPr="00030F32">
              <w:rPr>
                <w:szCs w:val="28"/>
              </w:rPr>
              <w:t>timestamp</w:t>
            </w:r>
          </w:p>
        </w:tc>
        <w:tc>
          <w:tcPr>
            <w:tcW w:w="7740" w:type="dxa"/>
            <w:vAlign w:val="center"/>
          </w:tcPr>
          <w:p w:rsidR="0072748F" w:rsidRPr="00030F32" w:rsidRDefault="0072748F" w:rsidP="00321CC6">
            <w:pPr>
              <w:ind w:firstLine="0"/>
              <w:jc w:val="center"/>
              <w:rPr>
                <w:szCs w:val="28"/>
              </w:rPr>
            </w:pPr>
            <w:r w:rsidRPr="00030F32">
              <w:rPr>
                <w:szCs w:val="28"/>
              </w:rPr>
              <w:t>В поле автоматически заносится текущая дата и время при его модификации</w:t>
            </w:r>
          </w:p>
        </w:tc>
      </w:tr>
    </w:tbl>
    <w:p w:rsidR="0072748F" w:rsidRPr="00030F32" w:rsidRDefault="0072748F" w:rsidP="0072748F">
      <w:pPr>
        <w:pStyle w:val="a9"/>
        <w:spacing w:before="0" w:beforeAutospacing="0" w:after="0" w:afterAutospacing="0"/>
        <w:rPr>
          <w:szCs w:val="28"/>
        </w:rPr>
      </w:pPr>
      <w:r w:rsidRPr="00030F32">
        <w:rPr>
          <w:szCs w:val="28"/>
        </w:rPr>
        <w:t xml:space="preserve">Функция </w:t>
      </w:r>
      <w:r w:rsidRPr="00030F32">
        <w:rPr>
          <w:rStyle w:val="aa"/>
          <w:b w:val="0"/>
        </w:rPr>
        <w:t>mysql_field_flags()</w:t>
      </w:r>
      <w:r w:rsidRPr="00030F32">
        <w:rPr>
          <w:szCs w:val="28"/>
        </w:rPr>
        <w:t xml:space="preserve"> возвращает флаги в виде строки, в которой флаги разделяются пробелами. </w:t>
      </w:r>
    </w:p>
    <w:p w:rsidR="0072748F" w:rsidRPr="00030F32" w:rsidRDefault="0072748F" w:rsidP="0072748F">
      <w:pPr>
        <w:pStyle w:val="a9"/>
        <w:spacing w:before="0" w:beforeAutospacing="0" w:after="0" w:afterAutospacing="0"/>
        <w:rPr>
          <w:szCs w:val="28"/>
        </w:rPr>
      </w:pPr>
      <w:r w:rsidRPr="00030F32">
        <w:rPr>
          <w:rStyle w:val="aa"/>
          <w:b w:val="0"/>
        </w:rPr>
        <w:t>Практический пример использования функций PHP-MySQL</w:t>
      </w:r>
    </w:p>
    <w:p w:rsidR="0072748F" w:rsidRPr="00030F32" w:rsidRDefault="0072748F" w:rsidP="0072748F">
      <w:pPr>
        <w:pStyle w:val="a9"/>
        <w:spacing w:before="0" w:beforeAutospacing="0" w:after="0" w:afterAutospacing="0"/>
        <w:rPr>
          <w:szCs w:val="28"/>
        </w:rPr>
      </w:pPr>
      <w:r w:rsidRPr="00030F32">
        <w:rPr>
          <w:szCs w:val="28"/>
        </w:rPr>
        <w:t>Скрипт вывода содержимого таблицы MySQL в виде HTML:</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&lt;?php</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$host = </w:t>
      </w:r>
      <w:r w:rsidRPr="00B220A5">
        <w:rPr>
          <w:rStyle w:val="HTML1"/>
          <w:sz w:val="28"/>
          <w:szCs w:val="28"/>
          <w:lang w:val="en-US"/>
        </w:rPr>
        <w:t>«</w:t>
      </w:r>
      <w:r w:rsidRPr="00875068">
        <w:rPr>
          <w:rStyle w:val="HTML1"/>
          <w:sz w:val="28"/>
          <w:szCs w:val="28"/>
          <w:lang w:val="en-US"/>
        </w:rPr>
        <w:t>localhost</w:t>
      </w:r>
      <w:r>
        <w:rPr>
          <w:rStyle w:val="HTML1"/>
          <w:sz w:val="28"/>
          <w:szCs w:val="28"/>
          <w:lang w:val="en-US"/>
        </w:rPr>
        <w:t>»</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$user = </w:t>
      </w:r>
      <w:r w:rsidRPr="00B220A5">
        <w:rPr>
          <w:rStyle w:val="HTML1"/>
          <w:sz w:val="28"/>
          <w:szCs w:val="28"/>
          <w:lang w:val="en-US"/>
        </w:rPr>
        <w:t>«</w:t>
      </w:r>
      <w:r w:rsidRPr="00875068">
        <w:rPr>
          <w:rStyle w:val="HTML1"/>
          <w:sz w:val="28"/>
          <w:szCs w:val="28"/>
          <w:lang w:val="en-US"/>
        </w:rPr>
        <w:t>user</w:t>
      </w:r>
      <w:r>
        <w:rPr>
          <w:rStyle w:val="HTML1"/>
          <w:sz w:val="28"/>
          <w:szCs w:val="28"/>
          <w:lang w:val="en-US"/>
        </w:rPr>
        <w:t>»</w:t>
      </w:r>
      <w:r w:rsidRPr="00875068">
        <w:rPr>
          <w:rStyle w:val="HTML1"/>
          <w:sz w:val="28"/>
          <w:szCs w:val="28"/>
          <w:lang w:val="en-US"/>
        </w:rPr>
        <w:t>;</w:t>
      </w:r>
    </w:p>
    <w:p w:rsidR="0072748F" w:rsidRPr="00E5203C" w:rsidRDefault="0072748F" w:rsidP="0072748F">
      <w:pPr>
        <w:pStyle w:val="highlight"/>
        <w:spacing w:before="0" w:beforeAutospacing="0" w:after="0" w:afterAutospacing="0"/>
        <w:ind w:firstLine="900"/>
        <w:rPr>
          <w:sz w:val="28"/>
          <w:szCs w:val="28"/>
        </w:rPr>
      </w:pPr>
      <w:r w:rsidRPr="00E5203C">
        <w:rPr>
          <w:rStyle w:val="HTML1"/>
          <w:sz w:val="28"/>
          <w:szCs w:val="28"/>
        </w:rPr>
        <w:t>$</w:t>
      </w:r>
      <w:r w:rsidRPr="00B220A5">
        <w:rPr>
          <w:rStyle w:val="HTML1"/>
          <w:sz w:val="28"/>
          <w:szCs w:val="28"/>
          <w:lang w:val="en-US"/>
        </w:rPr>
        <w:t>password </w:t>
      </w:r>
      <w:r w:rsidRPr="00E5203C">
        <w:rPr>
          <w:rStyle w:val="HTML1"/>
          <w:sz w:val="28"/>
          <w:szCs w:val="28"/>
        </w:rPr>
        <w:t>=</w:t>
      </w:r>
      <w:r w:rsidRPr="00B220A5">
        <w:rPr>
          <w:rStyle w:val="HTML1"/>
          <w:sz w:val="28"/>
          <w:szCs w:val="28"/>
          <w:lang w:val="en-US"/>
        </w:rPr>
        <w:t> </w:t>
      </w:r>
      <w:r w:rsidRPr="00E5203C">
        <w:rPr>
          <w:rStyle w:val="HTML1"/>
          <w:sz w:val="28"/>
          <w:szCs w:val="28"/>
        </w:rPr>
        <w:t>«</w:t>
      </w:r>
      <w:r w:rsidRPr="00B220A5">
        <w:rPr>
          <w:rStyle w:val="HTML1"/>
          <w:sz w:val="28"/>
          <w:szCs w:val="28"/>
          <w:lang w:val="en-US"/>
        </w:rPr>
        <w:t>secret</w:t>
      </w:r>
      <w:r w:rsidRPr="00E5203C">
        <w:rPr>
          <w:rStyle w:val="HTML1"/>
          <w:sz w:val="28"/>
          <w:szCs w:val="28"/>
        </w:rPr>
        <w:t>_</w:t>
      </w:r>
      <w:r w:rsidRPr="00B220A5">
        <w:rPr>
          <w:rStyle w:val="HTML1"/>
          <w:sz w:val="28"/>
          <w:szCs w:val="28"/>
          <w:lang w:val="en-US"/>
        </w:rPr>
        <w:t>password</w:t>
      </w:r>
      <w:r w:rsidRPr="00E5203C">
        <w:rPr>
          <w:rStyle w:val="HTML1"/>
          <w:sz w:val="28"/>
          <w:szCs w:val="28"/>
        </w:rPr>
        <w:t>»;</w:t>
      </w:r>
    </w:p>
    <w:p w:rsidR="0072748F" w:rsidRDefault="0072748F" w:rsidP="0072748F">
      <w:pPr>
        <w:pStyle w:val="highlight"/>
        <w:spacing w:before="0" w:beforeAutospacing="0" w:after="0" w:afterAutospacing="0"/>
        <w:ind w:firstLine="900"/>
        <w:rPr>
          <w:rStyle w:val="HTML1"/>
          <w:sz w:val="28"/>
          <w:szCs w:val="28"/>
        </w:rPr>
      </w:pPr>
      <w:r w:rsidRPr="00030F32">
        <w:rPr>
          <w:rStyle w:val="HTML1"/>
          <w:sz w:val="28"/>
          <w:szCs w:val="28"/>
        </w:rPr>
        <w:t>// Производим попытку подключения к серверу MySQL:</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if (!mysql_connect($host, $user, $password))</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lastRenderedPageBreak/>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echo </w:t>
      </w:r>
      <w:r w:rsidRPr="007E017E">
        <w:rPr>
          <w:rStyle w:val="HTML1"/>
          <w:sz w:val="28"/>
          <w:szCs w:val="28"/>
          <w:lang w:val="en-US"/>
        </w:rPr>
        <w:t>«</w:t>
      </w:r>
      <w:r w:rsidRPr="00875068">
        <w:rPr>
          <w:rStyle w:val="HTML1"/>
          <w:sz w:val="28"/>
          <w:szCs w:val="28"/>
          <w:lang w:val="en-US"/>
        </w:rPr>
        <w:t>&lt;h2&gt;MySQL Error!&lt;/h2&gt;</w:t>
      </w:r>
      <w:r w:rsidRPr="007E017E">
        <w:rPr>
          <w:rStyle w:val="HTML1"/>
          <w:sz w:val="28"/>
          <w:szCs w:val="28"/>
          <w:lang w:val="en-US"/>
        </w:rPr>
        <w:t>»</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exit; }</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 </w:t>
      </w:r>
      <w:r w:rsidRPr="00030F32">
        <w:rPr>
          <w:rStyle w:val="HTML1"/>
          <w:sz w:val="28"/>
          <w:szCs w:val="28"/>
        </w:rPr>
        <w:t>Выбираем</w:t>
      </w:r>
      <w:r w:rsidRPr="00875068">
        <w:rPr>
          <w:rStyle w:val="HTML1"/>
          <w:sz w:val="28"/>
          <w:szCs w:val="28"/>
          <w:lang w:val="en-US"/>
        </w:rPr>
        <w:t> </w:t>
      </w:r>
      <w:r w:rsidRPr="00030F32">
        <w:rPr>
          <w:rStyle w:val="HTML1"/>
          <w:sz w:val="28"/>
          <w:szCs w:val="28"/>
        </w:rPr>
        <w:t>базу</w:t>
      </w:r>
      <w:r w:rsidRPr="00875068">
        <w:rPr>
          <w:rStyle w:val="HTML1"/>
          <w:sz w:val="28"/>
          <w:szCs w:val="28"/>
          <w:lang w:val="en-US"/>
        </w:rPr>
        <w:t> </w:t>
      </w:r>
      <w:r w:rsidRPr="00030F32">
        <w:rPr>
          <w:rStyle w:val="HTML1"/>
          <w:sz w:val="28"/>
          <w:szCs w:val="28"/>
        </w:rPr>
        <w:t>данных</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mysql_select_db($db);</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 </w:t>
      </w:r>
      <w:r w:rsidRPr="00030F32">
        <w:rPr>
          <w:rStyle w:val="HTML1"/>
          <w:sz w:val="28"/>
          <w:szCs w:val="28"/>
        </w:rPr>
        <w:t>Выводим</w:t>
      </w:r>
      <w:r w:rsidRPr="00875068">
        <w:rPr>
          <w:rStyle w:val="HTML1"/>
          <w:sz w:val="28"/>
          <w:szCs w:val="28"/>
          <w:lang w:val="en-US"/>
        </w:rPr>
        <w:t> </w:t>
      </w:r>
      <w:r w:rsidRPr="00030F32">
        <w:rPr>
          <w:rStyle w:val="HTML1"/>
          <w:sz w:val="28"/>
          <w:szCs w:val="28"/>
        </w:rPr>
        <w:t>заголовок</w:t>
      </w:r>
      <w:r w:rsidRPr="00875068">
        <w:rPr>
          <w:rStyle w:val="HTML1"/>
          <w:sz w:val="28"/>
          <w:szCs w:val="28"/>
          <w:lang w:val="en-US"/>
        </w:rPr>
        <w:t> </w:t>
      </w:r>
      <w:r w:rsidRPr="00030F32">
        <w:rPr>
          <w:rStyle w:val="HTML1"/>
          <w:sz w:val="28"/>
          <w:szCs w:val="28"/>
        </w:rPr>
        <w:t>таблицы</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echo </w:t>
      </w:r>
      <w:r w:rsidRPr="007E017E">
        <w:rPr>
          <w:rStyle w:val="HTML1"/>
          <w:sz w:val="28"/>
          <w:szCs w:val="28"/>
          <w:lang w:val="en-US"/>
        </w:rPr>
        <w:t>«</w:t>
      </w:r>
      <w:r w:rsidRPr="00875068">
        <w:rPr>
          <w:rStyle w:val="HTML1"/>
          <w:sz w:val="28"/>
          <w:szCs w:val="28"/>
          <w:lang w:val="en-US"/>
        </w:rPr>
        <w:t>&lt;table border=\</w:t>
      </w:r>
      <w:r w:rsidRPr="007E017E">
        <w:rPr>
          <w:rStyle w:val="HTML1"/>
          <w:sz w:val="28"/>
          <w:szCs w:val="28"/>
          <w:lang w:val="en-US"/>
        </w:rPr>
        <w:t>«</w:t>
      </w:r>
      <w:r w:rsidRPr="00875068">
        <w:rPr>
          <w:rStyle w:val="HTML1"/>
          <w:sz w:val="28"/>
          <w:szCs w:val="28"/>
          <w:lang w:val="en-US"/>
        </w:rPr>
        <w:t>1\</w:t>
      </w:r>
      <w:r>
        <w:rPr>
          <w:rStyle w:val="HTML1"/>
          <w:sz w:val="28"/>
          <w:szCs w:val="28"/>
          <w:lang w:val="en-US"/>
        </w:rPr>
        <w:t>»</w:t>
      </w:r>
      <w:r w:rsidRPr="00875068">
        <w:rPr>
          <w:rStyle w:val="HTML1"/>
          <w:sz w:val="28"/>
          <w:szCs w:val="28"/>
          <w:lang w:val="en-US"/>
        </w:rPr>
        <w:t> width=\</w:t>
      </w:r>
      <w:r w:rsidRPr="007E017E">
        <w:rPr>
          <w:rStyle w:val="HTML1"/>
          <w:sz w:val="28"/>
          <w:szCs w:val="28"/>
          <w:lang w:val="en-US"/>
        </w:rPr>
        <w:t>«</w:t>
      </w:r>
      <w:r w:rsidRPr="00875068">
        <w:rPr>
          <w:rStyle w:val="HTML1"/>
          <w:sz w:val="28"/>
          <w:szCs w:val="28"/>
          <w:lang w:val="en-US"/>
        </w:rPr>
        <w:t>100%\</w:t>
      </w:r>
      <w:r>
        <w:rPr>
          <w:rStyle w:val="HTML1"/>
          <w:sz w:val="28"/>
          <w:szCs w:val="28"/>
          <w:lang w:val="en-US"/>
        </w:rPr>
        <w:t>»</w:t>
      </w:r>
      <w:r w:rsidRPr="00875068">
        <w:rPr>
          <w:rStyle w:val="HTML1"/>
          <w:sz w:val="28"/>
          <w:szCs w:val="28"/>
          <w:lang w:val="en-US"/>
        </w:rPr>
        <w:t> bgcolor=\</w:t>
      </w:r>
      <w:r w:rsidRPr="007E017E">
        <w:rPr>
          <w:rStyle w:val="HTML1"/>
          <w:sz w:val="28"/>
          <w:szCs w:val="28"/>
          <w:lang w:val="en-US"/>
        </w:rPr>
        <w:t>«</w:t>
      </w:r>
      <w:r w:rsidRPr="00875068">
        <w:rPr>
          <w:rStyle w:val="HTML1"/>
          <w:sz w:val="28"/>
          <w:szCs w:val="28"/>
          <w:lang w:val="en-US"/>
        </w:rPr>
        <w:t>#FFFFE1\</w:t>
      </w:r>
      <w:r>
        <w:rPr>
          <w:rStyle w:val="HTML1"/>
          <w:sz w:val="28"/>
          <w:szCs w:val="28"/>
          <w:lang w:val="en-US"/>
        </w:rPr>
        <w:t>»</w:t>
      </w:r>
      <w:r w:rsidRPr="00875068">
        <w:rPr>
          <w:rStyle w:val="HTML1"/>
          <w:sz w:val="28"/>
          <w:szCs w:val="28"/>
          <w:lang w:val="en-US"/>
        </w:rPr>
        <w:t>&gt;</w:t>
      </w:r>
      <w:r w:rsidRPr="007E017E">
        <w:rPr>
          <w:rStyle w:val="HTML1"/>
          <w:sz w:val="28"/>
          <w:szCs w:val="28"/>
          <w:lang w:val="en-US"/>
        </w:rPr>
        <w:t>»</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echo </w:t>
      </w:r>
      <w:r w:rsidRPr="007E017E">
        <w:rPr>
          <w:rStyle w:val="HTML1"/>
          <w:sz w:val="28"/>
          <w:szCs w:val="28"/>
          <w:lang w:val="en-US"/>
        </w:rPr>
        <w:t>«</w:t>
      </w:r>
      <w:r w:rsidRPr="00875068">
        <w:rPr>
          <w:rStyle w:val="HTML1"/>
          <w:sz w:val="28"/>
          <w:szCs w:val="28"/>
          <w:lang w:val="en-US"/>
        </w:rPr>
        <w:t>&lt;tr&gt;&lt;td&gt;Email&lt;/td&gt;&lt;td&gt;</w:t>
      </w:r>
      <w:r w:rsidRPr="00030F32">
        <w:rPr>
          <w:rStyle w:val="HTML1"/>
          <w:sz w:val="28"/>
          <w:szCs w:val="28"/>
        </w:rPr>
        <w:t>Имя</w:t>
      </w:r>
      <w:r w:rsidRPr="00875068">
        <w:rPr>
          <w:rStyle w:val="HTML1"/>
          <w:sz w:val="28"/>
          <w:szCs w:val="28"/>
          <w:lang w:val="en-US"/>
        </w:rPr>
        <w:t>&lt;/td&gt;&lt;td&gt;</w:t>
      </w:r>
      <w:r w:rsidRPr="00030F32">
        <w:rPr>
          <w:rStyle w:val="HTML1"/>
          <w:sz w:val="28"/>
          <w:szCs w:val="28"/>
        </w:rPr>
        <w:t>Месяц</w:t>
      </w:r>
      <w:r w:rsidRPr="00875068">
        <w:rPr>
          <w:rStyle w:val="HTML1"/>
          <w:sz w:val="28"/>
          <w:szCs w:val="28"/>
          <w:lang w:val="en-US"/>
        </w:rPr>
        <w:t>&lt;/td&gt;</w:t>
      </w:r>
      <w:r w:rsidRPr="007E017E">
        <w:rPr>
          <w:rStyle w:val="HTML1"/>
          <w:sz w:val="28"/>
          <w:szCs w:val="28"/>
          <w:lang w:val="en-US"/>
        </w:rPr>
        <w:t>»</w:t>
      </w:r>
      <w:r w:rsidRPr="00875068">
        <w:rPr>
          <w:rStyle w:val="HTML1"/>
          <w:sz w:val="28"/>
          <w:szCs w:val="28"/>
          <w:lang w:val="en-US"/>
        </w:rPr>
        <w:t>;</w:t>
      </w:r>
    </w:p>
    <w:p w:rsidR="0072748F" w:rsidRPr="00DB0785"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echo </w:t>
      </w:r>
      <w:r w:rsidRPr="007E017E">
        <w:rPr>
          <w:rStyle w:val="HTML1"/>
          <w:sz w:val="28"/>
          <w:szCs w:val="28"/>
          <w:lang w:val="en-US"/>
        </w:rPr>
        <w:t>«</w:t>
      </w:r>
      <w:r w:rsidRPr="00DB0785">
        <w:rPr>
          <w:rStyle w:val="HTML1"/>
          <w:sz w:val="28"/>
          <w:szCs w:val="28"/>
          <w:lang w:val="en-US"/>
        </w:rPr>
        <w:t>&lt;</w:t>
      </w:r>
      <w:r w:rsidRPr="00875068">
        <w:rPr>
          <w:rStyle w:val="HTML1"/>
          <w:sz w:val="28"/>
          <w:szCs w:val="28"/>
          <w:lang w:val="en-US"/>
        </w:rPr>
        <w:t>td</w:t>
      </w:r>
      <w:r w:rsidRPr="00DB0785">
        <w:rPr>
          <w:rStyle w:val="HTML1"/>
          <w:sz w:val="28"/>
          <w:szCs w:val="28"/>
          <w:lang w:val="en-US"/>
        </w:rPr>
        <w:t>&gt;</w:t>
      </w:r>
      <w:r w:rsidRPr="00030F32">
        <w:rPr>
          <w:rStyle w:val="HTML1"/>
          <w:sz w:val="28"/>
          <w:szCs w:val="28"/>
        </w:rPr>
        <w:t>Число</w:t>
      </w:r>
      <w:r w:rsidRPr="00DB0785">
        <w:rPr>
          <w:rStyle w:val="HTML1"/>
          <w:sz w:val="28"/>
          <w:szCs w:val="28"/>
          <w:lang w:val="en-US"/>
        </w:rPr>
        <w:t>&lt;/</w:t>
      </w:r>
      <w:r w:rsidRPr="00875068">
        <w:rPr>
          <w:rStyle w:val="HTML1"/>
          <w:sz w:val="28"/>
          <w:szCs w:val="28"/>
          <w:lang w:val="en-US"/>
        </w:rPr>
        <w:t>td</w:t>
      </w:r>
      <w:r w:rsidRPr="00DB0785">
        <w:rPr>
          <w:rStyle w:val="HTML1"/>
          <w:sz w:val="28"/>
          <w:szCs w:val="28"/>
          <w:lang w:val="en-US"/>
        </w:rPr>
        <w:t>&gt;&lt;</w:t>
      </w:r>
      <w:r w:rsidRPr="00875068">
        <w:rPr>
          <w:rStyle w:val="HTML1"/>
          <w:sz w:val="28"/>
          <w:szCs w:val="28"/>
          <w:lang w:val="en-US"/>
        </w:rPr>
        <w:t>td</w:t>
      </w:r>
      <w:r w:rsidRPr="00DB0785">
        <w:rPr>
          <w:rStyle w:val="HTML1"/>
          <w:sz w:val="28"/>
          <w:szCs w:val="28"/>
          <w:lang w:val="en-US"/>
        </w:rPr>
        <w:t>&gt;</w:t>
      </w:r>
      <w:r w:rsidRPr="00030F32">
        <w:rPr>
          <w:rStyle w:val="HTML1"/>
          <w:sz w:val="28"/>
          <w:szCs w:val="28"/>
        </w:rPr>
        <w:t>Пол</w:t>
      </w:r>
      <w:r w:rsidRPr="00DB0785">
        <w:rPr>
          <w:rStyle w:val="HTML1"/>
          <w:sz w:val="28"/>
          <w:szCs w:val="28"/>
          <w:lang w:val="en-US"/>
        </w:rPr>
        <w:t>&lt;/</w:t>
      </w:r>
      <w:r w:rsidRPr="00875068">
        <w:rPr>
          <w:rStyle w:val="HTML1"/>
          <w:sz w:val="28"/>
          <w:szCs w:val="28"/>
          <w:lang w:val="en-US"/>
        </w:rPr>
        <w:t>td</w:t>
      </w:r>
      <w:r w:rsidRPr="00DB0785">
        <w:rPr>
          <w:rStyle w:val="HTML1"/>
          <w:sz w:val="28"/>
          <w:szCs w:val="28"/>
          <w:lang w:val="en-US"/>
        </w:rPr>
        <w:t>&gt;&lt;/</w:t>
      </w:r>
      <w:r w:rsidRPr="00875068">
        <w:rPr>
          <w:rStyle w:val="HTML1"/>
          <w:sz w:val="28"/>
          <w:szCs w:val="28"/>
          <w:lang w:val="en-US"/>
        </w:rPr>
        <w:t>tr</w:t>
      </w:r>
      <w:r w:rsidRPr="00DB0785">
        <w:rPr>
          <w:rStyle w:val="HTML1"/>
          <w:sz w:val="28"/>
          <w:szCs w:val="28"/>
          <w:lang w:val="en-US"/>
        </w:rPr>
        <w:t>&gt;</w:t>
      </w:r>
      <w:r w:rsidRPr="007E017E">
        <w:rPr>
          <w:rStyle w:val="HTML1"/>
          <w:sz w:val="28"/>
          <w:szCs w:val="28"/>
          <w:lang w:val="en-US"/>
        </w:rPr>
        <w:t>»</w:t>
      </w:r>
      <w:r w:rsidRPr="00DB0785">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 SQL-</w:t>
      </w:r>
      <w:r w:rsidRPr="00030F32">
        <w:rPr>
          <w:rStyle w:val="HTML1"/>
          <w:sz w:val="28"/>
          <w:szCs w:val="28"/>
        </w:rPr>
        <w:t>запрос</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$q = mysql_query (</w:t>
      </w:r>
      <w:r>
        <w:rPr>
          <w:rStyle w:val="HTML1"/>
          <w:sz w:val="28"/>
          <w:szCs w:val="28"/>
          <w:lang w:val="en-US"/>
        </w:rPr>
        <w:t>«</w:t>
      </w:r>
      <w:r w:rsidRPr="00875068">
        <w:rPr>
          <w:rStyle w:val="HTML1"/>
          <w:sz w:val="28"/>
          <w:szCs w:val="28"/>
          <w:lang w:val="en-US"/>
        </w:rPr>
        <w:t>SELECT * FROM mytable</w:t>
      </w:r>
      <w:r>
        <w:rPr>
          <w:rStyle w:val="HTML1"/>
          <w:sz w:val="28"/>
          <w:szCs w:val="28"/>
          <w:lang w:val="en-US"/>
        </w:rPr>
        <w:t>»</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 </w:t>
      </w:r>
      <w:r w:rsidRPr="00030F32">
        <w:rPr>
          <w:rStyle w:val="HTML1"/>
          <w:sz w:val="28"/>
          <w:szCs w:val="28"/>
        </w:rPr>
        <w:t>Выводим</w:t>
      </w:r>
      <w:r w:rsidRPr="00875068">
        <w:rPr>
          <w:rStyle w:val="HTML1"/>
          <w:sz w:val="28"/>
          <w:szCs w:val="28"/>
          <w:lang w:val="en-US"/>
        </w:rPr>
        <w:t> </w:t>
      </w:r>
      <w:r w:rsidRPr="00030F32">
        <w:rPr>
          <w:rStyle w:val="HTML1"/>
          <w:sz w:val="28"/>
          <w:szCs w:val="28"/>
        </w:rPr>
        <w:t>таблицу</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for ($c=0; $c&lt;mysql_num_rows($q); $c++)</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 echo </w:t>
      </w:r>
      <w:r w:rsidRPr="009C3DDA">
        <w:rPr>
          <w:rStyle w:val="HTML1"/>
          <w:sz w:val="28"/>
          <w:szCs w:val="28"/>
          <w:lang w:val="en-US"/>
        </w:rPr>
        <w:t>«</w:t>
      </w:r>
      <w:r w:rsidRPr="00875068">
        <w:rPr>
          <w:rStyle w:val="HTML1"/>
          <w:sz w:val="28"/>
          <w:szCs w:val="28"/>
          <w:lang w:val="en-US"/>
        </w:rPr>
        <w:t>&lt;tr&gt;</w:t>
      </w:r>
      <w:r w:rsidRPr="009C3DDA">
        <w:rPr>
          <w:rStyle w:val="HTML1"/>
          <w:sz w:val="28"/>
          <w:szCs w:val="28"/>
          <w:lang w:val="en-US"/>
        </w:rPr>
        <w:t>»</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$f = mysql_fetch_array($q);</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echo </w:t>
      </w:r>
      <w:r w:rsidRPr="007E017E">
        <w:rPr>
          <w:rStyle w:val="HTML1"/>
          <w:sz w:val="28"/>
          <w:szCs w:val="28"/>
          <w:lang w:val="en-US"/>
        </w:rPr>
        <w:t>«</w:t>
      </w:r>
      <w:r w:rsidRPr="00875068">
        <w:rPr>
          <w:rStyle w:val="HTML1"/>
          <w:sz w:val="28"/>
          <w:szCs w:val="28"/>
          <w:lang w:val="en-US"/>
        </w:rPr>
        <w:t>&lt;td&gt;$f[email]&lt;/td&gt;&lt;td&gt;$f[name]&lt;/td&gt;&lt;td&gt;$f[month]&lt;/td&gt;</w:t>
      </w:r>
      <w:r w:rsidRPr="007E017E">
        <w:rPr>
          <w:rStyle w:val="HTML1"/>
          <w:sz w:val="28"/>
          <w:szCs w:val="28"/>
          <w:lang w:val="en-US"/>
        </w:rPr>
        <w:t>»</w:t>
      </w:r>
      <w:r w:rsidRPr="00875068">
        <w:rPr>
          <w:rStyle w:val="HTML1"/>
          <w:sz w:val="28"/>
          <w:szCs w:val="28"/>
          <w:lang w:val="en-US"/>
        </w:rPr>
        <w:t>;</w:t>
      </w:r>
    </w:p>
    <w:p w:rsidR="0072748F" w:rsidRPr="00875068" w:rsidRDefault="0072748F" w:rsidP="0072748F">
      <w:pPr>
        <w:pStyle w:val="highlight"/>
        <w:spacing w:before="0" w:beforeAutospacing="0" w:after="0" w:afterAutospacing="0"/>
        <w:ind w:firstLine="900"/>
        <w:rPr>
          <w:rStyle w:val="HTML1"/>
          <w:sz w:val="28"/>
          <w:szCs w:val="28"/>
          <w:lang w:val="en-US"/>
        </w:rPr>
      </w:pPr>
      <w:r w:rsidRPr="00875068">
        <w:rPr>
          <w:rStyle w:val="HTML1"/>
          <w:sz w:val="28"/>
          <w:szCs w:val="28"/>
          <w:lang w:val="en-US"/>
        </w:rPr>
        <w:t>echo </w:t>
      </w:r>
      <w:r w:rsidRPr="007E017E">
        <w:rPr>
          <w:rStyle w:val="HTML1"/>
          <w:sz w:val="28"/>
          <w:szCs w:val="28"/>
          <w:lang w:val="en-US"/>
        </w:rPr>
        <w:t>«</w:t>
      </w:r>
      <w:r w:rsidRPr="00875068">
        <w:rPr>
          <w:rStyle w:val="HTML1"/>
          <w:sz w:val="28"/>
          <w:szCs w:val="28"/>
          <w:lang w:val="en-US"/>
        </w:rPr>
        <w:t>&lt;td&gt;$f[day]&lt;/td&gt;&lt;td&gt;$[s]&lt;/td&gt;</w:t>
      </w:r>
      <w:r w:rsidRPr="007E017E">
        <w:rPr>
          <w:rStyle w:val="HTML1"/>
          <w:sz w:val="28"/>
          <w:szCs w:val="28"/>
          <w:lang w:val="en-US"/>
        </w:rPr>
        <w:t>»</w:t>
      </w:r>
      <w:r w:rsidRPr="00875068">
        <w:rPr>
          <w:rStyle w:val="HTML1"/>
          <w:sz w:val="28"/>
          <w:szCs w:val="28"/>
          <w:lang w:val="en-US"/>
        </w:rPr>
        <w:t>;</w:t>
      </w:r>
    </w:p>
    <w:p w:rsidR="0072748F" w:rsidRDefault="0072748F" w:rsidP="0072748F">
      <w:pPr>
        <w:pStyle w:val="highlight"/>
        <w:spacing w:before="0" w:beforeAutospacing="0" w:after="0" w:afterAutospacing="0"/>
        <w:ind w:firstLine="900"/>
        <w:rPr>
          <w:rStyle w:val="HTML1"/>
          <w:sz w:val="28"/>
          <w:szCs w:val="28"/>
        </w:rPr>
      </w:pPr>
      <w:r w:rsidRPr="00875068">
        <w:rPr>
          <w:rStyle w:val="HTML1"/>
          <w:sz w:val="28"/>
          <w:szCs w:val="28"/>
          <w:lang w:val="en-US"/>
        </w:rPr>
        <w:t>echo </w:t>
      </w:r>
      <w:r>
        <w:rPr>
          <w:rStyle w:val="HTML1"/>
          <w:sz w:val="28"/>
          <w:szCs w:val="28"/>
        </w:rPr>
        <w:t>«</w:t>
      </w:r>
      <w:r w:rsidRPr="00875068">
        <w:rPr>
          <w:rStyle w:val="HTML1"/>
          <w:sz w:val="28"/>
          <w:szCs w:val="28"/>
        </w:rPr>
        <w:t>&lt;/</w:t>
      </w:r>
      <w:r w:rsidRPr="00875068">
        <w:rPr>
          <w:rStyle w:val="HTML1"/>
          <w:sz w:val="28"/>
          <w:szCs w:val="28"/>
          <w:lang w:val="en-US"/>
        </w:rPr>
        <w:t>tr</w:t>
      </w:r>
      <w:r w:rsidRPr="00875068">
        <w:rPr>
          <w:rStyle w:val="HTML1"/>
          <w:sz w:val="28"/>
          <w:szCs w:val="28"/>
        </w:rPr>
        <w:t>&gt;</w:t>
      </w:r>
      <w:r>
        <w:rPr>
          <w:rStyle w:val="HTML1"/>
          <w:sz w:val="28"/>
          <w:szCs w:val="28"/>
        </w:rPr>
        <w:t>»</w:t>
      </w:r>
      <w:r w:rsidRPr="00875068">
        <w:rPr>
          <w:rStyle w:val="HTML1"/>
          <w:sz w:val="28"/>
          <w:szCs w:val="28"/>
        </w:rPr>
        <w:t>;</w:t>
      </w:r>
    </w:p>
    <w:p w:rsidR="0072748F" w:rsidRDefault="0072748F" w:rsidP="0072748F">
      <w:pPr>
        <w:pStyle w:val="highlight"/>
        <w:spacing w:before="0" w:beforeAutospacing="0" w:after="0" w:afterAutospacing="0"/>
        <w:ind w:firstLine="900"/>
        <w:rPr>
          <w:rStyle w:val="HTML1"/>
          <w:sz w:val="28"/>
          <w:szCs w:val="28"/>
        </w:rPr>
      </w:pPr>
      <w:r w:rsidRPr="00875068">
        <w:rPr>
          <w:rStyle w:val="HTML1"/>
          <w:sz w:val="28"/>
          <w:szCs w:val="28"/>
        </w:rPr>
        <w:t>}</w:t>
      </w:r>
    </w:p>
    <w:p w:rsidR="0072748F" w:rsidRDefault="0072748F" w:rsidP="0072748F">
      <w:pPr>
        <w:pStyle w:val="highlight"/>
        <w:spacing w:before="0" w:beforeAutospacing="0" w:after="0" w:afterAutospacing="0"/>
        <w:ind w:firstLine="900"/>
        <w:rPr>
          <w:rStyle w:val="HTML1"/>
          <w:sz w:val="28"/>
          <w:szCs w:val="28"/>
        </w:rPr>
      </w:pPr>
      <w:r w:rsidRPr="00875068">
        <w:rPr>
          <w:rStyle w:val="HTML1"/>
          <w:sz w:val="28"/>
          <w:szCs w:val="28"/>
          <w:lang w:val="en-US"/>
        </w:rPr>
        <w:t>echo </w:t>
      </w:r>
      <w:r>
        <w:rPr>
          <w:rStyle w:val="HTML1"/>
          <w:sz w:val="28"/>
          <w:szCs w:val="28"/>
        </w:rPr>
        <w:t>«</w:t>
      </w:r>
      <w:r w:rsidRPr="00875068">
        <w:rPr>
          <w:rStyle w:val="HTML1"/>
          <w:sz w:val="28"/>
          <w:szCs w:val="28"/>
        </w:rPr>
        <w:t>&lt;/</w:t>
      </w:r>
      <w:r w:rsidRPr="00875068">
        <w:rPr>
          <w:rStyle w:val="HTML1"/>
          <w:sz w:val="28"/>
          <w:szCs w:val="28"/>
          <w:lang w:val="en-US"/>
        </w:rPr>
        <w:t>table</w:t>
      </w:r>
      <w:r w:rsidRPr="00875068">
        <w:rPr>
          <w:rStyle w:val="HTML1"/>
          <w:sz w:val="28"/>
          <w:szCs w:val="28"/>
        </w:rPr>
        <w:t>&gt;</w:t>
      </w:r>
      <w:r>
        <w:rPr>
          <w:rStyle w:val="HTML1"/>
          <w:sz w:val="28"/>
          <w:szCs w:val="28"/>
        </w:rPr>
        <w:t>»</w:t>
      </w:r>
      <w:r w:rsidRPr="00875068">
        <w:rPr>
          <w:rStyle w:val="HTML1"/>
          <w:sz w:val="28"/>
          <w:szCs w:val="28"/>
        </w:rPr>
        <w:t>;</w:t>
      </w:r>
    </w:p>
    <w:p w:rsidR="0072748F" w:rsidRPr="00875068" w:rsidRDefault="0072748F" w:rsidP="0072748F">
      <w:pPr>
        <w:pStyle w:val="highlight"/>
        <w:spacing w:before="0" w:beforeAutospacing="0" w:after="0" w:afterAutospacing="0"/>
        <w:ind w:firstLine="900"/>
        <w:rPr>
          <w:sz w:val="28"/>
          <w:szCs w:val="28"/>
        </w:rPr>
      </w:pPr>
      <w:r w:rsidRPr="00875068">
        <w:rPr>
          <w:rStyle w:val="HTML1"/>
          <w:sz w:val="28"/>
          <w:szCs w:val="28"/>
        </w:rPr>
        <w:t>?&gt;</w:t>
      </w:r>
    </w:p>
    <w:p w:rsidR="0072748F" w:rsidRDefault="0072748F" w:rsidP="0072748F">
      <w:pPr>
        <w:pStyle w:val="a9"/>
        <w:spacing w:before="0" w:beforeAutospacing="0" w:after="0" w:afterAutospacing="0"/>
      </w:pPr>
      <w:r>
        <w:t>Выше рассмотрены лишь основные функции для работы с MySQL, более подробную информацию о функциях MySQL можно найти в технической документации.</w:t>
      </w:r>
    </w:p>
    <w:p w:rsidR="0072748F" w:rsidRPr="00A41BF7" w:rsidRDefault="0072748F" w:rsidP="0072748F">
      <w:pPr>
        <w:pStyle w:val="2"/>
      </w:pPr>
      <w:bookmarkStart w:id="139" w:name="_Toc201384652"/>
      <w:r w:rsidRPr="00875068">
        <w:t>2</w:t>
      </w:r>
      <w:r>
        <w:t xml:space="preserve">.5 </w:t>
      </w:r>
      <w:r>
        <w:rPr>
          <w:lang w:val="en-US"/>
        </w:rPr>
        <w:t>PhpMyAdmin</w:t>
      </w:r>
      <w:r w:rsidRPr="00A41BF7">
        <w:t xml:space="preserve"> – </w:t>
      </w:r>
      <w:r>
        <w:t xml:space="preserve">инструмент удаленного взаимодействия с </w:t>
      </w:r>
      <w:r>
        <w:rPr>
          <w:lang w:val="en-US"/>
        </w:rPr>
        <w:t>MySQL</w:t>
      </w:r>
      <w:bookmarkEnd w:id="139"/>
    </w:p>
    <w:p w:rsidR="0072748F" w:rsidRPr="003B147A" w:rsidRDefault="0072748F" w:rsidP="0072748F">
      <w:r>
        <w:rPr>
          <w:bCs/>
          <w:lang w:val="en-US"/>
        </w:rPr>
        <w:t>P</w:t>
      </w:r>
      <w:r w:rsidRPr="003B147A">
        <w:rPr>
          <w:bCs/>
        </w:rPr>
        <w:t>hpMyAdmin</w:t>
      </w:r>
      <w:r>
        <w:t xml:space="preserve"> – </w:t>
      </w:r>
      <w:r w:rsidRPr="003B147A">
        <w:t>это совокупность скриптов написанных на PHP, и обеспечивающих полноценную, в том числе удаленную работу с базами данных MySQL, через веб-интерфейс. Так как phpMyAdmin позволяет во многих случаях обойтись без непосредственного ввода команд SQL, то работа с базами данных становится вполне посильной задачей даже для человека весьма поверхностно знакомого с MySQL.</w:t>
      </w:r>
      <w:r>
        <w:t xml:space="preserve"> Интерфейс продукта показан на рисунке 1.6.</w:t>
      </w:r>
    </w:p>
    <w:p w:rsidR="0072748F" w:rsidRPr="003B147A" w:rsidRDefault="0072748F" w:rsidP="0072748F">
      <w:r w:rsidRPr="003B147A">
        <w:t>Активное использование MySQL в веб-программировании обусловило его актуальность, а интуитивно понятный интерфейс в совокупности с широкой функциональностью и поддержкой более 50 языков (в том числе и русского) обеспечило ему популярность среди веб-разработчиков.</w:t>
      </w:r>
    </w:p>
    <w:p w:rsidR="0072748F" w:rsidRPr="003B147A" w:rsidRDefault="0072748F" w:rsidP="0072748F">
      <w:r w:rsidRPr="003B147A">
        <w:rPr>
          <w:bCs/>
        </w:rPr>
        <w:t>Системные требования</w:t>
      </w:r>
      <w:r w:rsidRPr="003B147A">
        <w:t>, предъявляемые phpMyAdmin-ом к web-серверу: должен быть установлен PHP не ниже 4.1.0 с поддержкой MySQL (если предполагается работа с графикой желательно, чтобы была включена библиотека GD), MySQL 3.21 и выше.</w:t>
      </w:r>
    </w:p>
    <w:p w:rsidR="0072748F" w:rsidRDefault="0072748F" w:rsidP="0072748F">
      <w:pPr>
        <w:ind w:firstLine="0"/>
      </w:pPr>
      <w:r>
        <w:rPr>
          <w:noProof/>
          <w:szCs w:val="28"/>
        </w:rPr>
        <w:lastRenderedPageBreak/>
        <w:drawing>
          <wp:inline distT="0" distB="0" distL="0" distR="0">
            <wp:extent cx="6276975" cy="4133850"/>
            <wp:effectExtent l="19050" t="0" r="9525" b="0"/>
            <wp:docPr id="18" name="Рисунок 17" descr="phpmyadmin-scr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hpmyadmin-scrnshot"/>
                    <pic:cNvPicPr>
                      <a:picLocks noChangeAspect="1" noChangeArrowheads="1"/>
                    </pic:cNvPicPr>
                  </pic:nvPicPr>
                  <pic:blipFill>
                    <a:blip r:embed="rId48" cstate="print"/>
                    <a:srcRect/>
                    <a:stretch>
                      <a:fillRect/>
                    </a:stretch>
                  </pic:blipFill>
                  <pic:spPr bwMode="auto">
                    <a:xfrm>
                      <a:off x="0" y="0"/>
                      <a:ext cx="6276975" cy="4133850"/>
                    </a:xfrm>
                    <a:prstGeom prst="rect">
                      <a:avLst/>
                    </a:prstGeom>
                    <a:noFill/>
                    <a:ln w="9525">
                      <a:noFill/>
                      <a:miter lim="800000"/>
                      <a:headEnd/>
                      <a:tailEnd/>
                    </a:ln>
                  </pic:spPr>
                </pic:pic>
              </a:graphicData>
            </a:graphic>
          </wp:inline>
        </w:drawing>
      </w:r>
    </w:p>
    <w:p w:rsidR="0072748F" w:rsidRPr="009D6081" w:rsidRDefault="0072748F" w:rsidP="0072748F">
      <w:pPr>
        <w:ind w:firstLine="0"/>
        <w:jc w:val="center"/>
      </w:pPr>
      <w:r>
        <w:t>Рисунок 2</w:t>
      </w:r>
      <w:r w:rsidRPr="00864979">
        <w:t>.</w:t>
      </w:r>
      <w:r>
        <w:t xml:space="preserve">1 – Интерфейс </w:t>
      </w:r>
      <w:r>
        <w:rPr>
          <w:lang w:val="en-US"/>
        </w:rPr>
        <w:t>phpmyadmin</w:t>
      </w:r>
    </w:p>
    <w:p w:rsidR="0072748F" w:rsidRDefault="0072748F" w:rsidP="0072748F">
      <w:r w:rsidRPr="003B147A">
        <w:t xml:space="preserve">phpMyAdmin </w:t>
      </w:r>
      <w:r>
        <w:t>–</w:t>
      </w:r>
      <w:r w:rsidRPr="003B147A">
        <w:t xml:space="preserve"> веб-приложение для администрирования баз данных, способное работать как с MySQL-сервером, так и с отдельной базой данных. За годы своего развития (с 1998) он стал одним из самых популярных web-интерфейсом для администрирования MySQL, который согласно статистике SourceForge.net ежедневно скачивают 6000</w:t>
      </w:r>
      <w:r>
        <w:t xml:space="preserve"> – </w:t>
      </w:r>
      <w:r w:rsidRPr="003B147A">
        <w:t>1400</w:t>
      </w:r>
      <w:r>
        <w:t>0 раз в день.</w:t>
      </w:r>
    </w:p>
    <w:p w:rsidR="0072748F" w:rsidRPr="003B147A" w:rsidRDefault="0072748F" w:rsidP="0072748F">
      <w:r>
        <w:br w:type="page"/>
      </w:r>
      <w:r w:rsidRPr="003B147A">
        <w:rPr>
          <w:bCs/>
        </w:rPr>
        <w:lastRenderedPageBreak/>
        <w:t>Последняя версия phpMyAdmin позволяет:</w:t>
      </w:r>
      <w:r w:rsidRPr="003B147A">
        <w:t xml:space="preserve"> </w:t>
      </w:r>
    </w:p>
    <w:p w:rsidR="0072748F" w:rsidRPr="003B147A" w:rsidRDefault="0072748F" w:rsidP="0072748F">
      <w:r w:rsidRPr="003B147A">
        <w:t>–</w:t>
      </w:r>
      <w:r>
        <w:t xml:space="preserve"> </w:t>
      </w:r>
      <w:r w:rsidRPr="003B147A">
        <w:t>просматривать базы данных и таблицы</w:t>
      </w:r>
      <w:r>
        <w:t>;</w:t>
      </w:r>
      <w:r w:rsidRPr="003B147A">
        <w:t xml:space="preserve"> </w:t>
      </w:r>
    </w:p>
    <w:p w:rsidR="0072748F" w:rsidRPr="003B147A" w:rsidRDefault="0072748F" w:rsidP="0072748F">
      <w:r w:rsidRPr="003B147A">
        <w:t>– создавать, копировать, переименовывать и удалять базы данных</w:t>
      </w:r>
      <w:r>
        <w:t>;</w:t>
      </w:r>
      <w:r w:rsidRPr="003B147A">
        <w:t xml:space="preserve"> </w:t>
      </w:r>
    </w:p>
    <w:p w:rsidR="0072748F" w:rsidRPr="003B147A" w:rsidRDefault="0072748F" w:rsidP="0072748F">
      <w:r w:rsidRPr="003B147A">
        <w:t>– создавать, копировать, удалять, переименовывать и изменять таблицы</w:t>
      </w:r>
      <w:r>
        <w:t>;</w:t>
      </w:r>
      <w:r w:rsidRPr="003B147A">
        <w:t xml:space="preserve"> </w:t>
      </w:r>
    </w:p>
    <w:p w:rsidR="0072748F" w:rsidRPr="003B147A" w:rsidRDefault="0072748F" w:rsidP="0072748F">
      <w:r w:rsidRPr="003B147A">
        <w:t>– осуществлять сопровождение таблиц</w:t>
      </w:r>
      <w:r>
        <w:t>;</w:t>
      </w:r>
      <w:r w:rsidRPr="003B147A">
        <w:t xml:space="preserve"> </w:t>
      </w:r>
    </w:p>
    <w:p w:rsidR="0072748F" w:rsidRPr="003B147A" w:rsidRDefault="0072748F" w:rsidP="0072748F">
      <w:r w:rsidRPr="003B147A">
        <w:t>– удалять, редакт</w:t>
      </w:r>
      <w:r>
        <w:t>ировать и добавлять поля таблиц;</w:t>
      </w:r>
    </w:p>
    <w:p w:rsidR="0072748F" w:rsidRPr="003B147A" w:rsidRDefault="0072748F" w:rsidP="0072748F">
      <w:r w:rsidRPr="003B147A">
        <w:t>– выполнять SQL-запросы,</w:t>
      </w:r>
      <w:r>
        <w:t xml:space="preserve"> в том числе и пакетные запросы;</w:t>
      </w:r>
    </w:p>
    <w:p w:rsidR="0072748F" w:rsidRPr="003B147A" w:rsidRDefault="0072748F" w:rsidP="0072748F">
      <w:r w:rsidRPr="003B147A">
        <w:t xml:space="preserve">– </w:t>
      </w:r>
      <w:r>
        <w:t>управлять ключами таблиц;</w:t>
      </w:r>
    </w:p>
    <w:p w:rsidR="0072748F" w:rsidRPr="003B147A" w:rsidRDefault="0072748F" w:rsidP="0072748F">
      <w:r w:rsidRPr="003B147A">
        <w:t>– загр</w:t>
      </w:r>
      <w:r>
        <w:t>ужать текстовые файлы в таблицы;</w:t>
      </w:r>
    </w:p>
    <w:p w:rsidR="0072748F" w:rsidRPr="003B147A" w:rsidRDefault="0072748F" w:rsidP="0072748F">
      <w:r w:rsidRPr="003B147A">
        <w:t>– создавать и просматр</w:t>
      </w:r>
      <w:r>
        <w:t>ивать дампы таблиц и баз данных;</w:t>
      </w:r>
    </w:p>
    <w:p w:rsidR="0072748F" w:rsidRPr="003B147A" w:rsidRDefault="0072748F" w:rsidP="0072748F">
      <w:r w:rsidRPr="003B147A">
        <w:t>– экспортировать данные в SQL, CSV, XML, Wo</w:t>
      </w:r>
      <w:r>
        <w:t>rd, Excel, PDF и Latex форматах;</w:t>
      </w:r>
    </w:p>
    <w:p w:rsidR="0072748F" w:rsidRPr="003B147A" w:rsidRDefault="0072748F" w:rsidP="0072748F">
      <w:r w:rsidRPr="003B147A">
        <w:t>– администри</w:t>
      </w:r>
      <w:r>
        <w:t>ровать сразу несколько серверов;</w:t>
      </w:r>
    </w:p>
    <w:p w:rsidR="0072748F" w:rsidRPr="003B147A" w:rsidRDefault="0072748F" w:rsidP="0072748F">
      <w:r w:rsidRPr="003B147A">
        <w:t>– управлять MySQ</w:t>
      </w:r>
      <w:r>
        <w:t>L-пользователями и привилегиями;</w:t>
      </w:r>
    </w:p>
    <w:p w:rsidR="0072748F" w:rsidRPr="003B147A" w:rsidRDefault="0072748F" w:rsidP="0072748F">
      <w:r w:rsidRPr="003B147A">
        <w:t>– проверять настройки сервера и информацию о рабочем цикле, получа</w:t>
      </w:r>
      <w:r>
        <w:t>ть рекомендации по конфигурации;</w:t>
      </w:r>
    </w:p>
    <w:p w:rsidR="0072748F" w:rsidRPr="003B147A" w:rsidRDefault="0072748F" w:rsidP="0072748F">
      <w:r w:rsidRPr="003B147A">
        <w:t>–</w:t>
      </w:r>
      <w:r>
        <w:t> </w:t>
      </w:r>
      <w:r w:rsidRPr="003B147A">
        <w:t>проверять целостность ссылочных данных (referenti</w:t>
      </w:r>
      <w:r>
        <w:t>al integrity) в таблицах MyISAM;</w:t>
      </w:r>
    </w:p>
    <w:p w:rsidR="0072748F" w:rsidRPr="003B147A" w:rsidRDefault="0072748F" w:rsidP="0072748F">
      <w:r w:rsidRPr="003B147A">
        <w:t>–</w:t>
      </w:r>
      <w:r>
        <w:t> </w:t>
      </w:r>
      <w:r w:rsidRPr="003B147A">
        <w:t>использовать Query-by-example (QBE), создавать сложные запросы, автоматически п</w:t>
      </w:r>
      <w:r>
        <w:t>одключающие необходимые таблицы;</w:t>
      </w:r>
    </w:p>
    <w:p w:rsidR="0072748F" w:rsidRPr="003B147A" w:rsidRDefault="0072748F" w:rsidP="0072748F">
      <w:r w:rsidRPr="003B147A">
        <w:t>–</w:t>
      </w:r>
      <w:r>
        <w:t> </w:t>
      </w:r>
      <w:r w:rsidRPr="003B147A">
        <w:t>создавать графический макет структуры б</w:t>
      </w:r>
      <w:r>
        <w:t>азы данных в виде PDF-документа;</w:t>
      </w:r>
    </w:p>
    <w:p w:rsidR="0072748F" w:rsidRPr="003B147A" w:rsidRDefault="0072748F" w:rsidP="0072748F">
      <w:r w:rsidRPr="003B147A">
        <w:t>–</w:t>
      </w:r>
      <w:r>
        <w:t> </w:t>
      </w:r>
      <w:r w:rsidRPr="003B147A">
        <w:t>осуществлять поиск как в отдельно взятой базе данны</w:t>
      </w:r>
      <w:r>
        <w:t>х, так и в множестве баз данных;</w:t>
      </w:r>
    </w:p>
    <w:p w:rsidR="0072748F" w:rsidRPr="003B147A" w:rsidRDefault="0072748F" w:rsidP="0072748F">
      <w:r w:rsidRPr="003B147A">
        <w:t>–</w:t>
      </w:r>
      <w:r>
        <w:t> </w:t>
      </w:r>
      <w:r w:rsidRPr="003B147A">
        <w:t>преобразовывать хранящиеся данные во множество форматов, с помощью предопределенных функций. Например, отображение данных B</w:t>
      </w:r>
      <w:r>
        <w:t>LOB как изображений, или ссылок;</w:t>
      </w:r>
    </w:p>
    <w:p w:rsidR="0072748F" w:rsidRPr="003B147A" w:rsidRDefault="0072748F" w:rsidP="0072748F">
      <w:r w:rsidRPr="003B147A">
        <w:t>– работать с таблицами I</w:t>
      </w:r>
      <w:r>
        <w:t>nnoDB и внешними ключами;</w:t>
      </w:r>
    </w:p>
    <w:p w:rsidR="0072748F" w:rsidRPr="003B147A" w:rsidRDefault="0072748F" w:rsidP="0072748F">
      <w:r w:rsidRPr="003B147A">
        <w:t>– использовать mysqli, улучшенное расширение MySQL</w:t>
      </w:r>
      <w:r>
        <w:t>;</w:t>
      </w:r>
    </w:p>
    <w:p w:rsidR="0072748F" w:rsidRPr="003B147A" w:rsidRDefault="0072748F" w:rsidP="0072748F">
      <w:r w:rsidRPr="003B147A">
        <w:t>– использовать интерфейс, адаптир</w:t>
      </w:r>
      <w:r>
        <w:t>ованный для 50 различных языков;</w:t>
      </w:r>
    </w:p>
    <w:p w:rsidR="0072748F" w:rsidRPr="003B147A" w:rsidRDefault="0072748F" w:rsidP="0072748F">
      <w:r w:rsidRPr="003B147A">
        <w:t>phpMyAdmin может упаковывать (Zip, GZip -RFC 1952- or Bzip2 formats) дампы и CSV архивы если используется PHP4 версии старше 4.0.4 с поддержкой Zlib (--with-zlib) и/или поддержкой Bzip2 (--with-bz2).</w:t>
      </w:r>
    </w:p>
    <w:p w:rsidR="0072748F" w:rsidRPr="00103AF4" w:rsidRDefault="0072748F" w:rsidP="0072748F">
      <w:pPr>
        <w:pStyle w:val="2"/>
        <w:ind w:firstLine="851"/>
      </w:pPr>
      <w:bookmarkStart w:id="140" w:name="_Toc201384653"/>
      <w:r w:rsidRPr="00DB0785">
        <w:t>2</w:t>
      </w:r>
      <w:r>
        <w:t xml:space="preserve">.6 </w:t>
      </w:r>
      <w:r>
        <w:rPr>
          <w:lang w:val="en-US"/>
        </w:rPr>
        <w:t>HTTP</w:t>
      </w:r>
      <w:r w:rsidRPr="00E5203C">
        <w:t>-</w:t>
      </w:r>
      <w:r>
        <w:t xml:space="preserve">сервер </w:t>
      </w:r>
      <w:r>
        <w:rPr>
          <w:lang w:val="en-US"/>
        </w:rPr>
        <w:t>Apache</w:t>
      </w:r>
      <w:bookmarkEnd w:id="140"/>
    </w:p>
    <w:p w:rsidR="0072748F" w:rsidRPr="001D6CE3" w:rsidRDefault="0072748F" w:rsidP="0072748F">
      <w:r w:rsidRPr="001D6CE3">
        <w:t xml:space="preserve">Apache HTTP-сервер (сокращение от </w:t>
      </w:r>
      <w:hyperlink r:id="rId49" w:tooltip="Английский язык" w:history="1">
        <w:r w:rsidRPr="001D6CE3">
          <w:t>англ.</w:t>
        </w:r>
      </w:hyperlink>
      <w:r w:rsidRPr="001D6CE3">
        <w:t xml:space="preserve"> a patchy server) </w:t>
      </w:r>
      <w:r>
        <w:t>–</w:t>
      </w:r>
      <w:r w:rsidRPr="001D6CE3">
        <w:t xml:space="preserve"> </w:t>
      </w:r>
      <w:hyperlink r:id="rId50" w:tooltip="Свободное программное обеспечение" w:history="1">
        <w:r w:rsidRPr="001D6CE3">
          <w:t>свободный</w:t>
        </w:r>
      </w:hyperlink>
      <w:r w:rsidRPr="001D6CE3">
        <w:t xml:space="preserve"> </w:t>
      </w:r>
      <w:hyperlink r:id="rId51" w:tooltip="Веб-сервер" w:history="1">
        <w:r w:rsidRPr="001D6CE3">
          <w:t>веб-сервер</w:t>
        </w:r>
      </w:hyperlink>
      <w:r w:rsidRPr="001D6CE3">
        <w:t xml:space="preserve">. С апреля </w:t>
      </w:r>
      <w:hyperlink r:id="rId52" w:tooltip="1996" w:history="1">
        <w:r w:rsidRPr="001D6CE3">
          <w:t>1996</w:t>
        </w:r>
      </w:hyperlink>
      <w:r w:rsidRPr="001D6CE3">
        <w:t xml:space="preserve"> это самый популярный </w:t>
      </w:r>
      <w:hyperlink r:id="rId53" w:tooltip="HTTP" w:history="1">
        <w:r w:rsidRPr="001D6CE3">
          <w:t>HTTP</w:t>
        </w:r>
      </w:hyperlink>
      <w:r w:rsidRPr="001D6CE3">
        <w:t xml:space="preserve">-сервер в </w:t>
      </w:r>
      <w:hyperlink r:id="rId54" w:tooltip="Интернет" w:history="1">
        <w:r w:rsidRPr="001D6CE3">
          <w:t>Интернете</w:t>
        </w:r>
      </w:hyperlink>
      <w:r w:rsidRPr="001D6CE3">
        <w:t xml:space="preserve">; в августе </w:t>
      </w:r>
      <w:hyperlink r:id="rId55" w:tooltip="2007" w:history="1">
        <w:r w:rsidRPr="001D6CE3">
          <w:t>2007</w:t>
        </w:r>
      </w:hyperlink>
      <w:r w:rsidRPr="001D6CE3">
        <w:t xml:space="preserve"> года он работал на 51 </w:t>
      </w:r>
      <w:r>
        <w:t>проценте</w:t>
      </w:r>
      <w:r w:rsidRPr="001D6CE3">
        <w:t xml:space="preserve"> всех </w:t>
      </w:r>
      <w:hyperlink r:id="rId56" w:tooltip="Веб-сервер" w:history="1">
        <w:r w:rsidRPr="001D6CE3">
          <w:t>веб-серверов</w:t>
        </w:r>
      </w:hyperlink>
      <w:r w:rsidRPr="001D6CE3">
        <w:t>.</w:t>
      </w:r>
    </w:p>
    <w:p w:rsidR="0072748F" w:rsidRPr="001D6CE3" w:rsidRDefault="0072748F" w:rsidP="0072748F">
      <w:r w:rsidRPr="001D6CE3">
        <w:t>Основными достоинствами Apache считаются над</w:t>
      </w:r>
      <w:r>
        <w:t>е</w:t>
      </w:r>
      <w:r w:rsidRPr="001D6CE3">
        <w:t xml:space="preserve">жность и гибкость конфигурации. Он позволяет подключать внешние модули для предоставления данных, использовать </w:t>
      </w:r>
      <w:hyperlink r:id="rId57" w:tooltip="СУБД" w:history="1">
        <w:r w:rsidRPr="001D6CE3">
          <w:t>СУБД</w:t>
        </w:r>
      </w:hyperlink>
      <w:r w:rsidRPr="001D6CE3">
        <w:t xml:space="preserve"> для </w:t>
      </w:r>
      <w:hyperlink r:id="rId58" w:tooltip="Аутентификация" w:history="1">
        <w:r w:rsidRPr="001D6CE3">
          <w:t>аутентификации</w:t>
        </w:r>
      </w:hyperlink>
      <w:r w:rsidRPr="001D6CE3">
        <w:t xml:space="preserve"> пользователей, модифицировать сообщения об ошибках и т. д. Поддерживает </w:t>
      </w:r>
      <w:hyperlink r:id="rId59" w:tooltip="IPv6" w:history="1">
        <w:r w:rsidRPr="001D6CE3">
          <w:t>IPv6</w:t>
        </w:r>
      </w:hyperlink>
      <w:r w:rsidRPr="001D6CE3">
        <w:t>.</w:t>
      </w:r>
    </w:p>
    <w:p w:rsidR="0072748F" w:rsidRPr="001D6CE3" w:rsidRDefault="0072748F" w:rsidP="0072748F">
      <w:pPr>
        <w:ind w:firstLine="900"/>
      </w:pPr>
      <w:r w:rsidRPr="001D6CE3">
        <w:t xml:space="preserve">Недостатком наиболее часто называется отсутствие удобного стандартного </w:t>
      </w:r>
      <w:hyperlink r:id="rId60" w:tooltip="Интерфейс пользователя" w:history="1">
        <w:r w:rsidRPr="001D6CE3">
          <w:t>интерфейса</w:t>
        </w:r>
      </w:hyperlink>
      <w:r w:rsidRPr="001D6CE3">
        <w:t xml:space="preserve"> для </w:t>
      </w:r>
      <w:hyperlink r:id="rId61" w:tooltip="Администратор" w:history="1">
        <w:r w:rsidRPr="001D6CE3">
          <w:t>администратора</w:t>
        </w:r>
      </w:hyperlink>
      <w:r w:rsidRPr="001D6CE3">
        <w:t>.</w:t>
      </w:r>
    </w:p>
    <w:p w:rsidR="0072748F" w:rsidRPr="001D6CE3" w:rsidRDefault="0072748F" w:rsidP="0072748F">
      <w:pPr>
        <w:ind w:firstLine="900"/>
      </w:pPr>
      <w:r w:rsidRPr="001D6CE3">
        <w:t xml:space="preserve">Сервер был написан в начале </w:t>
      </w:r>
      <w:hyperlink r:id="rId62" w:tooltip="1995" w:history="1">
        <w:r w:rsidRPr="001D6CE3">
          <w:t>1995</w:t>
        </w:r>
      </w:hyperlink>
      <w:r w:rsidRPr="001D6CE3">
        <w:t xml:space="preserve"> года и считается, что его имя восходит к шуточному названию </w:t>
      </w:r>
      <w:r>
        <w:t>«</w:t>
      </w:r>
      <w:r w:rsidRPr="001D6CE3">
        <w:t>a patchy</w:t>
      </w:r>
      <w:r>
        <w:t>»</w:t>
      </w:r>
      <w:r w:rsidRPr="001D6CE3">
        <w:t xml:space="preserve"> (англ. </w:t>
      </w:r>
      <w:r>
        <w:t>«</w:t>
      </w:r>
      <w:r w:rsidRPr="001D6CE3">
        <w:t>заплаточный</w:t>
      </w:r>
      <w:r>
        <w:t>»</w:t>
      </w:r>
      <w:r w:rsidRPr="001D6CE3">
        <w:t xml:space="preserve">), так как он </w:t>
      </w:r>
      <w:r w:rsidRPr="001D6CE3">
        <w:lastRenderedPageBreak/>
        <w:t xml:space="preserve">устранял ошибки популярного тогда сервера </w:t>
      </w:r>
      <w:hyperlink r:id="rId63" w:tooltip="Всемирная паутина" w:history="1">
        <w:r w:rsidRPr="001D6CE3">
          <w:t>Всемирной паутины</w:t>
        </w:r>
      </w:hyperlink>
      <w:r w:rsidRPr="001D6CE3">
        <w:t xml:space="preserve"> </w:t>
      </w:r>
      <w:hyperlink r:id="rId64" w:tooltip="NCSA HTTPd (страница отсутствует)" w:history="1">
        <w:r w:rsidRPr="001D6CE3">
          <w:t>NCSA HTTPd</w:t>
        </w:r>
      </w:hyperlink>
      <w:r w:rsidRPr="001D6CE3">
        <w:t xml:space="preserve"> 1.3. В дальнейшем, с версии 2.х сервер был переписан заново и теперь не содержит кода NCSA, но имя осталось. На данный момент разработка ведется в ветке 2.2, а в версиях 1.3 и 2.0 производятся лишь исправления ошибок безопасности.</w:t>
      </w:r>
    </w:p>
    <w:p w:rsidR="0072748F" w:rsidRDefault="0072748F" w:rsidP="0072748F">
      <w:pPr>
        <w:ind w:firstLine="900"/>
      </w:pPr>
      <w:r w:rsidRPr="001D6CE3">
        <w:t xml:space="preserve">Веб-сервер Apache разрабатывается и поддерживается открытым сообществом разработчиков под эгидой </w:t>
      </w:r>
      <w:hyperlink r:id="rId65" w:tooltip="Apache Software Foundation" w:history="1">
        <w:r w:rsidRPr="001D6CE3">
          <w:t>Apache Software Foundation</w:t>
        </w:r>
      </w:hyperlink>
      <w:r w:rsidRPr="001D6CE3">
        <w:t xml:space="preserve"> и включ</w:t>
      </w:r>
      <w:r>
        <w:t>е</w:t>
      </w:r>
      <w:r w:rsidRPr="001D6CE3">
        <w:t xml:space="preserve">н во многие </w:t>
      </w:r>
      <w:hyperlink r:id="rId66" w:tooltip="Программное обеспечение" w:history="1">
        <w:r w:rsidRPr="001D6CE3">
          <w:t>программные продукты</w:t>
        </w:r>
      </w:hyperlink>
      <w:r w:rsidRPr="001D6CE3">
        <w:t xml:space="preserve">, среди которых </w:t>
      </w:r>
      <w:hyperlink r:id="rId67" w:tooltip="СУБД" w:history="1">
        <w:r w:rsidRPr="001D6CE3">
          <w:t>СУБД</w:t>
        </w:r>
      </w:hyperlink>
      <w:r w:rsidRPr="001D6CE3">
        <w:t xml:space="preserve"> </w:t>
      </w:r>
      <w:hyperlink r:id="rId68" w:tooltip="Oracle" w:history="1">
        <w:r w:rsidRPr="001D6CE3">
          <w:t>Oracle</w:t>
        </w:r>
      </w:hyperlink>
      <w:r w:rsidRPr="001D6CE3">
        <w:t xml:space="preserve"> и </w:t>
      </w:r>
      <w:hyperlink r:id="rId69" w:tooltip="IBM" w:history="1">
        <w:r w:rsidRPr="001D6CE3">
          <w:t>IBM</w:t>
        </w:r>
      </w:hyperlink>
      <w:r w:rsidRPr="001D6CE3">
        <w:t xml:space="preserve"> </w:t>
      </w:r>
      <w:hyperlink r:id="rId70" w:tooltip="WebSphere" w:history="1">
        <w:r w:rsidRPr="001D6CE3">
          <w:t>WebSphere</w:t>
        </w:r>
      </w:hyperlink>
      <w:r w:rsidRPr="001D6CE3">
        <w:t>.</w:t>
      </w:r>
    </w:p>
    <w:p w:rsidR="0072748F" w:rsidRPr="00453F63" w:rsidRDefault="0072748F" w:rsidP="0072748F">
      <w:pPr>
        <w:ind w:firstLine="900"/>
      </w:pPr>
      <w:r>
        <w:t xml:space="preserve">Отличия второй версии </w:t>
      </w:r>
      <w:r>
        <w:rPr>
          <w:lang w:val="en-US"/>
        </w:rPr>
        <w:t>Apache</w:t>
      </w:r>
      <w:r w:rsidRPr="009D6081">
        <w:t>:</w:t>
      </w:r>
    </w:p>
    <w:p w:rsidR="0072748F" w:rsidRPr="001D6CE3" w:rsidRDefault="0072748F" w:rsidP="0072748F">
      <w:pPr>
        <w:ind w:firstLine="900"/>
        <w:rPr>
          <w:szCs w:val="28"/>
        </w:rPr>
      </w:pPr>
      <w:r>
        <w:rPr>
          <w:szCs w:val="28"/>
        </w:rPr>
        <w:t>м</w:t>
      </w:r>
      <w:r w:rsidRPr="001D6CE3">
        <w:rPr>
          <w:szCs w:val="28"/>
        </w:rPr>
        <w:t>ногопоточность в UNIX</w:t>
      </w:r>
      <w:r>
        <w:rPr>
          <w:szCs w:val="28"/>
        </w:rPr>
        <w:t xml:space="preserve">. </w:t>
      </w:r>
      <w:r w:rsidRPr="001D6CE3">
        <w:rPr>
          <w:szCs w:val="28"/>
        </w:rPr>
        <w:t xml:space="preserve">На </w:t>
      </w:r>
      <w:hyperlink r:id="rId71" w:tooltip="UNIX" w:history="1">
        <w:r w:rsidRPr="001D6CE3">
          <w:rPr>
            <w:szCs w:val="28"/>
          </w:rPr>
          <w:t>UNIX</w:t>
        </w:r>
      </w:hyperlink>
      <w:r w:rsidRPr="001D6CE3">
        <w:rPr>
          <w:szCs w:val="28"/>
        </w:rPr>
        <w:t xml:space="preserve"> системах, которые поддерживают потоки (нити) стандарта </w:t>
      </w:r>
      <w:hyperlink r:id="rId72" w:tooltip="POSIX" w:history="1">
        <w:r w:rsidRPr="001D6CE3">
          <w:rPr>
            <w:szCs w:val="28"/>
          </w:rPr>
          <w:t>POSIX</w:t>
        </w:r>
      </w:hyperlink>
      <w:r w:rsidRPr="001D6CE3">
        <w:rPr>
          <w:szCs w:val="28"/>
        </w:rPr>
        <w:t>, Apache теперь может выполняться в гибридном многопроцессово-многопоточном режиме. Это способствует расширяемости системы для мног</w:t>
      </w:r>
      <w:r>
        <w:rPr>
          <w:szCs w:val="28"/>
        </w:rPr>
        <w:t>их, но не для всех конфигураций;</w:t>
      </w:r>
    </w:p>
    <w:p w:rsidR="0072748F" w:rsidRPr="001D6CE3" w:rsidRDefault="0072748F" w:rsidP="0072748F">
      <w:pPr>
        <w:ind w:firstLine="900"/>
        <w:rPr>
          <w:szCs w:val="28"/>
        </w:rPr>
      </w:pPr>
      <w:r>
        <w:rPr>
          <w:szCs w:val="28"/>
        </w:rPr>
        <w:t>н</w:t>
      </w:r>
      <w:r w:rsidRPr="001D6CE3">
        <w:rPr>
          <w:szCs w:val="28"/>
        </w:rPr>
        <w:t>овая система сборки</w:t>
      </w:r>
      <w:r>
        <w:rPr>
          <w:szCs w:val="28"/>
        </w:rPr>
        <w:t xml:space="preserve">. </w:t>
      </w:r>
      <w:r w:rsidRPr="001D6CE3">
        <w:rPr>
          <w:szCs w:val="28"/>
        </w:rPr>
        <w:t xml:space="preserve">Система сборки была полностью изменена, и теперь основывается на </w:t>
      </w:r>
      <w:hyperlink r:id="rId73" w:tooltip="Autoconf" w:history="1">
        <w:r w:rsidRPr="001D6CE3">
          <w:rPr>
            <w:szCs w:val="28"/>
          </w:rPr>
          <w:t>autoconf</w:t>
        </w:r>
      </w:hyperlink>
      <w:r w:rsidRPr="001D6CE3">
        <w:rPr>
          <w:szCs w:val="28"/>
        </w:rPr>
        <w:t xml:space="preserve"> и </w:t>
      </w:r>
      <w:hyperlink r:id="rId74" w:tooltip="Libtool (страница отсутствует)" w:history="1">
        <w:r w:rsidRPr="001D6CE3">
          <w:rPr>
            <w:szCs w:val="28"/>
          </w:rPr>
          <w:t>libtool</w:t>
        </w:r>
      </w:hyperlink>
      <w:r w:rsidRPr="001D6CE3">
        <w:rPr>
          <w:szCs w:val="28"/>
        </w:rPr>
        <w:t>. Это делает процесс конфигурирования Apache более похожим на аналогичный процесс</w:t>
      </w:r>
      <w:r>
        <w:rPr>
          <w:szCs w:val="28"/>
        </w:rPr>
        <w:t xml:space="preserve"> в других программных продуктах;</w:t>
      </w:r>
    </w:p>
    <w:p w:rsidR="0072748F" w:rsidRPr="001D6CE3" w:rsidRDefault="0072748F" w:rsidP="0072748F">
      <w:pPr>
        <w:ind w:firstLine="900"/>
        <w:rPr>
          <w:szCs w:val="28"/>
        </w:rPr>
      </w:pPr>
      <w:r>
        <w:rPr>
          <w:szCs w:val="28"/>
        </w:rPr>
        <w:t>п</w:t>
      </w:r>
      <w:r w:rsidRPr="001D6CE3">
        <w:rPr>
          <w:szCs w:val="28"/>
        </w:rPr>
        <w:t>оддержка различных протоколов</w:t>
      </w:r>
      <w:r>
        <w:rPr>
          <w:szCs w:val="28"/>
        </w:rPr>
        <w:t xml:space="preserve">. </w:t>
      </w:r>
      <w:r w:rsidRPr="001D6CE3">
        <w:rPr>
          <w:szCs w:val="28"/>
        </w:rPr>
        <w:t>Apache теперь имеет специальную инфраструктуру, способную обслуживать различные протоколы. Модуль mod_echo был н</w:t>
      </w:r>
      <w:r>
        <w:rPr>
          <w:szCs w:val="28"/>
        </w:rPr>
        <w:t>аписан в качестве примера этому;</w:t>
      </w:r>
    </w:p>
    <w:p w:rsidR="0072748F" w:rsidRPr="001D6CE3" w:rsidRDefault="0072748F" w:rsidP="0072748F">
      <w:pPr>
        <w:ind w:firstLine="900"/>
        <w:rPr>
          <w:szCs w:val="28"/>
        </w:rPr>
      </w:pPr>
      <w:r>
        <w:rPr>
          <w:szCs w:val="28"/>
        </w:rPr>
        <w:t>у</w:t>
      </w:r>
      <w:r w:rsidRPr="001D6CE3">
        <w:rPr>
          <w:szCs w:val="28"/>
        </w:rPr>
        <w:t>лучшенная поддержка отличных от UNIX платформ</w:t>
      </w:r>
      <w:r>
        <w:rPr>
          <w:szCs w:val="28"/>
        </w:rPr>
        <w:t xml:space="preserve">. </w:t>
      </w:r>
      <w:r w:rsidRPr="001D6CE3">
        <w:rPr>
          <w:szCs w:val="28"/>
        </w:rPr>
        <w:t xml:space="preserve">Apache 2.0 стал работать быстрее и надежнее на отличных от </w:t>
      </w:r>
      <w:hyperlink r:id="rId75" w:tooltip="UNIX" w:history="1">
        <w:r w:rsidRPr="001D6CE3">
          <w:rPr>
            <w:szCs w:val="28"/>
          </w:rPr>
          <w:t>UNIX</w:t>
        </w:r>
      </w:hyperlink>
      <w:r w:rsidRPr="001D6CE3">
        <w:rPr>
          <w:szCs w:val="28"/>
        </w:rPr>
        <w:t xml:space="preserve"> платформах, таких как </w:t>
      </w:r>
      <w:hyperlink r:id="rId76" w:tooltip="BeOS" w:history="1">
        <w:r w:rsidRPr="001D6CE3">
          <w:rPr>
            <w:szCs w:val="28"/>
          </w:rPr>
          <w:t>BeOS</w:t>
        </w:r>
      </w:hyperlink>
      <w:r w:rsidRPr="001D6CE3">
        <w:rPr>
          <w:szCs w:val="28"/>
        </w:rPr>
        <w:t xml:space="preserve">, </w:t>
      </w:r>
      <w:hyperlink r:id="rId77" w:tooltip="OS/2" w:history="1">
        <w:r w:rsidRPr="001D6CE3">
          <w:rPr>
            <w:szCs w:val="28"/>
          </w:rPr>
          <w:t>OS/2</w:t>
        </w:r>
      </w:hyperlink>
      <w:r w:rsidRPr="001D6CE3">
        <w:rPr>
          <w:szCs w:val="28"/>
        </w:rPr>
        <w:t xml:space="preserve"> и </w:t>
      </w:r>
      <w:hyperlink r:id="rId78" w:tooltip="Microsoft Windows" w:history="1">
        <w:r w:rsidRPr="001D6CE3">
          <w:rPr>
            <w:szCs w:val="28"/>
          </w:rPr>
          <w:t>Microsoft Windows</w:t>
        </w:r>
      </w:hyperlink>
      <w:r w:rsidRPr="001D6CE3">
        <w:rPr>
          <w:szCs w:val="28"/>
        </w:rPr>
        <w:t xml:space="preserve">. С введением новых специфичных для каждой платформы мульти-процессных модулей (MPMs) и библиотеки Apache Portable Runtime (APR), эти платформы теперь поддерживаются с помощью их собственных API, что позволяется избежать введения зачастую неправильно работающих из-за большого количества ошибок </w:t>
      </w:r>
      <w:hyperlink r:id="rId79" w:tooltip="POSIX" w:history="1">
        <w:r w:rsidRPr="001D6CE3">
          <w:rPr>
            <w:szCs w:val="28"/>
          </w:rPr>
          <w:t>POSIX</w:t>
        </w:r>
      </w:hyperlink>
      <w:r w:rsidRPr="001D6CE3">
        <w:rPr>
          <w:szCs w:val="28"/>
        </w:rPr>
        <w:t xml:space="preserve"> </w:t>
      </w:r>
      <w:r>
        <w:rPr>
          <w:szCs w:val="28"/>
        </w:rPr>
        <w:t>– эмулирующих слоев;</w:t>
      </w:r>
    </w:p>
    <w:p w:rsidR="0072748F" w:rsidRPr="001D6CE3" w:rsidRDefault="0072748F" w:rsidP="0072748F">
      <w:pPr>
        <w:ind w:firstLine="900"/>
        <w:rPr>
          <w:szCs w:val="28"/>
        </w:rPr>
      </w:pPr>
      <w:r>
        <w:rPr>
          <w:szCs w:val="28"/>
        </w:rPr>
        <w:t>н</w:t>
      </w:r>
      <w:r w:rsidRPr="001D6CE3">
        <w:rPr>
          <w:szCs w:val="28"/>
        </w:rPr>
        <w:t>овый API для Apache</w:t>
      </w:r>
      <w:r>
        <w:rPr>
          <w:szCs w:val="28"/>
        </w:rPr>
        <w:t xml:space="preserve">. </w:t>
      </w:r>
      <w:hyperlink r:id="rId80" w:tooltip="API" w:history="1">
        <w:r w:rsidRPr="001D6CE3">
          <w:rPr>
            <w:szCs w:val="28"/>
          </w:rPr>
          <w:t>API</w:t>
        </w:r>
      </w:hyperlink>
      <w:r w:rsidRPr="001D6CE3">
        <w:rPr>
          <w:szCs w:val="28"/>
        </w:rPr>
        <w:t xml:space="preserve"> для написания модулей значительно изменился в версии 2.0. Многие из проблем версии 1.3, связанные с порядком следования модулей и их приоритетами, должны исчезнуть. В версии 2.0 большая часть данной работы теперь делается сервером автоматически, а порядок следования модулей определяется отдельно в каждом хуке (hook), что делает процесс более гибким и конфигурируемым. Также были добавлены новые функции, которые предоставляют дополнительные возможности использования модулей, избавляя от необходимости внесения каки</w:t>
      </w:r>
      <w:r>
        <w:rPr>
          <w:szCs w:val="28"/>
        </w:rPr>
        <w:t>х-либо изменений в ядро сервера;</w:t>
      </w:r>
    </w:p>
    <w:p w:rsidR="0072748F" w:rsidRPr="001D6CE3" w:rsidRDefault="0072748F" w:rsidP="0072748F">
      <w:pPr>
        <w:ind w:firstLine="900"/>
        <w:rPr>
          <w:szCs w:val="28"/>
        </w:rPr>
      </w:pPr>
      <w:r>
        <w:rPr>
          <w:szCs w:val="28"/>
        </w:rPr>
        <w:t>п</w:t>
      </w:r>
      <w:r w:rsidRPr="001D6CE3">
        <w:rPr>
          <w:szCs w:val="28"/>
        </w:rPr>
        <w:t>оддержка протокола IPv6</w:t>
      </w:r>
      <w:r>
        <w:rPr>
          <w:szCs w:val="28"/>
        </w:rPr>
        <w:t xml:space="preserve">. </w:t>
      </w:r>
      <w:r w:rsidRPr="001D6CE3">
        <w:rPr>
          <w:szCs w:val="28"/>
        </w:rPr>
        <w:t xml:space="preserve">В системах, где протокол </w:t>
      </w:r>
      <w:hyperlink r:id="rId81" w:tooltip="IPv6" w:history="1">
        <w:r w:rsidRPr="001D6CE3">
          <w:rPr>
            <w:szCs w:val="28"/>
          </w:rPr>
          <w:t>IPv6</w:t>
        </w:r>
      </w:hyperlink>
      <w:r w:rsidRPr="001D6CE3">
        <w:rPr>
          <w:szCs w:val="28"/>
        </w:rPr>
        <w:t xml:space="preserve"> поддерживается нижележащей библиотекой Apache Portable Runtime, Apache по умолчанию получает возможность слушать </w:t>
      </w:r>
      <w:hyperlink r:id="rId82" w:tooltip="IPv6" w:history="1">
        <w:r w:rsidRPr="001D6CE3">
          <w:rPr>
            <w:szCs w:val="28"/>
          </w:rPr>
          <w:t>IPv6</w:t>
        </w:r>
      </w:hyperlink>
      <w:r w:rsidRPr="001D6CE3">
        <w:rPr>
          <w:szCs w:val="28"/>
        </w:rPr>
        <w:t xml:space="preserve"> сокеты. В добавок к этому директивы Listen, NameVirtualHost и VirtualHost могут работать с адресными строками, заданными в формате </w:t>
      </w:r>
      <w:hyperlink r:id="rId83" w:tooltip="IPv6" w:history="1">
        <w:r w:rsidRPr="001D6CE3">
          <w:rPr>
            <w:szCs w:val="28"/>
          </w:rPr>
          <w:t>IPv6</w:t>
        </w:r>
      </w:hyperlink>
      <w:r w:rsidRPr="001D6CE3">
        <w:rPr>
          <w:szCs w:val="28"/>
        </w:rPr>
        <w:t xml:space="preserve"> (то есть</w:t>
      </w:r>
      <w:r>
        <w:rPr>
          <w:szCs w:val="28"/>
        </w:rPr>
        <w:t>,</w:t>
      </w:r>
      <w:r w:rsidRPr="001D6CE3">
        <w:rPr>
          <w:szCs w:val="28"/>
        </w:rPr>
        <w:t xml:space="preserve"> например </w:t>
      </w:r>
      <w:r>
        <w:rPr>
          <w:szCs w:val="28"/>
        </w:rPr>
        <w:t>«</w:t>
      </w:r>
      <w:r w:rsidRPr="001D6CE3">
        <w:rPr>
          <w:szCs w:val="28"/>
        </w:rPr>
        <w:t>Listen [2001:db8::1]:8080</w:t>
      </w:r>
      <w:r>
        <w:rPr>
          <w:szCs w:val="28"/>
        </w:rPr>
        <w:t>»);</w:t>
      </w:r>
    </w:p>
    <w:p w:rsidR="0072748F" w:rsidRPr="001D6CE3" w:rsidRDefault="0072748F" w:rsidP="0072748F">
      <w:pPr>
        <w:ind w:firstLine="900"/>
        <w:rPr>
          <w:szCs w:val="28"/>
        </w:rPr>
      </w:pPr>
      <w:r>
        <w:rPr>
          <w:szCs w:val="28"/>
        </w:rPr>
        <w:t>и</w:t>
      </w:r>
      <w:r w:rsidRPr="001D6CE3">
        <w:rPr>
          <w:szCs w:val="28"/>
        </w:rPr>
        <w:t>спользование фильтров</w:t>
      </w:r>
      <w:r>
        <w:rPr>
          <w:szCs w:val="28"/>
        </w:rPr>
        <w:t xml:space="preserve">. </w:t>
      </w:r>
      <w:r w:rsidRPr="001D6CE3">
        <w:rPr>
          <w:szCs w:val="28"/>
        </w:rPr>
        <w:t xml:space="preserve">Модули Apache теперь можно написать так, что они будут исполнять роль фильтров, обрабатывающих потоки данных, </w:t>
      </w:r>
      <w:r w:rsidRPr="001D6CE3">
        <w:rPr>
          <w:szCs w:val="28"/>
        </w:rPr>
        <w:lastRenderedPageBreak/>
        <w:t xml:space="preserve">которые приходят или уходят из сервера. Это позволяет, к примеру, данным, являющимся результатом работы </w:t>
      </w:r>
      <w:hyperlink r:id="rId84" w:tooltip="CGI" w:history="1">
        <w:r w:rsidRPr="001D6CE3">
          <w:rPr>
            <w:szCs w:val="28"/>
          </w:rPr>
          <w:t>CGI</w:t>
        </w:r>
      </w:hyperlink>
      <w:r w:rsidRPr="001D6CE3">
        <w:rPr>
          <w:szCs w:val="28"/>
        </w:rPr>
        <w:t xml:space="preserve">-скрипта, быть обработанными </w:t>
      </w:r>
      <w:hyperlink r:id="rId85" w:tooltip="SSI" w:history="1">
        <w:r w:rsidRPr="001D6CE3">
          <w:rPr>
            <w:szCs w:val="28"/>
          </w:rPr>
          <w:t>SSI</w:t>
        </w:r>
      </w:hyperlink>
      <w:r w:rsidRPr="001D6CE3">
        <w:rPr>
          <w:szCs w:val="28"/>
        </w:rPr>
        <w:t xml:space="preserve"> фильтром INCLUDES, предоставляемым модулем mod_include. Модуль mod_ext_filter позволяет внешним программам исполнять роль фильтров точно таким же образом, каким </w:t>
      </w:r>
      <w:hyperlink r:id="rId86" w:tooltip="CGI" w:history="1">
        <w:r w:rsidRPr="001D6CE3">
          <w:rPr>
            <w:szCs w:val="28"/>
          </w:rPr>
          <w:t>CGI</w:t>
        </w:r>
      </w:hyperlink>
      <w:r w:rsidRPr="001D6CE3">
        <w:rPr>
          <w:szCs w:val="28"/>
        </w:rPr>
        <w:t xml:space="preserve"> программы действуют в к</w:t>
      </w:r>
      <w:r>
        <w:rPr>
          <w:szCs w:val="28"/>
        </w:rPr>
        <w:t>ачестве обработчиков (handlers);</w:t>
      </w:r>
    </w:p>
    <w:p w:rsidR="0072748F" w:rsidRPr="001D6CE3" w:rsidRDefault="0072748F" w:rsidP="0072748F">
      <w:pPr>
        <w:ind w:firstLine="900"/>
        <w:rPr>
          <w:szCs w:val="28"/>
        </w:rPr>
      </w:pPr>
      <w:r>
        <w:rPr>
          <w:szCs w:val="28"/>
        </w:rPr>
        <w:t>с</w:t>
      </w:r>
      <w:r w:rsidRPr="001D6CE3">
        <w:rPr>
          <w:szCs w:val="28"/>
        </w:rPr>
        <w:t>ообщения об ошибках на разных языках</w:t>
      </w:r>
      <w:r>
        <w:rPr>
          <w:szCs w:val="28"/>
        </w:rPr>
        <w:t xml:space="preserve">. </w:t>
      </w:r>
      <w:r w:rsidRPr="001D6CE3">
        <w:rPr>
          <w:szCs w:val="28"/>
        </w:rPr>
        <w:t xml:space="preserve">Сообщения об ошибках, посылаемые браузеру, теперь представлены на нескольких языках и используют </w:t>
      </w:r>
      <w:hyperlink r:id="rId87" w:tooltip="SSI" w:history="1">
        <w:r w:rsidRPr="001D6CE3">
          <w:rPr>
            <w:szCs w:val="28"/>
          </w:rPr>
          <w:t>SSI</w:t>
        </w:r>
      </w:hyperlink>
      <w:r w:rsidRPr="001D6CE3">
        <w:rPr>
          <w:szCs w:val="28"/>
        </w:rPr>
        <w:t xml:space="preserve"> технологию. Они могут быть легко отредактированы</w:t>
      </w:r>
      <w:r>
        <w:rPr>
          <w:szCs w:val="28"/>
        </w:rPr>
        <w:t xml:space="preserve"> администратором под свои нужды;</w:t>
      </w:r>
    </w:p>
    <w:p w:rsidR="0072748F" w:rsidRPr="001D6CE3" w:rsidRDefault="0072748F" w:rsidP="0072748F">
      <w:pPr>
        <w:ind w:firstLine="900"/>
        <w:rPr>
          <w:szCs w:val="28"/>
        </w:rPr>
      </w:pPr>
      <w:r>
        <w:rPr>
          <w:szCs w:val="28"/>
        </w:rPr>
        <w:t>у</w:t>
      </w:r>
      <w:r w:rsidRPr="001D6CE3">
        <w:rPr>
          <w:szCs w:val="28"/>
        </w:rPr>
        <w:t>прощенная конфигурация</w:t>
      </w:r>
      <w:r>
        <w:rPr>
          <w:szCs w:val="28"/>
        </w:rPr>
        <w:t xml:space="preserve">. </w:t>
      </w:r>
      <w:r w:rsidRPr="001D6CE3">
        <w:rPr>
          <w:szCs w:val="28"/>
        </w:rPr>
        <w:t xml:space="preserve">Многие запутанные директивы были упрощены. Наиболее сбивающие с толку Port и BindAddress были убраны; для привязки к </w:t>
      </w:r>
      <w:hyperlink r:id="rId88" w:tooltip="IP" w:history="1">
        <w:r w:rsidRPr="001D6CE3">
          <w:rPr>
            <w:szCs w:val="28"/>
          </w:rPr>
          <w:t>IP</w:t>
        </w:r>
      </w:hyperlink>
      <w:r w:rsidRPr="001D6CE3">
        <w:rPr>
          <w:szCs w:val="28"/>
        </w:rPr>
        <w:t xml:space="preserve"> адресу используется только директива Listen; директива ServerName определяет имя сервера и номер порта теперь только для перенаправлений </w:t>
      </w:r>
      <w:r>
        <w:rPr>
          <w:szCs w:val="28"/>
        </w:rPr>
        <w:t>и работы с виртуальными хостами;</w:t>
      </w:r>
    </w:p>
    <w:p w:rsidR="0072748F" w:rsidRPr="001D6CE3" w:rsidRDefault="0072748F" w:rsidP="0072748F">
      <w:pPr>
        <w:ind w:firstLine="900"/>
        <w:rPr>
          <w:szCs w:val="28"/>
        </w:rPr>
      </w:pPr>
      <w:r>
        <w:rPr>
          <w:szCs w:val="28"/>
        </w:rPr>
        <w:t>п</w:t>
      </w:r>
      <w:r w:rsidRPr="001D6CE3">
        <w:rPr>
          <w:szCs w:val="28"/>
        </w:rPr>
        <w:t>оддержка юникода Windows NT</w:t>
      </w:r>
      <w:r>
        <w:rPr>
          <w:szCs w:val="28"/>
        </w:rPr>
        <w:t xml:space="preserve">. </w:t>
      </w:r>
      <w:r w:rsidRPr="001D6CE3">
        <w:rPr>
          <w:szCs w:val="28"/>
        </w:rPr>
        <w:t xml:space="preserve">Apache 2.0 на </w:t>
      </w:r>
      <w:hyperlink r:id="rId89" w:tooltip="Windows NT" w:history="1">
        <w:r w:rsidRPr="001D6CE3">
          <w:rPr>
            <w:szCs w:val="28"/>
          </w:rPr>
          <w:t>Windows NT</w:t>
        </w:r>
      </w:hyperlink>
      <w:r w:rsidRPr="001D6CE3">
        <w:rPr>
          <w:szCs w:val="28"/>
        </w:rPr>
        <w:t xml:space="preserve"> теперь использует кодировку utf-8 для работы с именами файлов. Это позволяет использовать нижележащую файловую систему, работающую в формате </w:t>
      </w:r>
      <w:hyperlink r:id="rId90" w:tooltip="Unicode" w:history="1">
        <w:r w:rsidRPr="001D6CE3">
          <w:rPr>
            <w:szCs w:val="28"/>
          </w:rPr>
          <w:t>Unicode</w:t>
        </w:r>
      </w:hyperlink>
      <w:r w:rsidRPr="001D6CE3">
        <w:rPr>
          <w:szCs w:val="28"/>
        </w:rPr>
        <w:t xml:space="preserve">, что предоставляет поддержку сервером многоязычности для всех NT- систем, включая </w:t>
      </w:r>
      <w:hyperlink r:id="rId91" w:tooltip="Windows 2000" w:history="1">
        <w:r w:rsidRPr="001D6CE3">
          <w:rPr>
            <w:szCs w:val="28"/>
          </w:rPr>
          <w:t>Windows 2000</w:t>
        </w:r>
      </w:hyperlink>
      <w:r w:rsidRPr="001D6CE3">
        <w:rPr>
          <w:szCs w:val="28"/>
        </w:rPr>
        <w:t xml:space="preserve"> и </w:t>
      </w:r>
      <w:hyperlink r:id="rId92" w:tooltip="Windows XP" w:history="1">
        <w:r w:rsidRPr="001D6CE3">
          <w:rPr>
            <w:szCs w:val="28"/>
          </w:rPr>
          <w:t>Windows XP</w:t>
        </w:r>
      </w:hyperlink>
      <w:r w:rsidRPr="001D6CE3">
        <w:rPr>
          <w:szCs w:val="28"/>
        </w:rPr>
        <w:t xml:space="preserve">. Это не распространяется на такие операционные системы, как </w:t>
      </w:r>
      <w:hyperlink r:id="rId93" w:tooltip="Windows 95" w:history="1">
        <w:r w:rsidRPr="001D6CE3">
          <w:rPr>
            <w:szCs w:val="28"/>
          </w:rPr>
          <w:t>Windows 95</w:t>
        </w:r>
      </w:hyperlink>
      <w:r w:rsidRPr="001D6CE3">
        <w:rPr>
          <w:szCs w:val="28"/>
        </w:rPr>
        <w:t xml:space="preserve">, </w:t>
      </w:r>
      <w:hyperlink r:id="rId94" w:tooltip="Windows 98" w:history="1">
        <w:r w:rsidRPr="001D6CE3">
          <w:rPr>
            <w:szCs w:val="28"/>
          </w:rPr>
          <w:t>98</w:t>
        </w:r>
      </w:hyperlink>
      <w:r w:rsidRPr="001D6CE3">
        <w:rPr>
          <w:szCs w:val="28"/>
        </w:rPr>
        <w:t xml:space="preserve"> или </w:t>
      </w:r>
      <w:hyperlink r:id="rId95" w:tooltip="Windows ME" w:history="1">
        <w:r w:rsidRPr="001D6CE3">
          <w:rPr>
            <w:szCs w:val="28"/>
          </w:rPr>
          <w:t>ME</w:t>
        </w:r>
      </w:hyperlink>
      <w:r w:rsidRPr="001D6CE3">
        <w:rPr>
          <w:szCs w:val="28"/>
        </w:rPr>
        <w:t>, которые для обращения к файловой системе исполь</w:t>
      </w:r>
      <w:r>
        <w:rPr>
          <w:szCs w:val="28"/>
        </w:rPr>
        <w:t>зуют локальные кодовые страницы;</w:t>
      </w:r>
    </w:p>
    <w:p w:rsidR="0072748F" w:rsidRDefault="0072748F" w:rsidP="0072748F">
      <w:pPr>
        <w:ind w:firstLine="900"/>
        <w:rPr>
          <w:szCs w:val="28"/>
        </w:rPr>
      </w:pPr>
      <w:r>
        <w:rPr>
          <w:szCs w:val="28"/>
        </w:rPr>
        <w:t>н</w:t>
      </w:r>
      <w:r w:rsidRPr="001D6CE3">
        <w:rPr>
          <w:szCs w:val="28"/>
        </w:rPr>
        <w:t>овая библиотека для работы с регулярными выражениями</w:t>
      </w:r>
      <w:r>
        <w:rPr>
          <w:szCs w:val="28"/>
        </w:rPr>
        <w:t xml:space="preserve">. </w:t>
      </w:r>
      <w:r w:rsidRPr="00103AF4">
        <w:rPr>
          <w:szCs w:val="28"/>
        </w:rPr>
        <w:t>В состав Apache 2.0 была включена библиотека для работы с Perl-совместимыми регулярными выраженями (PCRE). Все регулярные выражения теперь используют более мощный синтаксис Perl 5.</w:t>
      </w:r>
    </w:p>
    <w:p w:rsidR="0072748F" w:rsidRPr="00103AF4" w:rsidRDefault="0072748F" w:rsidP="0072748F">
      <w:pPr>
        <w:pStyle w:val="2"/>
      </w:pPr>
      <w:bookmarkStart w:id="141" w:name="_Toc201384654"/>
      <w:r w:rsidRPr="00DB0785">
        <w:t>2</w:t>
      </w:r>
      <w:r>
        <w:t>.7 Набор дистрибутивов программного обеспечения «</w:t>
      </w:r>
      <w:r w:rsidRPr="00103AF4">
        <w:t>Денвер</w:t>
      </w:r>
      <w:r>
        <w:t>»</w:t>
      </w:r>
      <w:bookmarkEnd w:id="141"/>
    </w:p>
    <w:p w:rsidR="0072748F" w:rsidRPr="00103AF4" w:rsidRDefault="0072748F" w:rsidP="0072748F">
      <w:pPr>
        <w:ind w:firstLine="900"/>
        <w:rPr>
          <w:szCs w:val="28"/>
        </w:rPr>
      </w:pPr>
      <w:r w:rsidRPr="00103AF4">
        <w:rPr>
          <w:szCs w:val="28"/>
        </w:rPr>
        <w:t>Джентльменский набор Web-разработчика (</w:t>
      </w:r>
      <w:r>
        <w:rPr>
          <w:szCs w:val="28"/>
        </w:rPr>
        <w:t>«</w:t>
      </w:r>
      <w:r w:rsidRPr="00103AF4">
        <w:rPr>
          <w:szCs w:val="28"/>
        </w:rPr>
        <w:t>Д.н.</w:t>
      </w:r>
      <w:r>
        <w:rPr>
          <w:szCs w:val="28"/>
          <w:lang w:val="en-US"/>
        </w:rPr>
        <w:t>W</w:t>
      </w:r>
      <w:r w:rsidRPr="00103AF4">
        <w:rPr>
          <w:szCs w:val="28"/>
        </w:rPr>
        <w:t>.р</w:t>
      </w:r>
      <w:r>
        <w:rPr>
          <w:szCs w:val="28"/>
        </w:rPr>
        <w:t>»</w:t>
      </w:r>
      <w:r w:rsidRPr="00103AF4">
        <w:rPr>
          <w:szCs w:val="28"/>
        </w:rPr>
        <w:t xml:space="preserve">, читается </w:t>
      </w:r>
      <w:r>
        <w:rPr>
          <w:szCs w:val="28"/>
        </w:rPr>
        <w:t>«</w:t>
      </w:r>
      <w:r w:rsidRPr="00103AF4">
        <w:rPr>
          <w:szCs w:val="28"/>
        </w:rPr>
        <w:t>Денвер</w:t>
      </w:r>
      <w:r>
        <w:rPr>
          <w:szCs w:val="28"/>
        </w:rPr>
        <w:t>»</w:t>
      </w:r>
      <w:r w:rsidRPr="00103AF4">
        <w:rPr>
          <w:szCs w:val="28"/>
        </w:rPr>
        <w:t xml:space="preserve">) </w:t>
      </w:r>
      <w:r>
        <w:rPr>
          <w:szCs w:val="28"/>
        </w:rPr>
        <w:t>–</w:t>
      </w:r>
      <w:r w:rsidRPr="00103AF4">
        <w:rPr>
          <w:szCs w:val="28"/>
        </w:rPr>
        <w:t xml:space="preserve"> </w:t>
      </w:r>
      <w:r w:rsidRPr="001D6CE3">
        <w:rPr>
          <w:szCs w:val="28"/>
        </w:rPr>
        <w:t xml:space="preserve">самый известный проект </w:t>
      </w:r>
      <w:r>
        <w:rPr>
          <w:szCs w:val="28"/>
        </w:rPr>
        <w:t>«</w:t>
      </w:r>
      <w:r w:rsidRPr="001D6CE3">
        <w:rPr>
          <w:szCs w:val="28"/>
        </w:rPr>
        <w:t>Лаборатории dk</w:t>
      </w:r>
      <w:r>
        <w:rPr>
          <w:szCs w:val="28"/>
        </w:rPr>
        <w:t>»</w:t>
      </w:r>
      <w:r w:rsidRPr="00103AF4">
        <w:rPr>
          <w:szCs w:val="28"/>
        </w:rPr>
        <w:t xml:space="preserve">, набор дистрибутивов (Apache, PHP, MySQL, Perl и т.д.) и программная оболочка, используемые Web-разработчиками для разработки сайтов на </w:t>
      </w:r>
      <w:r>
        <w:rPr>
          <w:szCs w:val="28"/>
        </w:rPr>
        <w:t>«</w:t>
      </w:r>
      <w:r w:rsidRPr="00103AF4">
        <w:rPr>
          <w:szCs w:val="28"/>
        </w:rPr>
        <w:t>домашней</w:t>
      </w:r>
      <w:r>
        <w:rPr>
          <w:szCs w:val="28"/>
        </w:rPr>
        <w:t>»</w:t>
      </w:r>
      <w:r w:rsidRPr="00103AF4">
        <w:rPr>
          <w:szCs w:val="28"/>
        </w:rPr>
        <w:t xml:space="preserve"> (локальной) Windows-машине без необходимости выхода в Интернет. Главная особенность Денвера </w:t>
      </w:r>
      <w:r>
        <w:rPr>
          <w:szCs w:val="28"/>
        </w:rPr>
        <w:t>–</w:t>
      </w:r>
      <w:r w:rsidRPr="00103AF4">
        <w:rPr>
          <w:szCs w:val="28"/>
        </w:rPr>
        <w:t xml:space="preserve"> удобство при удаленной работе сразу над несколькими независимыми проектами и возможность размещения на Flash-накопителе.</w:t>
      </w:r>
    </w:p>
    <w:p w:rsidR="0072748F" w:rsidRPr="001D6CE3" w:rsidRDefault="0072748F" w:rsidP="0072748F">
      <w:pPr>
        <w:ind w:firstLine="900"/>
        <w:rPr>
          <w:szCs w:val="28"/>
        </w:rPr>
      </w:pPr>
      <w:r w:rsidRPr="001D6CE3">
        <w:rPr>
          <w:szCs w:val="28"/>
        </w:rPr>
        <w:t>Состав базового пакета Денвера:</w:t>
      </w:r>
    </w:p>
    <w:p w:rsidR="0072748F" w:rsidRPr="001D6CE3" w:rsidRDefault="0072748F" w:rsidP="0072748F">
      <w:pPr>
        <w:ind w:firstLine="900"/>
        <w:rPr>
          <w:szCs w:val="28"/>
        </w:rPr>
      </w:pPr>
      <w:r>
        <w:rPr>
          <w:szCs w:val="28"/>
        </w:rPr>
        <w:t>–</w:t>
      </w:r>
      <w:r w:rsidRPr="001D6CE3">
        <w:rPr>
          <w:szCs w:val="28"/>
        </w:rPr>
        <w:t xml:space="preserve"> Apache 2 с поддержкой SSL и mod_rewrite</w:t>
      </w:r>
      <w:r>
        <w:rPr>
          <w:szCs w:val="28"/>
        </w:rPr>
        <w:t>;</w:t>
      </w:r>
      <w:r w:rsidRPr="001D6CE3">
        <w:rPr>
          <w:szCs w:val="28"/>
        </w:rPr>
        <w:t xml:space="preserve"> </w:t>
      </w:r>
    </w:p>
    <w:p w:rsidR="0072748F" w:rsidRPr="001D6CE3" w:rsidRDefault="0072748F" w:rsidP="0072748F">
      <w:pPr>
        <w:ind w:firstLine="900"/>
        <w:rPr>
          <w:szCs w:val="28"/>
        </w:rPr>
      </w:pPr>
      <w:r>
        <w:rPr>
          <w:szCs w:val="28"/>
        </w:rPr>
        <w:t>– </w:t>
      </w:r>
      <w:r w:rsidRPr="001D6CE3">
        <w:rPr>
          <w:szCs w:val="28"/>
        </w:rPr>
        <w:t>PHP5: выполняемые файлы, модуль для веб-сервера Apache, дистрибутивный и адаптированный конфигурационный файл, библиотека GD, модули поддержки MySQL и sqLite</w:t>
      </w:r>
      <w:r>
        <w:rPr>
          <w:szCs w:val="28"/>
        </w:rPr>
        <w:t>;</w:t>
      </w:r>
    </w:p>
    <w:p w:rsidR="0072748F" w:rsidRPr="001D6CE3" w:rsidRDefault="0072748F" w:rsidP="0072748F">
      <w:pPr>
        <w:ind w:firstLine="900"/>
        <w:rPr>
          <w:szCs w:val="28"/>
        </w:rPr>
      </w:pPr>
      <w:r>
        <w:rPr>
          <w:szCs w:val="28"/>
        </w:rPr>
        <w:t>– </w:t>
      </w:r>
      <w:r w:rsidRPr="001D6CE3">
        <w:rPr>
          <w:szCs w:val="28"/>
        </w:rPr>
        <w:t>MySQL5 с поддержкой InnoDB, транзакций и русских кодировок (windows-1251)</w:t>
      </w:r>
      <w:r>
        <w:rPr>
          <w:szCs w:val="28"/>
        </w:rPr>
        <w:t>;</w:t>
      </w:r>
    </w:p>
    <w:p w:rsidR="0072748F" w:rsidRPr="001D6CE3" w:rsidRDefault="0072748F" w:rsidP="0072748F">
      <w:pPr>
        <w:ind w:firstLine="900"/>
        <w:rPr>
          <w:szCs w:val="28"/>
        </w:rPr>
      </w:pPr>
      <w:r>
        <w:rPr>
          <w:szCs w:val="28"/>
        </w:rPr>
        <w:t>– </w:t>
      </w:r>
      <w:r w:rsidRPr="001D6CE3">
        <w:rPr>
          <w:szCs w:val="28"/>
        </w:rPr>
        <w:t>phpMyAdmin</w:t>
      </w:r>
      <w:r>
        <w:rPr>
          <w:szCs w:val="28"/>
        </w:rPr>
        <w:t xml:space="preserve"> – </w:t>
      </w:r>
      <w:r w:rsidRPr="001D6CE3">
        <w:rPr>
          <w:szCs w:val="28"/>
        </w:rPr>
        <w:t>панель управления базой данных MySQL, а также скрипт, упрощающий добавление нового пользователя MySQL</w:t>
      </w:r>
      <w:r>
        <w:rPr>
          <w:szCs w:val="28"/>
        </w:rPr>
        <w:t>;</w:t>
      </w:r>
    </w:p>
    <w:p w:rsidR="0072748F" w:rsidRPr="001D6CE3" w:rsidRDefault="0072748F" w:rsidP="0072748F">
      <w:pPr>
        <w:ind w:firstLine="900"/>
        <w:rPr>
          <w:szCs w:val="28"/>
        </w:rPr>
      </w:pPr>
      <w:r>
        <w:rPr>
          <w:szCs w:val="28"/>
        </w:rPr>
        <w:t>– о</w:t>
      </w:r>
      <w:r w:rsidRPr="001D6CE3">
        <w:rPr>
          <w:szCs w:val="28"/>
        </w:rPr>
        <w:t>тладочный эмулятор sendmail (/usr/sbin/sendmail), не отправляющий</w:t>
      </w:r>
      <w:r>
        <w:rPr>
          <w:szCs w:val="28"/>
        </w:rPr>
        <w:t xml:space="preserve"> </w:t>
      </w:r>
      <w:r w:rsidRPr="001D6CE3">
        <w:rPr>
          <w:szCs w:val="28"/>
        </w:rPr>
        <w:t>письма, а записывающий их в директорию /tmp/!sendmail</w:t>
      </w:r>
      <w:r>
        <w:rPr>
          <w:szCs w:val="28"/>
        </w:rPr>
        <w:t>;</w:t>
      </w:r>
    </w:p>
    <w:p w:rsidR="0072748F" w:rsidRPr="001D6CE3" w:rsidRDefault="0072748F" w:rsidP="0072748F">
      <w:pPr>
        <w:ind w:firstLine="900"/>
        <w:rPr>
          <w:szCs w:val="28"/>
        </w:rPr>
      </w:pPr>
      <w:r>
        <w:rPr>
          <w:szCs w:val="28"/>
        </w:rPr>
        <w:lastRenderedPageBreak/>
        <w:t>– с</w:t>
      </w:r>
      <w:r w:rsidRPr="001D6CE3">
        <w:rPr>
          <w:szCs w:val="28"/>
        </w:rPr>
        <w:t>истема автоматического поиска виртуальных хостов и обновления системного файла hosts, а также конфигурации Apache. Б</w:t>
      </w:r>
      <w:r>
        <w:rPr>
          <w:szCs w:val="28"/>
        </w:rPr>
        <w:t>лагодаря ей добавление нового</w:t>
      </w:r>
      <w:r w:rsidRPr="001D6CE3">
        <w:rPr>
          <w:szCs w:val="28"/>
        </w:rPr>
        <w:t xml:space="preserve"> виртуального хоста (или домена третьего уровня) заключается в   </w:t>
      </w:r>
      <w:r>
        <w:rPr>
          <w:szCs w:val="28"/>
        </w:rPr>
        <w:t xml:space="preserve"> </w:t>
      </w:r>
      <w:r w:rsidRPr="001D6CE3">
        <w:rPr>
          <w:szCs w:val="28"/>
        </w:rPr>
        <w:t>создании каталога в /home  (см. по аналоги</w:t>
      </w:r>
      <w:r>
        <w:rPr>
          <w:szCs w:val="28"/>
        </w:rPr>
        <w:t>и с уже существующими хостами)</w:t>
      </w:r>
      <w:r w:rsidRPr="001D6CE3">
        <w:rPr>
          <w:szCs w:val="28"/>
        </w:rPr>
        <w:t xml:space="preserve"> и перезапуске комплекса. Все изменения </w:t>
      </w:r>
      <w:r>
        <w:rPr>
          <w:szCs w:val="28"/>
        </w:rPr>
        <w:t xml:space="preserve"> вносятся в конфигурационные и </w:t>
      </w:r>
      <w:r w:rsidRPr="001D6CE3">
        <w:rPr>
          <w:szCs w:val="28"/>
        </w:rPr>
        <w:t xml:space="preserve">системные файлы автоматически, но </w:t>
      </w:r>
      <w:r>
        <w:rPr>
          <w:szCs w:val="28"/>
        </w:rPr>
        <w:t>можно</w:t>
      </w:r>
      <w:r w:rsidRPr="001D6CE3">
        <w:rPr>
          <w:szCs w:val="28"/>
        </w:rPr>
        <w:t xml:space="preserve"> управлять этим процессом при по</w:t>
      </w:r>
      <w:r>
        <w:rPr>
          <w:szCs w:val="28"/>
        </w:rPr>
        <w:t>мощи механизма шаблонов хостов;</w:t>
      </w:r>
    </w:p>
    <w:p w:rsidR="0072748F" w:rsidRPr="00875B5E" w:rsidRDefault="0072748F" w:rsidP="0072748F">
      <w:pPr>
        <w:ind w:firstLine="900"/>
        <w:rPr>
          <w:szCs w:val="28"/>
        </w:rPr>
      </w:pPr>
      <w:r>
        <w:rPr>
          <w:szCs w:val="28"/>
        </w:rPr>
        <w:t>– си</w:t>
      </w:r>
      <w:r w:rsidRPr="00875B5E">
        <w:rPr>
          <w:szCs w:val="28"/>
        </w:rPr>
        <w:t>стема упр</w:t>
      </w:r>
      <w:r>
        <w:rPr>
          <w:szCs w:val="28"/>
        </w:rPr>
        <w:t>авления запуском и завершением;</w:t>
      </w:r>
    </w:p>
    <w:p w:rsidR="0072748F" w:rsidRPr="00875B5E" w:rsidRDefault="0072748F" w:rsidP="0072748F">
      <w:pPr>
        <w:ind w:firstLine="900"/>
        <w:rPr>
          <w:szCs w:val="28"/>
        </w:rPr>
      </w:pPr>
      <w:r>
        <w:rPr>
          <w:szCs w:val="28"/>
        </w:rPr>
        <w:t>– я</w:t>
      </w:r>
      <w:r w:rsidRPr="00875B5E">
        <w:rPr>
          <w:szCs w:val="28"/>
        </w:rPr>
        <w:t>дро Perl без стандартных библиотек (</w:t>
      </w:r>
      <w:r w:rsidRPr="001D6CE3">
        <w:rPr>
          <w:szCs w:val="28"/>
        </w:rPr>
        <w:t>они поставляются отдельно</w:t>
      </w:r>
      <w:r w:rsidRPr="00875B5E">
        <w:rPr>
          <w:szCs w:val="28"/>
        </w:rPr>
        <w:t>)</w:t>
      </w:r>
      <w:r>
        <w:rPr>
          <w:szCs w:val="28"/>
        </w:rPr>
        <w:t>;</w:t>
      </w:r>
    </w:p>
    <w:p w:rsidR="0072748F" w:rsidRPr="00875B5E" w:rsidRDefault="0072748F" w:rsidP="0072748F">
      <w:pPr>
        <w:ind w:firstLine="900"/>
        <w:rPr>
          <w:szCs w:val="28"/>
        </w:rPr>
      </w:pPr>
      <w:r>
        <w:rPr>
          <w:szCs w:val="28"/>
        </w:rPr>
        <w:t>– и</w:t>
      </w:r>
      <w:r w:rsidRPr="00875B5E">
        <w:rPr>
          <w:szCs w:val="28"/>
        </w:rPr>
        <w:t>нсталлятор (</w:t>
      </w:r>
      <w:r>
        <w:rPr>
          <w:szCs w:val="28"/>
        </w:rPr>
        <w:t>типа</w:t>
      </w:r>
      <w:r w:rsidRPr="00875B5E">
        <w:rPr>
          <w:szCs w:val="28"/>
        </w:rPr>
        <w:t xml:space="preserve"> InstallShield).</w:t>
      </w:r>
    </w:p>
    <w:p w:rsidR="0072748F" w:rsidRPr="001D6CE3" w:rsidRDefault="0072748F" w:rsidP="0072748F">
      <w:pPr>
        <w:ind w:firstLine="900"/>
        <w:rPr>
          <w:szCs w:val="28"/>
        </w:rPr>
      </w:pPr>
      <w:r>
        <w:rPr>
          <w:szCs w:val="28"/>
        </w:rPr>
        <w:t>«</w:t>
      </w:r>
      <w:r w:rsidRPr="001D6CE3">
        <w:rPr>
          <w:szCs w:val="28"/>
        </w:rPr>
        <w:t>Денвер</w:t>
      </w:r>
      <w:r>
        <w:rPr>
          <w:szCs w:val="28"/>
        </w:rPr>
        <w:t>»</w:t>
      </w:r>
      <w:r w:rsidRPr="001D6CE3">
        <w:rPr>
          <w:szCs w:val="28"/>
        </w:rPr>
        <w:t xml:space="preserve"> работает в ОС Windows 95/98/Me/NT/2000/XP/Vista. </w:t>
      </w:r>
    </w:p>
    <w:p w:rsidR="0072748F" w:rsidRPr="001D6CE3" w:rsidRDefault="0072748F" w:rsidP="0072748F">
      <w:pPr>
        <w:ind w:firstLine="900"/>
        <w:rPr>
          <w:szCs w:val="28"/>
        </w:rPr>
      </w:pPr>
      <w:r w:rsidRPr="001D6CE3">
        <w:rPr>
          <w:szCs w:val="28"/>
        </w:rPr>
        <w:t xml:space="preserve">Ключевая особенность </w:t>
      </w:r>
      <w:r>
        <w:rPr>
          <w:szCs w:val="28"/>
        </w:rPr>
        <w:t>«</w:t>
      </w:r>
      <w:r w:rsidRPr="001D6CE3">
        <w:rPr>
          <w:szCs w:val="28"/>
        </w:rPr>
        <w:t>Денвера</w:t>
      </w:r>
      <w:r>
        <w:rPr>
          <w:szCs w:val="28"/>
        </w:rPr>
        <w:t xml:space="preserve">» – </w:t>
      </w:r>
      <w:r w:rsidRPr="001D6CE3">
        <w:rPr>
          <w:szCs w:val="28"/>
        </w:rPr>
        <w:t>поддержка работы сразу с несколькими проектами, каждый из которых располагается на отдельном виртуальном хосте. Виртуальные хосты для проектов создаются автоматически: например, вам достаточно скопировать файлы проекта в /home/ИмяПроекта/www, и он тут же станет доступен по адресу http://ИмяПроекта (DOCUMENT_ROOT также будет корректным). Это особенно удобно</w:t>
      </w:r>
      <w:r>
        <w:rPr>
          <w:szCs w:val="28"/>
        </w:rPr>
        <w:t xml:space="preserve"> </w:t>
      </w:r>
      <w:r w:rsidRPr="001D6CE3">
        <w:rPr>
          <w:szCs w:val="28"/>
        </w:rPr>
        <w:t>в работе веб-студий, разрабатывающих параллельно несколько сайтов, а также</w:t>
      </w:r>
      <w:r>
        <w:rPr>
          <w:szCs w:val="28"/>
        </w:rPr>
        <w:t xml:space="preserve"> «</w:t>
      </w:r>
      <w:r w:rsidRPr="001D6CE3">
        <w:rPr>
          <w:szCs w:val="28"/>
        </w:rPr>
        <w:t>в связке</w:t>
      </w:r>
      <w:r>
        <w:rPr>
          <w:szCs w:val="28"/>
        </w:rPr>
        <w:t>»</w:t>
      </w:r>
      <w:r w:rsidRPr="001D6CE3">
        <w:rPr>
          <w:szCs w:val="28"/>
        </w:rPr>
        <w:t xml:space="preserve"> с системами контроля версий CVS или Subversion. Схема именования директорий может быть легко настроена персонально на ваш хостинг в шаблоне виртуальных хос</w:t>
      </w:r>
      <w:r>
        <w:rPr>
          <w:szCs w:val="28"/>
        </w:rPr>
        <w:t>тов.</w:t>
      </w:r>
    </w:p>
    <w:p w:rsidR="0072748F" w:rsidRPr="001D6CE3" w:rsidRDefault="0072748F" w:rsidP="0072748F">
      <w:pPr>
        <w:ind w:firstLine="900"/>
        <w:rPr>
          <w:szCs w:val="28"/>
        </w:rPr>
      </w:pPr>
      <w:r w:rsidRPr="001D6CE3">
        <w:rPr>
          <w:szCs w:val="28"/>
        </w:rPr>
        <w:t xml:space="preserve">Все компоненты </w:t>
      </w:r>
      <w:r>
        <w:rPr>
          <w:szCs w:val="28"/>
        </w:rPr>
        <w:t>«</w:t>
      </w:r>
      <w:r w:rsidRPr="001D6CE3">
        <w:rPr>
          <w:szCs w:val="28"/>
        </w:rPr>
        <w:t>Денвера</w:t>
      </w:r>
      <w:r>
        <w:rPr>
          <w:szCs w:val="28"/>
        </w:rPr>
        <w:t>»</w:t>
      </w:r>
      <w:r w:rsidRPr="001D6CE3">
        <w:rPr>
          <w:szCs w:val="28"/>
        </w:rPr>
        <w:t xml:space="preserve"> уже настроены и готовы для работы (в частности, корректно</w:t>
      </w:r>
      <w:r>
        <w:rPr>
          <w:szCs w:val="28"/>
        </w:rPr>
        <w:t xml:space="preserve"> </w:t>
      </w:r>
      <w:r w:rsidRPr="001D6CE3">
        <w:rPr>
          <w:szCs w:val="28"/>
        </w:rPr>
        <w:t xml:space="preserve">настроена русскоязычная кодировка MySQL, SSL и т.д.). Кроме того, вы можете обновлять любой из сервисов </w:t>
      </w:r>
      <w:r>
        <w:rPr>
          <w:szCs w:val="28"/>
        </w:rPr>
        <w:t>«</w:t>
      </w:r>
      <w:r w:rsidRPr="001D6CE3">
        <w:rPr>
          <w:szCs w:val="28"/>
        </w:rPr>
        <w:t>Денвера</w:t>
      </w:r>
      <w:r>
        <w:rPr>
          <w:szCs w:val="28"/>
        </w:rPr>
        <w:t>»</w:t>
      </w:r>
      <w:r w:rsidRPr="001D6CE3">
        <w:rPr>
          <w:szCs w:val="28"/>
        </w:rPr>
        <w:t xml:space="preserve"> (Apache, PHP, MySQL и т.д.) вручную, просто копируя новые версии дистрибутивов поверх старых.</w:t>
      </w:r>
    </w:p>
    <w:p w:rsidR="0072748F" w:rsidRPr="001D6CE3" w:rsidRDefault="0072748F" w:rsidP="0072748F">
      <w:pPr>
        <w:ind w:firstLine="900"/>
        <w:rPr>
          <w:szCs w:val="28"/>
        </w:rPr>
      </w:pPr>
      <w:r>
        <w:rPr>
          <w:szCs w:val="28"/>
        </w:rPr>
        <w:t>«</w:t>
      </w:r>
      <w:r w:rsidRPr="001D6CE3">
        <w:rPr>
          <w:szCs w:val="28"/>
        </w:rPr>
        <w:t>Денвер</w:t>
      </w:r>
      <w:r>
        <w:rPr>
          <w:szCs w:val="28"/>
        </w:rPr>
        <w:t>»</w:t>
      </w:r>
      <w:r w:rsidRPr="001D6CE3">
        <w:rPr>
          <w:szCs w:val="28"/>
        </w:rPr>
        <w:t xml:space="preserve"> автономен: он может располагаться в любой директории на диске (или</w:t>
      </w:r>
      <w:r>
        <w:rPr>
          <w:szCs w:val="28"/>
        </w:rPr>
        <w:t xml:space="preserve"> </w:t>
      </w:r>
      <w:r w:rsidRPr="001D6CE3">
        <w:rPr>
          <w:szCs w:val="28"/>
        </w:rPr>
        <w:t>на флэш-накопителе). Он также не изменяет системных файлов Windows,</w:t>
      </w:r>
      <w:r>
        <w:rPr>
          <w:szCs w:val="28"/>
        </w:rPr>
        <w:t xml:space="preserve"> </w:t>
      </w:r>
      <w:r w:rsidRPr="001D6CE3">
        <w:rPr>
          <w:szCs w:val="28"/>
        </w:rPr>
        <w:t>так что может быть деинсталлирован путем простого удаления своей папки.</w:t>
      </w:r>
    </w:p>
    <w:p w:rsidR="0072748F" w:rsidRDefault="0072748F" w:rsidP="0072748F">
      <w:pPr>
        <w:ind w:firstLine="900"/>
        <w:rPr>
          <w:szCs w:val="28"/>
        </w:rPr>
      </w:pPr>
      <w:r>
        <w:rPr>
          <w:szCs w:val="28"/>
        </w:rPr>
        <w:t>Основные отличия комплекса от аналогов:</w:t>
      </w:r>
    </w:p>
    <w:p w:rsidR="0072748F" w:rsidRPr="001D6CE3" w:rsidRDefault="0072748F" w:rsidP="0072748F">
      <w:pPr>
        <w:ind w:firstLine="900"/>
        <w:rPr>
          <w:szCs w:val="28"/>
        </w:rPr>
      </w:pPr>
      <w:r>
        <w:rPr>
          <w:szCs w:val="28"/>
        </w:rPr>
        <w:t>м</w:t>
      </w:r>
      <w:r w:rsidRPr="001D6CE3">
        <w:rPr>
          <w:szCs w:val="28"/>
        </w:rPr>
        <w:t xml:space="preserve">одульность, расширяемость, компактность. Нет необходимости выкачивать многомегабайтные дистрибутивы отдельных компонентов. Базовая версия </w:t>
      </w:r>
      <w:r>
        <w:rPr>
          <w:szCs w:val="28"/>
        </w:rPr>
        <w:t>«</w:t>
      </w:r>
      <w:r w:rsidRPr="001D6CE3">
        <w:rPr>
          <w:szCs w:val="28"/>
        </w:rPr>
        <w:t>Денвера</w:t>
      </w:r>
      <w:r>
        <w:rPr>
          <w:szCs w:val="28"/>
        </w:rPr>
        <w:t>»</w:t>
      </w:r>
      <w:r w:rsidRPr="001D6CE3">
        <w:rPr>
          <w:szCs w:val="28"/>
        </w:rPr>
        <w:t xml:space="preserve">, включающая Apache+SSL+PHP5+MySQL5+phpMyAdmin, имеет </w:t>
      </w:r>
      <w:r>
        <w:rPr>
          <w:szCs w:val="28"/>
        </w:rPr>
        <w:t>размер всего около 6</w:t>
      </w:r>
      <w:r w:rsidRPr="001D6CE3">
        <w:rPr>
          <w:szCs w:val="28"/>
        </w:rPr>
        <w:t>МБ и пр</w:t>
      </w:r>
      <w:r>
        <w:rPr>
          <w:szCs w:val="28"/>
        </w:rPr>
        <w:t>и этом полностью функциональна;</w:t>
      </w:r>
    </w:p>
    <w:p w:rsidR="0072748F" w:rsidRPr="001D6CE3" w:rsidRDefault="0072748F" w:rsidP="0072748F">
      <w:pPr>
        <w:ind w:firstLine="900"/>
        <w:rPr>
          <w:szCs w:val="28"/>
        </w:rPr>
      </w:pPr>
      <w:r>
        <w:rPr>
          <w:szCs w:val="28"/>
        </w:rPr>
        <w:t>п</w:t>
      </w:r>
      <w:r w:rsidRPr="001D6CE3">
        <w:rPr>
          <w:szCs w:val="28"/>
        </w:rPr>
        <w:t>оддержка и автоматическое конфигурирование сразу нескольких проектов, каждый из которых представл</w:t>
      </w:r>
      <w:r>
        <w:rPr>
          <w:szCs w:val="28"/>
        </w:rPr>
        <w:t>ен отдельным виртуальным хостом;</w:t>
      </w:r>
    </w:p>
    <w:p w:rsidR="0072748F" w:rsidRPr="001D6CE3" w:rsidRDefault="0072748F" w:rsidP="0072748F">
      <w:pPr>
        <w:ind w:firstLine="900"/>
        <w:rPr>
          <w:szCs w:val="28"/>
        </w:rPr>
      </w:pPr>
      <w:r>
        <w:rPr>
          <w:szCs w:val="28"/>
        </w:rPr>
        <w:t>ц</w:t>
      </w:r>
      <w:r w:rsidRPr="001D6CE3">
        <w:rPr>
          <w:szCs w:val="28"/>
        </w:rPr>
        <w:t xml:space="preserve">ентрализованная система запуска и остановки всех компонентов Денвера. Благодаря своей автономности, после остановки Денвер полностью </w:t>
      </w:r>
      <w:r>
        <w:rPr>
          <w:szCs w:val="28"/>
        </w:rPr>
        <w:t>«</w:t>
      </w:r>
      <w:r w:rsidRPr="001D6CE3">
        <w:rPr>
          <w:szCs w:val="28"/>
        </w:rPr>
        <w:t>изчезает</w:t>
      </w:r>
      <w:r>
        <w:rPr>
          <w:szCs w:val="28"/>
        </w:rPr>
        <w:t>»</w:t>
      </w:r>
      <w:r w:rsidRPr="001D6CE3">
        <w:rPr>
          <w:szCs w:val="28"/>
        </w:rPr>
        <w:t xml:space="preserve">  из системы и может быть скопирован в др</w:t>
      </w:r>
      <w:r>
        <w:rPr>
          <w:szCs w:val="28"/>
        </w:rPr>
        <w:t>угую директорию или даже удален;</w:t>
      </w:r>
    </w:p>
    <w:p w:rsidR="0072748F" w:rsidRPr="001D6CE3" w:rsidRDefault="0072748F" w:rsidP="0072748F">
      <w:pPr>
        <w:ind w:firstLine="900"/>
        <w:rPr>
          <w:szCs w:val="28"/>
        </w:rPr>
      </w:pPr>
      <w:r>
        <w:rPr>
          <w:szCs w:val="28"/>
        </w:rPr>
        <w:t>э</w:t>
      </w:r>
      <w:r w:rsidRPr="001D6CE3">
        <w:rPr>
          <w:szCs w:val="28"/>
        </w:rPr>
        <w:t>мулятор sendmail: возможность отладки скриптов, отправляющих почту. Все письма, созданные в PHP-скриптах, не отправляются наружу, а складываются в специа</w:t>
      </w:r>
      <w:r>
        <w:rPr>
          <w:szCs w:val="28"/>
        </w:rPr>
        <w:t>льную директорию /tmp/!sendmail;</w:t>
      </w:r>
    </w:p>
    <w:p w:rsidR="0072748F" w:rsidRPr="001D6CE3" w:rsidRDefault="0072748F" w:rsidP="0072748F">
      <w:pPr>
        <w:ind w:firstLine="900"/>
        <w:rPr>
          <w:szCs w:val="28"/>
        </w:rPr>
      </w:pPr>
      <w:r>
        <w:rPr>
          <w:szCs w:val="28"/>
        </w:rPr>
        <w:lastRenderedPageBreak/>
        <w:t>п</w:t>
      </w:r>
      <w:r w:rsidRPr="001D6CE3">
        <w:rPr>
          <w:szCs w:val="28"/>
        </w:rPr>
        <w:t xml:space="preserve">акеты расширений. Для </w:t>
      </w:r>
      <w:r>
        <w:rPr>
          <w:szCs w:val="28"/>
        </w:rPr>
        <w:t>«</w:t>
      </w:r>
      <w:r w:rsidRPr="001D6CE3">
        <w:rPr>
          <w:szCs w:val="28"/>
        </w:rPr>
        <w:t>Денвера</w:t>
      </w:r>
      <w:r>
        <w:rPr>
          <w:szCs w:val="28"/>
        </w:rPr>
        <w:t>»</w:t>
      </w:r>
      <w:r w:rsidRPr="001D6CE3">
        <w:rPr>
          <w:szCs w:val="28"/>
        </w:rPr>
        <w:t xml:space="preserve"> существует множество компонентов, которые можно инсталлировать позже (PostgreSQL, Python, FireBird, Parser,   старые версии PHP4 и PHP4, MySQL4 и т.д.). Все они доступны для скачивания   на официальном сайте </w:t>
      </w:r>
      <w:r>
        <w:rPr>
          <w:szCs w:val="28"/>
        </w:rPr>
        <w:t>«</w:t>
      </w:r>
      <w:r w:rsidRPr="001D6CE3">
        <w:rPr>
          <w:szCs w:val="28"/>
        </w:rPr>
        <w:t>Денвера</w:t>
      </w:r>
      <w:r>
        <w:rPr>
          <w:szCs w:val="28"/>
        </w:rPr>
        <w:t>»</w:t>
      </w:r>
      <w:r w:rsidRPr="001D6CE3">
        <w:rPr>
          <w:szCs w:val="28"/>
        </w:rPr>
        <w:t xml:space="preserve"> и снабжены инсталлятором. </w:t>
      </w:r>
      <w:r>
        <w:rPr>
          <w:szCs w:val="28"/>
        </w:rPr>
        <w:t>Можно</w:t>
      </w:r>
      <w:r w:rsidRPr="001D6CE3">
        <w:rPr>
          <w:szCs w:val="28"/>
        </w:rPr>
        <w:t xml:space="preserve"> устанавливать любые другие сервисы вручную, а также обновлять компоненты   </w:t>
      </w:r>
      <w:r>
        <w:rPr>
          <w:szCs w:val="28"/>
        </w:rPr>
        <w:t>«</w:t>
      </w:r>
      <w:r w:rsidRPr="001D6CE3">
        <w:rPr>
          <w:szCs w:val="28"/>
        </w:rPr>
        <w:t>Денвера</w:t>
      </w:r>
      <w:r>
        <w:rPr>
          <w:szCs w:val="28"/>
        </w:rPr>
        <w:t>»</w:t>
      </w:r>
      <w:r w:rsidRPr="001D6CE3">
        <w:rPr>
          <w:szCs w:val="28"/>
        </w:rPr>
        <w:t xml:space="preserve"> из официальных дистрибутивов</w:t>
      </w:r>
      <w:r>
        <w:rPr>
          <w:szCs w:val="28"/>
        </w:rPr>
        <w:t xml:space="preserve"> без каких-либо проблем;</w:t>
      </w:r>
    </w:p>
    <w:p w:rsidR="0072748F" w:rsidRDefault="0072748F" w:rsidP="0072748F">
      <w:pPr>
        <w:ind w:firstLine="900"/>
        <w:rPr>
          <w:szCs w:val="28"/>
        </w:rPr>
      </w:pPr>
      <w:r>
        <w:rPr>
          <w:szCs w:val="28"/>
        </w:rPr>
        <w:t>п</w:t>
      </w:r>
      <w:r w:rsidRPr="001D6CE3">
        <w:rPr>
          <w:szCs w:val="28"/>
        </w:rPr>
        <w:t>рограммы, входящие в состав комплекса, написа</w:t>
      </w:r>
      <w:r>
        <w:rPr>
          <w:szCs w:val="28"/>
        </w:rPr>
        <w:t xml:space="preserve">ны различными разработчиками; </w:t>
      </w:r>
      <w:r w:rsidRPr="001D6CE3">
        <w:rPr>
          <w:szCs w:val="28"/>
        </w:rPr>
        <w:t xml:space="preserve">их особенности иногда могут затруднить совместное функционирование. Возможны также принципиальные различия различных версий одной и той же программы, что зачастую затрудняет установку и настройку. Компоненты </w:t>
      </w:r>
      <w:r>
        <w:rPr>
          <w:szCs w:val="28"/>
        </w:rPr>
        <w:t>«</w:t>
      </w:r>
      <w:r w:rsidRPr="001D6CE3">
        <w:rPr>
          <w:szCs w:val="28"/>
        </w:rPr>
        <w:t>Денвера</w:t>
      </w:r>
      <w:r>
        <w:rPr>
          <w:szCs w:val="28"/>
        </w:rPr>
        <w:t>»</w:t>
      </w:r>
      <w:r w:rsidRPr="001D6CE3">
        <w:rPr>
          <w:szCs w:val="28"/>
        </w:rPr>
        <w:t xml:space="preserve"> конфигурировались и тестировались для обеспечения полноценной работы в составе комплекса.</w:t>
      </w:r>
    </w:p>
    <w:p w:rsidR="0072748F" w:rsidRPr="001D6CE3" w:rsidRDefault="0072748F" w:rsidP="0072748F">
      <w:pPr>
        <w:ind w:firstLine="900"/>
        <w:rPr>
          <w:szCs w:val="28"/>
        </w:rPr>
      </w:pPr>
      <w:r w:rsidRPr="001D6CE3">
        <w:rPr>
          <w:szCs w:val="28"/>
        </w:rPr>
        <w:t xml:space="preserve">На официальном сайте </w:t>
      </w:r>
      <w:r>
        <w:rPr>
          <w:szCs w:val="28"/>
        </w:rPr>
        <w:t>«</w:t>
      </w:r>
      <w:r w:rsidRPr="001D6CE3">
        <w:rPr>
          <w:szCs w:val="28"/>
        </w:rPr>
        <w:t>Денвера</w:t>
      </w:r>
      <w:r>
        <w:rPr>
          <w:szCs w:val="28"/>
        </w:rPr>
        <w:t>»</w:t>
      </w:r>
      <w:r w:rsidRPr="001D6CE3">
        <w:rPr>
          <w:szCs w:val="28"/>
        </w:rPr>
        <w:t xml:space="preserve"> доступны дополнения (</w:t>
      </w:r>
      <w:r>
        <w:rPr>
          <w:szCs w:val="28"/>
        </w:rPr>
        <w:t>«</w:t>
      </w:r>
      <w:r w:rsidRPr="001D6CE3">
        <w:rPr>
          <w:szCs w:val="28"/>
        </w:rPr>
        <w:t>пакеты расширения</w:t>
      </w:r>
      <w:r>
        <w:rPr>
          <w:szCs w:val="28"/>
        </w:rPr>
        <w:t>»</w:t>
      </w:r>
      <w:r w:rsidRPr="001D6CE3">
        <w:rPr>
          <w:szCs w:val="28"/>
        </w:rPr>
        <w:t>), расширяющие возможности базового комплекта:</w:t>
      </w:r>
    </w:p>
    <w:p w:rsidR="0072748F" w:rsidRPr="001D6CE3" w:rsidRDefault="0072748F" w:rsidP="0072748F">
      <w:pPr>
        <w:ind w:firstLine="900"/>
        <w:rPr>
          <w:szCs w:val="28"/>
        </w:rPr>
      </w:pPr>
      <w:r>
        <w:rPr>
          <w:szCs w:val="28"/>
        </w:rPr>
        <w:t>–</w:t>
      </w:r>
      <w:r w:rsidRPr="001D6CE3">
        <w:rPr>
          <w:szCs w:val="28"/>
        </w:rPr>
        <w:t xml:space="preserve"> PHP версии 3 в виде CGI-программы;</w:t>
      </w:r>
    </w:p>
    <w:p w:rsidR="0072748F" w:rsidRPr="001D6CE3" w:rsidRDefault="0072748F" w:rsidP="0072748F">
      <w:pPr>
        <w:ind w:firstLine="900"/>
        <w:rPr>
          <w:szCs w:val="28"/>
        </w:rPr>
      </w:pPr>
      <w:r>
        <w:rPr>
          <w:szCs w:val="28"/>
        </w:rPr>
        <w:t>–</w:t>
      </w:r>
      <w:r w:rsidRPr="001D6CE3">
        <w:rPr>
          <w:szCs w:val="28"/>
        </w:rPr>
        <w:t xml:space="preserve"> PHP версии 4 в виде CGI-программы;</w:t>
      </w:r>
    </w:p>
    <w:p w:rsidR="0072748F" w:rsidRPr="001D6CE3" w:rsidRDefault="0072748F" w:rsidP="0072748F">
      <w:pPr>
        <w:ind w:firstLine="900"/>
        <w:rPr>
          <w:szCs w:val="28"/>
        </w:rPr>
      </w:pPr>
      <w:r>
        <w:rPr>
          <w:szCs w:val="28"/>
        </w:rPr>
        <w:t>–</w:t>
      </w:r>
      <w:r w:rsidRPr="001D6CE3">
        <w:rPr>
          <w:szCs w:val="28"/>
        </w:rPr>
        <w:t xml:space="preserve"> дополнительные модули для Apache;</w:t>
      </w:r>
    </w:p>
    <w:p w:rsidR="0072748F" w:rsidRPr="001D6CE3" w:rsidRDefault="0072748F" w:rsidP="0072748F">
      <w:pPr>
        <w:ind w:firstLine="900"/>
        <w:rPr>
          <w:szCs w:val="28"/>
        </w:rPr>
      </w:pPr>
      <w:r>
        <w:rPr>
          <w:szCs w:val="28"/>
        </w:rPr>
        <w:t>–</w:t>
      </w:r>
      <w:r w:rsidRPr="001D6CE3">
        <w:rPr>
          <w:szCs w:val="28"/>
        </w:rPr>
        <w:t xml:space="preserve"> дополнительные модули для PHP;</w:t>
      </w:r>
    </w:p>
    <w:p w:rsidR="0072748F" w:rsidRPr="001D6CE3" w:rsidRDefault="0072748F" w:rsidP="0072748F">
      <w:pPr>
        <w:ind w:firstLine="900"/>
        <w:rPr>
          <w:szCs w:val="28"/>
        </w:rPr>
      </w:pPr>
      <w:r>
        <w:rPr>
          <w:szCs w:val="28"/>
        </w:rPr>
        <w:t>–</w:t>
      </w:r>
      <w:r w:rsidRPr="001D6CE3">
        <w:rPr>
          <w:szCs w:val="28"/>
        </w:rPr>
        <w:t xml:space="preserve"> полная версия ActivePerl;</w:t>
      </w:r>
    </w:p>
    <w:p w:rsidR="0072748F" w:rsidRPr="001D6CE3" w:rsidRDefault="0072748F" w:rsidP="0072748F">
      <w:pPr>
        <w:ind w:firstLine="900"/>
        <w:rPr>
          <w:szCs w:val="28"/>
        </w:rPr>
      </w:pPr>
      <w:r>
        <w:rPr>
          <w:szCs w:val="28"/>
        </w:rPr>
        <w:t>– интерпретатор ActivePython;</w:t>
      </w:r>
    </w:p>
    <w:p w:rsidR="0072748F" w:rsidRPr="001D6CE3" w:rsidRDefault="0072748F" w:rsidP="0072748F">
      <w:pPr>
        <w:ind w:firstLine="900"/>
        <w:rPr>
          <w:szCs w:val="28"/>
        </w:rPr>
      </w:pPr>
      <w:r>
        <w:rPr>
          <w:szCs w:val="28"/>
        </w:rPr>
        <w:t>–</w:t>
      </w:r>
      <w:r w:rsidRPr="001D6CE3">
        <w:rPr>
          <w:szCs w:val="28"/>
        </w:rPr>
        <w:t xml:space="preserve"> сервер MySQL версии 4;</w:t>
      </w:r>
    </w:p>
    <w:p w:rsidR="0072748F" w:rsidRPr="001D6CE3" w:rsidRDefault="0072748F" w:rsidP="0072748F">
      <w:pPr>
        <w:ind w:firstLine="900"/>
        <w:rPr>
          <w:szCs w:val="28"/>
        </w:rPr>
      </w:pPr>
      <w:r>
        <w:rPr>
          <w:szCs w:val="28"/>
        </w:rPr>
        <w:t>–</w:t>
      </w:r>
      <w:r w:rsidRPr="001D6CE3">
        <w:rPr>
          <w:szCs w:val="28"/>
        </w:rPr>
        <w:t xml:space="preserve"> модули поддержки технологии Parser;</w:t>
      </w:r>
    </w:p>
    <w:p w:rsidR="0072748F" w:rsidRPr="001D6CE3" w:rsidRDefault="0072748F" w:rsidP="0072748F">
      <w:pPr>
        <w:ind w:firstLine="900"/>
        <w:rPr>
          <w:szCs w:val="28"/>
        </w:rPr>
      </w:pPr>
      <w:r>
        <w:rPr>
          <w:szCs w:val="28"/>
        </w:rPr>
        <w:t>–</w:t>
      </w:r>
      <w:r w:rsidRPr="001D6CE3">
        <w:rPr>
          <w:szCs w:val="28"/>
        </w:rPr>
        <w:t xml:space="preserve"> СУБД PostgreSQL;</w:t>
      </w:r>
    </w:p>
    <w:p w:rsidR="0072748F" w:rsidRPr="001D6CE3" w:rsidRDefault="0072748F" w:rsidP="0072748F">
      <w:pPr>
        <w:ind w:firstLine="900"/>
        <w:rPr>
          <w:szCs w:val="28"/>
        </w:rPr>
      </w:pPr>
      <w:r>
        <w:rPr>
          <w:szCs w:val="28"/>
        </w:rPr>
        <w:t>–</w:t>
      </w:r>
      <w:r w:rsidRPr="001D6CE3">
        <w:rPr>
          <w:szCs w:val="28"/>
        </w:rPr>
        <w:t xml:space="preserve"> СУБД FireBird версий 2 и 1.3</w:t>
      </w:r>
      <w:r>
        <w:rPr>
          <w:szCs w:val="28"/>
        </w:rPr>
        <w:t>;</w:t>
      </w:r>
    </w:p>
    <w:p w:rsidR="0072748F" w:rsidRPr="001D6CE3" w:rsidRDefault="0072748F" w:rsidP="0072748F">
      <w:pPr>
        <w:ind w:firstLine="900"/>
        <w:rPr>
          <w:szCs w:val="28"/>
        </w:rPr>
      </w:pPr>
      <w:r>
        <w:rPr>
          <w:szCs w:val="28"/>
        </w:rPr>
        <w:t>–</w:t>
      </w:r>
      <w:r w:rsidRPr="001D6CE3">
        <w:rPr>
          <w:szCs w:val="28"/>
        </w:rPr>
        <w:t xml:space="preserve"> другие популярные модули.</w:t>
      </w:r>
    </w:p>
    <w:p w:rsidR="0072748F" w:rsidRDefault="0072748F" w:rsidP="0072748F">
      <w:pPr>
        <w:ind w:firstLine="72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2748F" w:rsidRDefault="0072748F" w:rsidP="00700B4F">
      <w:pPr>
        <w:ind w:firstLine="900"/>
        <w:outlineLvl w:val="0"/>
        <w:rPr>
          <w:szCs w:val="28"/>
        </w:rPr>
      </w:pPr>
    </w:p>
    <w:p w:rsidR="00700B4F" w:rsidRPr="00700B4F" w:rsidRDefault="00700B4F" w:rsidP="00700B4F">
      <w:pPr>
        <w:ind w:firstLine="900"/>
        <w:outlineLvl w:val="0"/>
        <w:rPr>
          <w:szCs w:val="28"/>
        </w:rPr>
      </w:pPr>
      <w:r w:rsidRPr="00700B4F">
        <w:rPr>
          <w:szCs w:val="28"/>
        </w:rPr>
        <w:lastRenderedPageBreak/>
        <w:t>4 Расчет стоимости ПС</w:t>
      </w:r>
      <w:bookmarkEnd w:id="1"/>
    </w:p>
    <w:p w:rsidR="00700B4F" w:rsidRPr="00700B4F" w:rsidRDefault="00700B4F" w:rsidP="00700B4F">
      <w:pPr>
        <w:ind w:firstLine="900"/>
        <w:outlineLvl w:val="0"/>
        <w:rPr>
          <w:szCs w:val="28"/>
        </w:rPr>
      </w:pPr>
    </w:p>
    <w:p w:rsidR="00700B4F" w:rsidRPr="00700B4F" w:rsidRDefault="00700B4F" w:rsidP="00700B4F">
      <w:pPr>
        <w:tabs>
          <w:tab w:val="left" w:pos="737"/>
        </w:tabs>
        <w:ind w:firstLine="900"/>
        <w:rPr>
          <w:szCs w:val="28"/>
        </w:rPr>
      </w:pPr>
      <w:r w:rsidRPr="00700B4F">
        <w:rPr>
          <w:szCs w:val="28"/>
        </w:rPr>
        <w:t>Важнейшим фактором научно-технического прогресса является совершенствование форм и методов управления предприятием на основе вычислительной техники. В современных условиях значительно увеличился рынок вычислительной техники и программных средств. Существенное расширение сферы применения ЭВМ, увеличение их мощностей и возможностей, создание комплексных систем требуют разработки большого количества программного обеспечения. Программные средства являются трудоемкой интеллектуальной продукцией. Затраты на программное обеспечение, как показывает анализ, проведенный в различных странах, составляет в среднем до 70 процентов от общих затрат на создание информационно-вычислительных систем. В связи с этим перед нами стоит задача квалифицированно определить затраты на создание программного продукта.</w:t>
      </w:r>
    </w:p>
    <w:p w:rsidR="00700B4F" w:rsidRPr="00700B4F" w:rsidRDefault="00700B4F" w:rsidP="00700B4F">
      <w:pPr>
        <w:ind w:firstLine="900"/>
        <w:rPr>
          <w:rFonts w:eastAsia="MS Mincho"/>
          <w:szCs w:val="28"/>
        </w:rPr>
      </w:pPr>
      <w:r w:rsidRPr="00700B4F">
        <w:rPr>
          <w:rFonts w:eastAsia="MS Mincho"/>
          <w:szCs w:val="28"/>
        </w:rPr>
        <w:t xml:space="preserve">Расчетной базой стоимости (цены) проектирования или создания программного средства (ПС) является определение себестоимости. </w:t>
      </w:r>
    </w:p>
    <w:p w:rsidR="00700B4F" w:rsidRPr="00700B4F" w:rsidRDefault="00700B4F" w:rsidP="00700B4F">
      <w:pPr>
        <w:ind w:firstLine="900"/>
        <w:rPr>
          <w:szCs w:val="28"/>
        </w:rPr>
      </w:pPr>
      <w:r w:rsidRPr="00700B4F">
        <w:rPr>
          <w:szCs w:val="28"/>
        </w:rPr>
        <w:t>Под ПС следует понимать программу или совокупность программ на носителе данных, снабженную программной документацией (эксплуатационной и для сопровождения), разработанную в соответствии с принятыми регламентирующими документами и прошедшую необходимые испытания.</w:t>
      </w:r>
    </w:p>
    <w:p w:rsidR="00700B4F" w:rsidRPr="00700B4F" w:rsidRDefault="00700B4F" w:rsidP="00700B4F">
      <w:pPr>
        <w:ind w:firstLine="900"/>
        <w:rPr>
          <w:rFonts w:eastAsia="MS Mincho"/>
          <w:szCs w:val="28"/>
        </w:rPr>
      </w:pPr>
      <w:r w:rsidRPr="00700B4F">
        <w:rPr>
          <w:rFonts w:eastAsia="MS Mincho"/>
          <w:szCs w:val="28"/>
        </w:rPr>
        <w:t xml:space="preserve">Себестоимость </w:t>
      </w:r>
      <w:r w:rsidRPr="00700B4F">
        <w:rPr>
          <w:rFonts w:eastAsia="MS Mincho"/>
          <w:szCs w:val="28"/>
        </w:rPr>
        <w:sym w:font="Symbol" w:char="F02D"/>
      </w:r>
      <w:r w:rsidRPr="00700B4F">
        <w:rPr>
          <w:rFonts w:eastAsia="MS Mincho"/>
          <w:szCs w:val="28"/>
        </w:rPr>
        <w:t xml:space="preserve"> это денежное выражение затрат предприятия на создание и реализацию продукции. Себестоимость связана с такими показателями как прибыль и рентабельность, поэтому имеет важное значение для экономики предприятия.</w:t>
      </w:r>
    </w:p>
    <w:p w:rsidR="00700B4F" w:rsidRPr="00700B4F" w:rsidRDefault="00700B4F" w:rsidP="00700B4F">
      <w:pPr>
        <w:ind w:firstLine="900"/>
        <w:rPr>
          <w:rFonts w:eastAsia="MS Mincho"/>
          <w:szCs w:val="28"/>
        </w:rPr>
      </w:pPr>
      <w:r w:rsidRPr="00700B4F">
        <w:rPr>
          <w:rFonts w:eastAsia="MS Mincho"/>
          <w:szCs w:val="28"/>
        </w:rPr>
        <w:t>Структура и размер затрат, входящих в себестоимость программного продукта, определяются условиями его создания.</w:t>
      </w:r>
    </w:p>
    <w:p w:rsidR="00700B4F" w:rsidRPr="00700B4F" w:rsidRDefault="00700B4F" w:rsidP="00700B4F">
      <w:pPr>
        <w:ind w:firstLine="900"/>
        <w:rPr>
          <w:szCs w:val="28"/>
        </w:rPr>
      </w:pPr>
      <w:r w:rsidRPr="00700B4F">
        <w:rPr>
          <w:rFonts w:eastAsia="MS Mincho"/>
          <w:szCs w:val="28"/>
        </w:rPr>
        <w:t xml:space="preserve">Наиболее сложным при определении стоимости программного продукта является установление временных затрат на его разработку. Для </w:t>
      </w:r>
      <w:r w:rsidRPr="00700B4F">
        <w:rPr>
          <w:szCs w:val="28"/>
        </w:rPr>
        <w:t>определения затрат времени на разработку ПС, установления численности специалистов, выполняющих эту работу, а также для определения трудоемкости разработки до начала</w:t>
      </w:r>
      <w:r w:rsidRPr="00700B4F">
        <w:rPr>
          <w:color w:val="FF0000"/>
          <w:szCs w:val="28"/>
        </w:rPr>
        <w:t xml:space="preserve"> </w:t>
      </w:r>
      <w:r w:rsidRPr="00700B4F">
        <w:rPr>
          <w:szCs w:val="28"/>
        </w:rPr>
        <w:t xml:space="preserve">работ используют укрупненные нормы времени (УНВ), в основу разработки которых положены фотохронометрические наблюдения, данные оперативного учета и отчетности, результаты анализа организации труда ряда конкретных проектов и мероприятия по его совершенствованию. </w:t>
      </w:r>
    </w:p>
    <w:p w:rsidR="00700B4F" w:rsidRPr="00700B4F" w:rsidRDefault="00700B4F" w:rsidP="00700B4F">
      <w:pPr>
        <w:ind w:firstLine="900"/>
        <w:rPr>
          <w:szCs w:val="28"/>
        </w:rPr>
      </w:pPr>
      <w:r w:rsidRPr="00700B4F">
        <w:rPr>
          <w:szCs w:val="28"/>
        </w:rPr>
        <w:t>УНВ на разработку ПС охватывают работы на всех стадиях разработки:</w:t>
      </w:r>
    </w:p>
    <w:p w:rsidR="00700B4F" w:rsidRPr="00700B4F" w:rsidRDefault="00700B4F" w:rsidP="00700B4F">
      <w:pPr>
        <w:ind w:left="900" w:firstLine="0"/>
        <w:rPr>
          <w:rFonts w:eastAsia="MS Mincho"/>
          <w:szCs w:val="28"/>
        </w:rPr>
      </w:pPr>
      <w:r w:rsidRPr="00700B4F">
        <w:rPr>
          <w:rFonts w:eastAsia="MS Mincho"/>
          <w:szCs w:val="28"/>
        </w:rPr>
        <w:t>– техническое задание (ТЗ);</w:t>
      </w:r>
    </w:p>
    <w:p w:rsidR="00700B4F" w:rsidRPr="00700B4F" w:rsidRDefault="00700B4F" w:rsidP="00700B4F">
      <w:pPr>
        <w:ind w:left="900" w:firstLine="0"/>
        <w:rPr>
          <w:rFonts w:eastAsia="MS Mincho"/>
          <w:szCs w:val="28"/>
        </w:rPr>
      </w:pPr>
      <w:r w:rsidRPr="00700B4F">
        <w:rPr>
          <w:rFonts w:eastAsia="MS Mincho"/>
          <w:szCs w:val="28"/>
        </w:rPr>
        <w:t>– эскизный проект (ЭП);</w:t>
      </w:r>
    </w:p>
    <w:p w:rsidR="00700B4F" w:rsidRPr="00700B4F" w:rsidRDefault="00700B4F" w:rsidP="00700B4F">
      <w:pPr>
        <w:ind w:left="900" w:firstLine="0"/>
        <w:rPr>
          <w:rFonts w:eastAsia="MS Mincho"/>
          <w:szCs w:val="28"/>
        </w:rPr>
      </w:pPr>
      <w:r w:rsidRPr="00700B4F">
        <w:rPr>
          <w:rFonts w:eastAsia="MS Mincho"/>
          <w:szCs w:val="28"/>
        </w:rPr>
        <w:t>– технический проект (ТП);</w:t>
      </w:r>
    </w:p>
    <w:p w:rsidR="00700B4F" w:rsidRPr="00700B4F" w:rsidRDefault="00700B4F" w:rsidP="00700B4F">
      <w:pPr>
        <w:ind w:left="900" w:firstLine="0"/>
        <w:rPr>
          <w:rFonts w:eastAsia="MS Mincho"/>
          <w:szCs w:val="28"/>
        </w:rPr>
      </w:pPr>
      <w:r w:rsidRPr="00700B4F">
        <w:rPr>
          <w:rFonts w:eastAsia="MS Mincho"/>
          <w:szCs w:val="28"/>
        </w:rPr>
        <w:t>– рабочий проект (РП);</w:t>
      </w:r>
    </w:p>
    <w:p w:rsidR="00700B4F" w:rsidRPr="00700B4F" w:rsidRDefault="00700B4F" w:rsidP="00700B4F">
      <w:pPr>
        <w:ind w:left="900" w:firstLine="0"/>
        <w:rPr>
          <w:rFonts w:eastAsia="MS Mincho"/>
          <w:szCs w:val="28"/>
        </w:rPr>
      </w:pPr>
      <w:r w:rsidRPr="00700B4F">
        <w:rPr>
          <w:rFonts w:eastAsia="MS Mincho"/>
          <w:szCs w:val="28"/>
        </w:rPr>
        <w:t>– внедрение (ВН).</w:t>
      </w:r>
    </w:p>
    <w:p w:rsidR="00700B4F" w:rsidRPr="00700B4F" w:rsidRDefault="00700B4F" w:rsidP="00700B4F">
      <w:pPr>
        <w:tabs>
          <w:tab w:val="left" w:pos="737"/>
        </w:tabs>
        <w:ind w:firstLine="900"/>
        <w:rPr>
          <w:bCs/>
          <w:szCs w:val="28"/>
        </w:rPr>
      </w:pPr>
      <w:r w:rsidRPr="00700B4F">
        <w:rPr>
          <w:bCs/>
          <w:szCs w:val="28"/>
        </w:rPr>
        <w:t>Некоторые стадии разработки ПС могут отсутствовать (например, стадия ЭП) или объединяться друг с другом (например, стадии ТП и РП). Конкретный состав стадий разработки определенного ПС устанавливается в ТЗ на разработку этого ПС.</w:t>
      </w:r>
    </w:p>
    <w:p w:rsidR="00700B4F" w:rsidRPr="00700B4F" w:rsidRDefault="00700B4F" w:rsidP="00700B4F">
      <w:pPr>
        <w:ind w:firstLine="900"/>
        <w:rPr>
          <w:szCs w:val="28"/>
        </w:rPr>
      </w:pPr>
      <w:r w:rsidRPr="00700B4F">
        <w:rPr>
          <w:szCs w:val="28"/>
        </w:rPr>
        <w:lastRenderedPageBreak/>
        <w:t>УНВ рассчитаны с учетом следующих факторов, влияющих на трудоемкость разработки ПС:</w:t>
      </w:r>
    </w:p>
    <w:p w:rsidR="00700B4F" w:rsidRPr="00700B4F" w:rsidRDefault="00700B4F" w:rsidP="00700B4F">
      <w:pPr>
        <w:ind w:left="900" w:firstLine="0"/>
        <w:rPr>
          <w:szCs w:val="28"/>
        </w:rPr>
      </w:pPr>
      <w:r w:rsidRPr="00700B4F">
        <w:rPr>
          <w:szCs w:val="28"/>
        </w:rPr>
        <w:t>– объем;</w:t>
      </w:r>
    </w:p>
    <w:p w:rsidR="00700B4F" w:rsidRPr="00700B4F" w:rsidRDefault="00700B4F" w:rsidP="00700B4F">
      <w:pPr>
        <w:ind w:left="900" w:firstLine="0"/>
        <w:rPr>
          <w:szCs w:val="28"/>
        </w:rPr>
      </w:pPr>
      <w:r w:rsidRPr="00700B4F">
        <w:rPr>
          <w:szCs w:val="28"/>
        </w:rPr>
        <w:t>– сложность;</w:t>
      </w:r>
    </w:p>
    <w:p w:rsidR="00700B4F" w:rsidRPr="00700B4F" w:rsidRDefault="00700B4F" w:rsidP="00700B4F">
      <w:pPr>
        <w:ind w:left="900" w:firstLine="0"/>
        <w:rPr>
          <w:szCs w:val="28"/>
        </w:rPr>
      </w:pPr>
      <w:r w:rsidRPr="00700B4F">
        <w:rPr>
          <w:szCs w:val="28"/>
        </w:rPr>
        <w:t>– степень новизны;</w:t>
      </w:r>
    </w:p>
    <w:p w:rsidR="00700B4F" w:rsidRPr="00700B4F" w:rsidRDefault="00700B4F" w:rsidP="00700B4F">
      <w:pPr>
        <w:ind w:left="900" w:firstLine="0"/>
        <w:rPr>
          <w:rFonts w:eastAsia="MS Mincho"/>
          <w:szCs w:val="28"/>
        </w:rPr>
      </w:pPr>
      <w:r w:rsidRPr="00700B4F">
        <w:rPr>
          <w:rFonts w:eastAsia="MS Mincho"/>
          <w:szCs w:val="28"/>
        </w:rPr>
        <w:t>– условия и средства разработки ПС (тип ЭВМ и операционной системы, языки  и системы программирования,  используемые СУБД и технологические средства, в том числе CASE-средства);</w:t>
      </w:r>
    </w:p>
    <w:p w:rsidR="00700B4F" w:rsidRPr="00700B4F" w:rsidRDefault="00700B4F" w:rsidP="00700B4F">
      <w:pPr>
        <w:ind w:left="900" w:firstLine="0"/>
        <w:rPr>
          <w:szCs w:val="28"/>
        </w:rPr>
      </w:pPr>
      <w:r w:rsidRPr="00700B4F">
        <w:rPr>
          <w:szCs w:val="28"/>
        </w:rPr>
        <w:t>– степень  использования  в  разработке  стандартных  модулей  и  типовых программ.</w:t>
      </w:r>
    </w:p>
    <w:p w:rsidR="00700B4F" w:rsidRPr="00700B4F" w:rsidRDefault="00700B4F" w:rsidP="00700B4F">
      <w:pPr>
        <w:ind w:firstLine="900"/>
        <w:outlineLvl w:val="1"/>
        <w:rPr>
          <w:rFonts w:eastAsia="MS Mincho"/>
          <w:szCs w:val="28"/>
        </w:rPr>
      </w:pPr>
      <w:bookmarkStart w:id="142" w:name="_Toc201384664"/>
      <w:r w:rsidRPr="00700B4F">
        <w:rPr>
          <w:rFonts w:eastAsia="MS Mincho"/>
          <w:szCs w:val="28"/>
        </w:rPr>
        <w:t>4.1 Расчет трудоемкости разработки ПС</w:t>
      </w:r>
      <w:bookmarkEnd w:id="142"/>
    </w:p>
    <w:p w:rsidR="00700B4F" w:rsidRPr="00700B4F" w:rsidRDefault="00700B4F" w:rsidP="00700B4F">
      <w:pPr>
        <w:tabs>
          <w:tab w:val="left" w:pos="737"/>
        </w:tabs>
        <w:ind w:firstLine="900"/>
        <w:rPr>
          <w:bCs/>
          <w:szCs w:val="28"/>
        </w:rPr>
      </w:pPr>
      <w:r w:rsidRPr="00700B4F">
        <w:rPr>
          <w:bCs/>
          <w:szCs w:val="28"/>
        </w:rPr>
        <w:t>Спланируем стадии разработки ПС и укажем их содержание.</w:t>
      </w:r>
    </w:p>
    <w:p w:rsidR="00700B4F" w:rsidRPr="00700B4F" w:rsidRDefault="00700B4F" w:rsidP="00700B4F">
      <w:pPr>
        <w:tabs>
          <w:tab w:val="left" w:pos="737"/>
        </w:tabs>
        <w:ind w:firstLine="0"/>
        <w:rPr>
          <w:bCs/>
          <w:szCs w:val="28"/>
        </w:rPr>
      </w:pPr>
      <w:r w:rsidRPr="00700B4F">
        <w:rPr>
          <w:bCs/>
          <w:szCs w:val="28"/>
        </w:rPr>
        <w:t>Таблица 4.1 – Стадии разработки ПС</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03"/>
        <w:gridCol w:w="7217"/>
      </w:tblGrid>
      <w:tr w:rsidR="00700B4F" w:rsidRPr="00700B4F" w:rsidTr="00321CC6">
        <w:tblPrEx>
          <w:tblCellMar>
            <w:top w:w="0" w:type="dxa"/>
            <w:bottom w:w="0" w:type="dxa"/>
          </w:tblCellMar>
        </w:tblPrEx>
        <w:tc>
          <w:tcPr>
            <w:tcW w:w="2503" w:type="dxa"/>
          </w:tcPr>
          <w:p w:rsidR="00700B4F" w:rsidRPr="00700B4F" w:rsidRDefault="00700B4F" w:rsidP="00700B4F">
            <w:pPr>
              <w:tabs>
                <w:tab w:val="left" w:pos="737"/>
              </w:tabs>
              <w:ind w:firstLine="0"/>
              <w:jc w:val="center"/>
              <w:rPr>
                <w:bCs/>
                <w:szCs w:val="28"/>
              </w:rPr>
            </w:pPr>
            <w:r w:rsidRPr="00700B4F">
              <w:rPr>
                <w:bCs/>
                <w:szCs w:val="28"/>
              </w:rPr>
              <w:t>Стадия разработки</w:t>
            </w:r>
          </w:p>
        </w:tc>
        <w:tc>
          <w:tcPr>
            <w:tcW w:w="7217" w:type="dxa"/>
          </w:tcPr>
          <w:p w:rsidR="00700B4F" w:rsidRPr="00700B4F" w:rsidRDefault="00700B4F" w:rsidP="00700B4F">
            <w:pPr>
              <w:tabs>
                <w:tab w:val="left" w:pos="737"/>
              </w:tabs>
              <w:ind w:firstLine="709"/>
              <w:jc w:val="center"/>
              <w:rPr>
                <w:bCs/>
                <w:szCs w:val="28"/>
              </w:rPr>
            </w:pPr>
            <w:r w:rsidRPr="00700B4F">
              <w:rPr>
                <w:bCs/>
                <w:szCs w:val="28"/>
              </w:rPr>
              <w:t>Содержание работ</w:t>
            </w:r>
          </w:p>
        </w:tc>
      </w:tr>
      <w:tr w:rsidR="00700B4F" w:rsidRPr="00700B4F" w:rsidTr="00321CC6">
        <w:tblPrEx>
          <w:tblCellMar>
            <w:top w:w="0" w:type="dxa"/>
            <w:bottom w:w="0" w:type="dxa"/>
          </w:tblCellMar>
        </w:tblPrEx>
        <w:tc>
          <w:tcPr>
            <w:tcW w:w="2503" w:type="dxa"/>
          </w:tcPr>
          <w:p w:rsidR="00700B4F" w:rsidRPr="00700B4F" w:rsidRDefault="00700B4F" w:rsidP="00700B4F">
            <w:pPr>
              <w:tabs>
                <w:tab w:val="left" w:pos="737"/>
              </w:tabs>
              <w:ind w:firstLine="0"/>
              <w:jc w:val="center"/>
              <w:rPr>
                <w:bCs/>
                <w:szCs w:val="28"/>
              </w:rPr>
            </w:pPr>
            <w:r w:rsidRPr="00700B4F">
              <w:rPr>
                <w:bCs/>
                <w:szCs w:val="28"/>
              </w:rPr>
              <w:t>ТЗ (анализ)</w:t>
            </w:r>
          </w:p>
        </w:tc>
        <w:tc>
          <w:tcPr>
            <w:tcW w:w="7217" w:type="dxa"/>
          </w:tcPr>
          <w:p w:rsidR="00700B4F" w:rsidRPr="00700B4F" w:rsidRDefault="00700B4F" w:rsidP="00700B4F">
            <w:pPr>
              <w:tabs>
                <w:tab w:val="left" w:pos="737"/>
              </w:tabs>
              <w:ind w:firstLine="89"/>
              <w:jc w:val="center"/>
              <w:rPr>
                <w:bCs/>
                <w:szCs w:val="28"/>
              </w:rPr>
            </w:pPr>
            <w:r w:rsidRPr="00700B4F">
              <w:rPr>
                <w:bCs/>
                <w:szCs w:val="28"/>
              </w:rPr>
              <w:t>Определение исходных данных.</w:t>
            </w:r>
          </w:p>
        </w:tc>
      </w:tr>
      <w:tr w:rsidR="00700B4F" w:rsidRPr="00700B4F" w:rsidTr="00321CC6">
        <w:tblPrEx>
          <w:tblCellMar>
            <w:top w:w="0" w:type="dxa"/>
            <w:bottom w:w="0" w:type="dxa"/>
          </w:tblCellMar>
        </w:tblPrEx>
        <w:tc>
          <w:tcPr>
            <w:tcW w:w="2503" w:type="dxa"/>
          </w:tcPr>
          <w:p w:rsidR="00700B4F" w:rsidRPr="00700B4F" w:rsidRDefault="00700B4F" w:rsidP="00700B4F">
            <w:pPr>
              <w:tabs>
                <w:tab w:val="left" w:pos="737"/>
              </w:tabs>
              <w:ind w:firstLine="0"/>
              <w:jc w:val="center"/>
              <w:rPr>
                <w:bCs/>
                <w:szCs w:val="28"/>
              </w:rPr>
            </w:pPr>
            <w:r w:rsidRPr="00700B4F">
              <w:rPr>
                <w:bCs/>
                <w:szCs w:val="28"/>
              </w:rPr>
              <w:t>ТРП (проектирование и реализация)</w:t>
            </w:r>
          </w:p>
        </w:tc>
        <w:tc>
          <w:tcPr>
            <w:tcW w:w="7217" w:type="dxa"/>
          </w:tcPr>
          <w:p w:rsidR="00700B4F" w:rsidRPr="00700B4F" w:rsidRDefault="00700B4F" w:rsidP="00700B4F">
            <w:pPr>
              <w:tabs>
                <w:tab w:val="left" w:pos="737"/>
              </w:tabs>
              <w:ind w:firstLine="89"/>
              <w:jc w:val="center"/>
              <w:rPr>
                <w:bCs/>
                <w:szCs w:val="28"/>
              </w:rPr>
            </w:pPr>
            <w:r w:rsidRPr="00700B4F">
              <w:rPr>
                <w:bCs/>
                <w:szCs w:val="28"/>
              </w:rPr>
              <w:t xml:space="preserve">Изучение технологий построения </w:t>
            </w:r>
            <w:r w:rsidRPr="00700B4F">
              <w:rPr>
                <w:bCs/>
                <w:szCs w:val="28"/>
                <w:lang w:val="en-US"/>
              </w:rPr>
              <w:t>Web</w:t>
            </w:r>
            <w:r w:rsidRPr="00700B4F">
              <w:rPr>
                <w:bCs/>
                <w:szCs w:val="28"/>
              </w:rPr>
              <w:t>-приложений. Концепция функционирования системы. Разработка сайта и базы данных</w:t>
            </w:r>
          </w:p>
        </w:tc>
      </w:tr>
      <w:tr w:rsidR="00700B4F" w:rsidRPr="00700B4F" w:rsidTr="00321CC6">
        <w:tblPrEx>
          <w:tblCellMar>
            <w:top w:w="0" w:type="dxa"/>
            <w:bottom w:w="0" w:type="dxa"/>
          </w:tblCellMar>
        </w:tblPrEx>
        <w:tc>
          <w:tcPr>
            <w:tcW w:w="2503" w:type="dxa"/>
          </w:tcPr>
          <w:p w:rsidR="00700B4F" w:rsidRPr="00700B4F" w:rsidRDefault="00700B4F" w:rsidP="00700B4F">
            <w:pPr>
              <w:tabs>
                <w:tab w:val="left" w:pos="737"/>
              </w:tabs>
              <w:ind w:firstLine="0"/>
              <w:jc w:val="center"/>
              <w:rPr>
                <w:bCs/>
                <w:szCs w:val="28"/>
              </w:rPr>
            </w:pPr>
            <w:r w:rsidRPr="00700B4F">
              <w:rPr>
                <w:bCs/>
                <w:szCs w:val="28"/>
              </w:rPr>
              <w:t>ВН (внедрение)</w:t>
            </w:r>
          </w:p>
        </w:tc>
        <w:tc>
          <w:tcPr>
            <w:tcW w:w="7217" w:type="dxa"/>
          </w:tcPr>
          <w:p w:rsidR="00700B4F" w:rsidRPr="00700B4F" w:rsidRDefault="00700B4F" w:rsidP="00700B4F">
            <w:pPr>
              <w:tabs>
                <w:tab w:val="left" w:pos="737"/>
              </w:tabs>
              <w:ind w:firstLine="89"/>
              <w:jc w:val="center"/>
              <w:rPr>
                <w:bCs/>
                <w:szCs w:val="28"/>
              </w:rPr>
            </w:pPr>
            <w:r w:rsidRPr="00700B4F">
              <w:rPr>
                <w:bCs/>
                <w:szCs w:val="28"/>
              </w:rPr>
              <w:t>Проверка на соответствие ТЗ. Внедрение. Оформление документации.</w:t>
            </w:r>
          </w:p>
        </w:tc>
      </w:tr>
    </w:tbl>
    <w:p w:rsidR="00700B4F" w:rsidRPr="00700B4F" w:rsidRDefault="00700B4F" w:rsidP="00700B4F">
      <w:pPr>
        <w:ind w:firstLine="900"/>
        <w:rPr>
          <w:szCs w:val="28"/>
        </w:rPr>
      </w:pPr>
      <w:r w:rsidRPr="00700B4F">
        <w:rPr>
          <w:szCs w:val="28"/>
        </w:rPr>
        <w:t>Общая трудоемкость разработки ПС определяется по формуле, чел.-дней:</w:t>
      </w:r>
    </w:p>
    <w:p w:rsidR="00700B4F" w:rsidRPr="00700B4F" w:rsidRDefault="00700B4F" w:rsidP="00700B4F">
      <w:pPr>
        <w:tabs>
          <w:tab w:val="left" w:pos="3686"/>
          <w:tab w:val="left" w:pos="8820"/>
        </w:tabs>
        <w:ind w:firstLine="0"/>
        <w:rPr>
          <w:rFonts w:eastAsia="MS Mincho"/>
          <w:szCs w:val="28"/>
        </w:rPr>
      </w:pPr>
      <w:r w:rsidRPr="00700B4F">
        <w:rPr>
          <w:szCs w:val="28"/>
        </w:rPr>
        <w:tab/>
      </w:r>
      <w:r w:rsidRPr="00700B4F">
        <w:rPr>
          <w:position w:val="-30"/>
          <w:szCs w:val="28"/>
        </w:rPr>
        <w:object w:dxaOrig="132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5.25pt;height:41.25pt" fillcolor="window">
            <v:imagedata r:id="rId96" o:title=""/>
          </v:shape>
        </w:object>
      </w:r>
      <w:r w:rsidRPr="00700B4F">
        <w:rPr>
          <w:szCs w:val="28"/>
        </w:rPr>
        <w:t xml:space="preserve">,  </w:t>
      </w:r>
      <w:r w:rsidRPr="00700B4F">
        <w:rPr>
          <w:szCs w:val="28"/>
        </w:rPr>
        <w:tab/>
        <w:t xml:space="preserve">        (1)</w:t>
      </w:r>
    </w:p>
    <w:p w:rsidR="00700B4F" w:rsidRPr="00700B4F" w:rsidRDefault="00700B4F" w:rsidP="00700B4F">
      <w:pPr>
        <w:tabs>
          <w:tab w:val="left" w:pos="567"/>
        </w:tabs>
        <w:ind w:firstLine="0"/>
        <w:rPr>
          <w:rFonts w:eastAsia="MS Mincho"/>
          <w:szCs w:val="28"/>
        </w:rPr>
      </w:pPr>
      <w:r w:rsidRPr="00700B4F">
        <w:rPr>
          <w:rFonts w:eastAsia="MS Mincho"/>
          <w:szCs w:val="28"/>
        </w:rPr>
        <w:t xml:space="preserve">где </w:t>
      </w:r>
      <w:r w:rsidRPr="00700B4F">
        <w:rPr>
          <w:rFonts w:eastAsia="MS Mincho"/>
          <w:szCs w:val="28"/>
        </w:rPr>
        <w:tab/>
        <w:t>Т</w:t>
      </w:r>
      <w:r w:rsidRPr="00700B4F">
        <w:rPr>
          <w:rFonts w:eastAsia="MS Mincho"/>
          <w:szCs w:val="28"/>
          <w:vertAlign w:val="subscript"/>
        </w:rPr>
        <w:t xml:space="preserve">i </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трудоемкость i-й стадии разработки ПС, чел.-дней;</w:t>
      </w:r>
    </w:p>
    <w:p w:rsidR="00700B4F" w:rsidRPr="00700B4F" w:rsidRDefault="00700B4F" w:rsidP="00700B4F">
      <w:pPr>
        <w:tabs>
          <w:tab w:val="left" w:pos="567"/>
        </w:tabs>
        <w:ind w:firstLine="0"/>
        <w:rPr>
          <w:rFonts w:eastAsia="MS Mincho"/>
          <w:szCs w:val="28"/>
        </w:rPr>
      </w:pPr>
      <w:r w:rsidRPr="00700B4F">
        <w:rPr>
          <w:rFonts w:eastAsia="MS Mincho"/>
          <w:szCs w:val="28"/>
        </w:rPr>
        <w:tab/>
        <w:t xml:space="preserve">n </w:t>
      </w:r>
      <w:r w:rsidRPr="00700B4F">
        <w:rPr>
          <w:rFonts w:eastAsia="MS Mincho"/>
          <w:szCs w:val="28"/>
        </w:rPr>
        <w:sym w:font="Symbol" w:char="F02D"/>
      </w:r>
      <w:r w:rsidRPr="00700B4F">
        <w:rPr>
          <w:rFonts w:eastAsia="MS Mincho"/>
          <w:szCs w:val="28"/>
        </w:rPr>
        <w:t xml:space="preserve"> количество стадий разработки ПС.</w:t>
      </w:r>
    </w:p>
    <w:p w:rsidR="00700B4F" w:rsidRPr="00700B4F" w:rsidRDefault="00700B4F" w:rsidP="00700B4F">
      <w:pPr>
        <w:ind w:firstLine="900"/>
        <w:rPr>
          <w:szCs w:val="28"/>
        </w:rPr>
      </w:pPr>
      <w:r w:rsidRPr="00700B4F">
        <w:rPr>
          <w:szCs w:val="28"/>
        </w:rPr>
        <w:t>Трудоемкость каждой отдельной стадии разработки ПС (Т</w:t>
      </w:r>
      <w:r w:rsidRPr="00700B4F">
        <w:rPr>
          <w:szCs w:val="28"/>
          <w:vertAlign w:val="subscript"/>
        </w:rPr>
        <w:t>i</w:t>
      </w:r>
      <w:r w:rsidRPr="00700B4F">
        <w:rPr>
          <w:szCs w:val="28"/>
        </w:rPr>
        <w:t>), кроме стадии РП, в случае разработки ПС без применения CASE-технологии определяется по формуле:</w:t>
      </w:r>
    </w:p>
    <w:p w:rsidR="00700B4F" w:rsidRPr="00700B4F" w:rsidRDefault="00700B4F" w:rsidP="00700B4F">
      <w:pPr>
        <w:tabs>
          <w:tab w:val="left" w:pos="4111"/>
          <w:tab w:val="left" w:pos="8820"/>
        </w:tabs>
        <w:ind w:firstLine="709"/>
        <w:rPr>
          <w:rFonts w:eastAsia="MS Mincho"/>
          <w:szCs w:val="28"/>
        </w:rPr>
      </w:pPr>
      <w:r w:rsidRPr="00700B4F">
        <w:rPr>
          <w:rFonts w:eastAsia="MS Mincho"/>
          <w:szCs w:val="28"/>
        </w:rPr>
        <w:tab/>
        <w:t>Т</w:t>
      </w:r>
      <w:r w:rsidRPr="00700B4F">
        <w:rPr>
          <w:rFonts w:eastAsia="MS Mincho"/>
          <w:szCs w:val="28"/>
          <w:vertAlign w:val="subscript"/>
          <w:lang w:val="en-US"/>
        </w:rPr>
        <w:t>i</w:t>
      </w:r>
      <w:r w:rsidRPr="00700B4F">
        <w:rPr>
          <w:rFonts w:eastAsia="MS Mincho"/>
          <w:szCs w:val="28"/>
        </w:rPr>
        <w:t xml:space="preserve"> = L</w:t>
      </w:r>
      <w:r w:rsidRPr="00700B4F">
        <w:rPr>
          <w:rFonts w:eastAsia="MS Mincho"/>
          <w:szCs w:val="28"/>
          <w:vertAlign w:val="subscript"/>
          <w:lang w:val="en-US"/>
        </w:rPr>
        <w:t>i</w:t>
      </w:r>
      <w:r w:rsidRPr="00700B4F">
        <w:rPr>
          <w:rFonts w:eastAsia="MS Mincho"/>
          <w:szCs w:val="28"/>
        </w:rPr>
        <w:t xml:space="preserve"> К</w:t>
      </w:r>
      <w:r w:rsidRPr="00700B4F">
        <w:rPr>
          <w:rFonts w:eastAsia="MS Mincho"/>
          <w:szCs w:val="28"/>
          <w:vertAlign w:val="subscript"/>
        </w:rPr>
        <w:t>н</w:t>
      </w:r>
      <w:r w:rsidRPr="00700B4F">
        <w:rPr>
          <w:rFonts w:eastAsia="MS Mincho"/>
          <w:szCs w:val="28"/>
        </w:rPr>
        <w:t xml:space="preserve"> Т</w:t>
      </w:r>
      <w:r w:rsidRPr="00700B4F">
        <w:rPr>
          <w:rFonts w:eastAsia="MS Mincho"/>
          <w:szCs w:val="28"/>
          <w:vertAlign w:val="subscript"/>
        </w:rPr>
        <w:t>о</w:t>
      </w:r>
      <w:r w:rsidRPr="00700B4F">
        <w:rPr>
          <w:rFonts w:eastAsia="MS Mincho"/>
          <w:szCs w:val="28"/>
        </w:rPr>
        <w:t>;</w:t>
      </w:r>
      <w:r w:rsidRPr="00700B4F">
        <w:rPr>
          <w:rFonts w:eastAsia="MS Mincho"/>
          <w:szCs w:val="28"/>
        </w:rPr>
        <w:tab/>
        <w:t xml:space="preserve">       (2)</w:t>
      </w:r>
    </w:p>
    <w:p w:rsidR="00700B4F" w:rsidRPr="00700B4F" w:rsidRDefault="00700B4F" w:rsidP="00700B4F">
      <w:pPr>
        <w:ind w:firstLine="900"/>
        <w:rPr>
          <w:rFonts w:eastAsia="MS Mincho"/>
          <w:szCs w:val="28"/>
        </w:rPr>
      </w:pPr>
      <w:r w:rsidRPr="00700B4F">
        <w:rPr>
          <w:rFonts w:eastAsia="MS Mincho"/>
          <w:szCs w:val="28"/>
        </w:rPr>
        <w:t>для стадии РП –</w:t>
      </w:r>
    </w:p>
    <w:p w:rsidR="00700B4F" w:rsidRPr="00700B4F" w:rsidRDefault="00700B4F" w:rsidP="00700B4F">
      <w:pPr>
        <w:tabs>
          <w:tab w:val="left" w:pos="3686"/>
          <w:tab w:val="left" w:pos="8820"/>
        </w:tabs>
        <w:ind w:firstLine="709"/>
        <w:rPr>
          <w:rFonts w:eastAsia="MS Mincho"/>
          <w:szCs w:val="28"/>
        </w:rPr>
      </w:pPr>
      <w:r w:rsidRPr="00700B4F">
        <w:rPr>
          <w:rFonts w:eastAsia="MS Mincho"/>
          <w:szCs w:val="28"/>
        </w:rPr>
        <w:tab/>
        <w:t>Т</w:t>
      </w:r>
      <w:r w:rsidRPr="00700B4F">
        <w:rPr>
          <w:rFonts w:eastAsia="MS Mincho"/>
          <w:szCs w:val="28"/>
          <w:vertAlign w:val="subscript"/>
        </w:rPr>
        <w:t>РП</w:t>
      </w:r>
      <w:r w:rsidRPr="00700B4F">
        <w:rPr>
          <w:rFonts w:eastAsia="MS Mincho"/>
          <w:szCs w:val="28"/>
        </w:rPr>
        <w:t xml:space="preserve"> = L</w:t>
      </w:r>
      <w:r w:rsidRPr="00700B4F">
        <w:rPr>
          <w:rFonts w:eastAsia="MS Mincho"/>
          <w:szCs w:val="28"/>
          <w:vertAlign w:val="subscript"/>
        </w:rPr>
        <w:t>РП</w:t>
      </w:r>
      <w:r w:rsidRPr="00700B4F">
        <w:rPr>
          <w:rFonts w:eastAsia="MS Mincho"/>
          <w:szCs w:val="28"/>
        </w:rPr>
        <w:t xml:space="preserve">  К</w:t>
      </w:r>
      <w:r w:rsidRPr="00700B4F">
        <w:rPr>
          <w:rFonts w:eastAsia="MS Mincho"/>
          <w:szCs w:val="28"/>
          <w:vertAlign w:val="subscript"/>
        </w:rPr>
        <w:t>н</w:t>
      </w:r>
      <w:r w:rsidRPr="00700B4F">
        <w:rPr>
          <w:rFonts w:eastAsia="MS Mincho"/>
          <w:szCs w:val="28"/>
        </w:rPr>
        <w:t xml:space="preserve">  К</w:t>
      </w:r>
      <w:r w:rsidRPr="00700B4F">
        <w:rPr>
          <w:rFonts w:eastAsia="MS Mincho"/>
          <w:szCs w:val="28"/>
          <w:vertAlign w:val="subscript"/>
        </w:rPr>
        <w:t>т</w:t>
      </w:r>
      <w:r w:rsidRPr="00700B4F">
        <w:rPr>
          <w:rFonts w:eastAsia="MS Mincho"/>
          <w:szCs w:val="28"/>
        </w:rPr>
        <w:t xml:space="preserve">  Т</w:t>
      </w:r>
      <w:r w:rsidRPr="00700B4F">
        <w:rPr>
          <w:rFonts w:eastAsia="MS Mincho"/>
          <w:szCs w:val="28"/>
          <w:vertAlign w:val="subscript"/>
        </w:rPr>
        <w:t xml:space="preserve">о </w:t>
      </w:r>
      <w:r w:rsidRPr="00700B4F">
        <w:rPr>
          <w:rFonts w:eastAsia="MS Mincho"/>
          <w:szCs w:val="28"/>
        </w:rPr>
        <w:t>,</w:t>
      </w:r>
      <w:r w:rsidRPr="00700B4F">
        <w:rPr>
          <w:rFonts w:eastAsia="MS Mincho"/>
          <w:szCs w:val="28"/>
        </w:rPr>
        <w:tab/>
        <w:t xml:space="preserve">       (3)</w:t>
      </w:r>
    </w:p>
    <w:p w:rsidR="00700B4F" w:rsidRPr="00700B4F" w:rsidRDefault="00700B4F" w:rsidP="00700B4F">
      <w:pPr>
        <w:ind w:firstLine="0"/>
        <w:rPr>
          <w:rFonts w:eastAsia="MS Mincho"/>
          <w:szCs w:val="28"/>
        </w:rPr>
      </w:pPr>
      <w:r w:rsidRPr="00700B4F">
        <w:rPr>
          <w:rFonts w:eastAsia="MS Mincho"/>
          <w:szCs w:val="28"/>
        </w:rPr>
        <w:t>где L</w:t>
      </w:r>
      <w:r w:rsidRPr="00700B4F">
        <w:rPr>
          <w:rFonts w:eastAsia="MS Mincho"/>
          <w:szCs w:val="28"/>
          <w:vertAlign w:val="subscript"/>
        </w:rPr>
        <w:t>i</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удельный вес трудоемкости i-й стадии разработки;</w:t>
      </w:r>
    </w:p>
    <w:p w:rsidR="00700B4F" w:rsidRPr="00700B4F" w:rsidRDefault="00700B4F" w:rsidP="00700B4F">
      <w:pPr>
        <w:ind w:firstLine="360"/>
        <w:rPr>
          <w:rFonts w:eastAsia="MS Mincho"/>
          <w:szCs w:val="28"/>
        </w:rPr>
      </w:pPr>
      <w:r w:rsidRPr="00700B4F">
        <w:rPr>
          <w:rFonts w:eastAsia="MS Mincho"/>
          <w:szCs w:val="28"/>
        </w:rPr>
        <w:t xml:space="preserve"> К</w:t>
      </w:r>
      <w:r w:rsidRPr="00700B4F">
        <w:rPr>
          <w:rFonts w:eastAsia="MS Mincho"/>
          <w:szCs w:val="28"/>
          <w:vertAlign w:val="subscript"/>
        </w:rPr>
        <w:t>н</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поправочный коэффициент, учитывающий степень новизны ПС;</w:t>
      </w:r>
    </w:p>
    <w:p w:rsidR="00700B4F" w:rsidRPr="00700B4F" w:rsidRDefault="00700B4F" w:rsidP="00700B4F">
      <w:pPr>
        <w:tabs>
          <w:tab w:val="left" w:pos="426"/>
        </w:tabs>
        <w:ind w:firstLine="360"/>
        <w:rPr>
          <w:rFonts w:eastAsia="MS Mincho"/>
          <w:szCs w:val="28"/>
        </w:rPr>
      </w:pPr>
      <w:r w:rsidRPr="00700B4F">
        <w:rPr>
          <w:rFonts w:eastAsia="MS Mincho"/>
          <w:szCs w:val="28"/>
        </w:rPr>
        <w:t xml:space="preserve"> К</w:t>
      </w:r>
      <w:r w:rsidRPr="00700B4F">
        <w:rPr>
          <w:rFonts w:eastAsia="MS Mincho"/>
          <w:szCs w:val="28"/>
          <w:vertAlign w:val="subscript"/>
        </w:rPr>
        <w:t>т</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поправочный  коэффициент,  учитывающий  степень   использования   в  разработке типовых (стандартных) программ и ПС;</w:t>
      </w:r>
    </w:p>
    <w:p w:rsidR="00700B4F" w:rsidRPr="00700B4F" w:rsidRDefault="00700B4F" w:rsidP="00700B4F">
      <w:pPr>
        <w:ind w:firstLine="360"/>
        <w:rPr>
          <w:rFonts w:eastAsia="MS Mincho"/>
          <w:szCs w:val="28"/>
        </w:rPr>
      </w:pPr>
      <w:r w:rsidRPr="00700B4F">
        <w:rPr>
          <w:rFonts w:eastAsia="MS Mincho"/>
          <w:szCs w:val="28"/>
        </w:rPr>
        <w:t xml:space="preserve"> Т</w:t>
      </w:r>
      <w:r w:rsidRPr="00700B4F">
        <w:rPr>
          <w:rFonts w:eastAsia="MS Mincho"/>
          <w:szCs w:val="28"/>
          <w:vertAlign w:val="subscript"/>
        </w:rPr>
        <w:t>о</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приближенная общая трудоемкость разработки ПС, чел.-дней.</w:t>
      </w:r>
    </w:p>
    <w:p w:rsidR="00700B4F" w:rsidRPr="00700B4F" w:rsidRDefault="00700B4F" w:rsidP="00700B4F">
      <w:pPr>
        <w:ind w:firstLine="900"/>
        <w:rPr>
          <w:rFonts w:eastAsia="MS Mincho"/>
          <w:szCs w:val="28"/>
        </w:rPr>
      </w:pPr>
      <w:r w:rsidRPr="00700B4F">
        <w:rPr>
          <w:rFonts w:eastAsia="MS Mincho"/>
          <w:szCs w:val="28"/>
        </w:rPr>
        <w:t>ТП и РП объединяются в стадию «Технорабочий проект» (ТРП), поэтому трудоемкость стадии ТРП определяется суммированием 85 процентов от трудоемкости стадии ТП и 100 процентов трудоемкости стадии РП.</w:t>
      </w:r>
    </w:p>
    <w:p w:rsidR="00700B4F" w:rsidRPr="00700B4F" w:rsidRDefault="00700B4F" w:rsidP="00700B4F">
      <w:pPr>
        <w:ind w:firstLine="709"/>
        <w:rPr>
          <w:rFonts w:eastAsia="MS Mincho"/>
          <w:szCs w:val="28"/>
        </w:rPr>
      </w:pPr>
    </w:p>
    <w:p w:rsidR="00700B4F" w:rsidRPr="00700B4F" w:rsidRDefault="00700B4F" w:rsidP="00700B4F">
      <w:pPr>
        <w:ind w:firstLine="900"/>
        <w:rPr>
          <w:szCs w:val="28"/>
        </w:rPr>
      </w:pPr>
      <w:r w:rsidRPr="00700B4F">
        <w:rPr>
          <w:szCs w:val="28"/>
        </w:rPr>
        <w:t>Стадия ЭП не предусмотрена в ТЗ, следовательно удельный вес трудоемкости стадии ТП определяется по формуле:</w:t>
      </w:r>
    </w:p>
    <w:p w:rsidR="00700B4F" w:rsidRPr="00700B4F" w:rsidRDefault="00700B4F" w:rsidP="00700B4F">
      <w:pPr>
        <w:ind w:firstLine="709"/>
        <w:rPr>
          <w:rFonts w:eastAsia="MS Mincho"/>
          <w:szCs w:val="28"/>
        </w:rPr>
      </w:pPr>
      <w:r w:rsidRPr="00700B4F">
        <w:rPr>
          <w:rFonts w:eastAsia="MS Mincho"/>
          <w:szCs w:val="28"/>
        </w:rPr>
        <w:t xml:space="preserve">                                             L</w:t>
      </w:r>
      <w:r w:rsidRPr="00700B4F">
        <w:rPr>
          <w:rFonts w:eastAsia="MS Mincho"/>
          <w:szCs w:val="28"/>
          <w:vertAlign w:val="subscript"/>
        </w:rPr>
        <w:t>ТП1</w:t>
      </w:r>
      <w:r w:rsidRPr="00700B4F">
        <w:rPr>
          <w:rFonts w:eastAsia="MS Mincho"/>
          <w:szCs w:val="28"/>
        </w:rPr>
        <w:t xml:space="preserve"> =  L</w:t>
      </w:r>
      <w:r w:rsidRPr="00700B4F">
        <w:rPr>
          <w:rFonts w:eastAsia="MS Mincho"/>
          <w:szCs w:val="28"/>
          <w:vertAlign w:val="subscript"/>
        </w:rPr>
        <w:t>ЭП</w:t>
      </w:r>
      <w:r w:rsidRPr="00700B4F">
        <w:rPr>
          <w:rFonts w:eastAsia="MS Mincho"/>
          <w:szCs w:val="28"/>
        </w:rPr>
        <w:t xml:space="preserve"> + L</w:t>
      </w:r>
      <w:r w:rsidRPr="00700B4F">
        <w:rPr>
          <w:rFonts w:eastAsia="MS Mincho"/>
          <w:szCs w:val="28"/>
          <w:vertAlign w:val="subscript"/>
        </w:rPr>
        <w:t xml:space="preserve">ТП </w:t>
      </w:r>
      <w:r w:rsidRPr="00700B4F">
        <w:rPr>
          <w:rFonts w:eastAsia="MS Mincho"/>
          <w:szCs w:val="28"/>
        </w:rPr>
        <w:t>.</w:t>
      </w:r>
      <w:r w:rsidRPr="00700B4F">
        <w:rPr>
          <w:rFonts w:eastAsia="MS Mincho"/>
          <w:szCs w:val="28"/>
        </w:rPr>
        <w:tab/>
      </w:r>
      <w:r w:rsidRPr="00700B4F">
        <w:rPr>
          <w:rFonts w:eastAsia="MS Mincho"/>
          <w:szCs w:val="28"/>
        </w:rPr>
        <w:tab/>
      </w:r>
      <w:r w:rsidRPr="00700B4F">
        <w:rPr>
          <w:rFonts w:eastAsia="MS Mincho"/>
          <w:szCs w:val="28"/>
        </w:rPr>
        <w:tab/>
        <w:t xml:space="preserve">          </w:t>
      </w:r>
      <w:r w:rsidRPr="00700B4F">
        <w:rPr>
          <w:rFonts w:eastAsia="MS Mincho"/>
          <w:szCs w:val="28"/>
        </w:rPr>
        <w:tab/>
        <w:t xml:space="preserve">           (4)</w:t>
      </w:r>
    </w:p>
    <w:p w:rsidR="00700B4F" w:rsidRPr="00700B4F" w:rsidRDefault="00700B4F" w:rsidP="00700B4F">
      <w:pPr>
        <w:ind w:firstLine="900"/>
        <w:rPr>
          <w:szCs w:val="28"/>
        </w:rPr>
      </w:pPr>
      <w:r w:rsidRPr="00700B4F">
        <w:rPr>
          <w:szCs w:val="28"/>
        </w:rPr>
        <w:lastRenderedPageBreak/>
        <w:t>При определении коэффициентов опираемся на требования заказчика, отраженные в задании на проект.</w:t>
      </w:r>
    </w:p>
    <w:p w:rsidR="00700B4F" w:rsidRPr="00700B4F" w:rsidRDefault="00700B4F" w:rsidP="00700B4F">
      <w:pPr>
        <w:ind w:firstLine="900"/>
        <w:rPr>
          <w:szCs w:val="28"/>
        </w:rPr>
      </w:pPr>
      <w:r w:rsidRPr="00700B4F">
        <w:rPr>
          <w:szCs w:val="28"/>
        </w:rPr>
        <w:t>Значение поправочного коэффициента К</w:t>
      </w:r>
      <w:r w:rsidRPr="00700B4F">
        <w:rPr>
          <w:szCs w:val="28"/>
          <w:vertAlign w:val="subscript"/>
        </w:rPr>
        <w:t>н</w:t>
      </w:r>
      <w:r w:rsidRPr="00700B4F">
        <w:rPr>
          <w:szCs w:val="28"/>
        </w:rPr>
        <w:t>, учитывающего степень новизны ПС и оцениваемого экспертно, равно 0,7 (код степени новизны «В»), так как ПС является развитием определенного параметрического ряда на прежнем типе ЭВМ/ОС.</w:t>
      </w:r>
    </w:p>
    <w:p w:rsidR="00700B4F" w:rsidRPr="00700B4F" w:rsidRDefault="00700B4F" w:rsidP="00700B4F">
      <w:pPr>
        <w:ind w:firstLine="900"/>
        <w:rPr>
          <w:rFonts w:eastAsia="MS Mincho"/>
          <w:szCs w:val="28"/>
        </w:rPr>
      </w:pPr>
      <w:r w:rsidRPr="00700B4F">
        <w:rPr>
          <w:rFonts w:eastAsia="MS Mincho"/>
          <w:szCs w:val="28"/>
        </w:rPr>
        <w:t>Степень охвата реализуемых функций разрабатываемого ПС типовыми (стандартными) программами  и ПС составляет более 60 процентов, коэффициент  К</w:t>
      </w:r>
      <w:r w:rsidRPr="00700B4F">
        <w:rPr>
          <w:rFonts w:eastAsia="MS Mincho"/>
          <w:szCs w:val="28"/>
          <w:vertAlign w:val="subscript"/>
        </w:rPr>
        <w:t>т</w:t>
      </w:r>
      <w:r w:rsidRPr="00700B4F">
        <w:rPr>
          <w:rFonts w:eastAsia="MS Mincho"/>
          <w:szCs w:val="28"/>
        </w:rPr>
        <w:t xml:space="preserve">  равен 0,6.</w:t>
      </w:r>
    </w:p>
    <w:p w:rsidR="00700B4F" w:rsidRPr="00700B4F" w:rsidRDefault="00700B4F" w:rsidP="00700B4F">
      <w:pPr>
        <w:ind w:firstLine="900"/>
        <w:rPr>
          <w:szCs w:val="28"/>
        </w:rPr>
      </w:pPr>
      <w:r w:rsidRPr="00700B4F">
        <w:rPr>
          <w:szCs w:val="28"/>
        </w:rPr>
        <w:t>Значение удельного веса трудоемкости i-й стадии разработки Li зависит от степени новизны разрабатываемого ПС и определяется по таблице</w:t>
      </w:r>
    </w:p>
    <w:p w:rsidR="00700B4F" w:rsidRPr="00700B4F" w:rsidRDefault="00700B4F" w:rsidP="00700B4F">
      <w:pPr>
        <w:keepNext/>
        <w:keepLines/>
        <w:ind w:firstLine="0"/>
        <w:rPr>
          <w:szCs w:val="28"/>
        </w:rPr>
      </w:pPr>
      <w:r w:rsidRPr="00700B4F">
        <w:rPr>
          <w:szCs w:val="28"/>
        </w:rPr>
        <w:t xml:space="preserve">Таблица 4.2 – Значения коэффициентов удельного веса трудоемкости стадий. </w:t>
      </w:r>
    </w:p>
    <w:tbl>
      <w:tblPr>
        <w:tblW w:w="0" w:type="auto"/>
        <w:jc w:val="center"/>
        <w:tblInd w:w="-28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F"/>
      </w:tblPr>
      <w:tblGrid>
        <w:gridCol w:w="2817"/>
        <w:gridCol w:w="1259"/>
        <w:gridCol w:w="1322"/>
        <w:gridCol w:w="1386"/>
        <w:gridCol w:w="1270"/>
        <w:gridCol w:w="1659"/>
      </w:tblGrid>
      <w:tr w:rsidR="00700B4F" w:rsidRPr="00700B4F" w:rsidTr="00321CC6">
        <w:tblPrEx>
          <w:tblCellMar>
            <w:top w:w="0" w:type="dxa"/>
            <w:bottom w:w="0" w:type="dxa"/>
          </w:tblCellMar>
        </w:tblPrEx>
        <w:trPr>
          <w:cantSplit/>
          <w:trHeight w:val="457"/>
          <w:jc w:val="center"/>
        </w:trPr>
        <w:tc>
          <w:tcPr>
            <w:tcW w:w="2817" w:type="dxa"/>
            <w:tcBorders>
              <w:bottom w:val="single" w:sz="4" w:space="0" w:color="auto"/>
            </w:tcBorders>
            <w:shd w:val="clear" w:color="auto" w:fill="auto"/>
            <w:vAlign w:val="center"/>
          </w:tcPr>
          <w:p w:rsidR="00700B4F" w:rsidRPr="00700B4F" w:rsidRDefault="00700B4F" w:rsidP="00700B4F">
            <w:pPr>
              <w:keepNext/>
              <w:keepLines/>
              <w:ind w:firstLine="0"/>
              <w:jc w:val="center"/>
              <w:rPr>
                <w:szCs w:val="28"/>
              </w:rPr>
            </w:pPr>
            <w:r w:rsidRPr="00700B4F">
              <w:rPr>
                <w:rFonts w:eastAsia="MS Mincho"/>
                <w:szCs w:val="28"/>
              </w:rPr>
              <w:t>Код степени новизны</w:t>
            </w:r>
          </w:p>
        </w:tc>
        <w:tc>
          <w:tcPr>
            <w:tcW w:w="1259" w:type="dxa"/>
            <w:tcBorders>
              <w:bottom w:val="single" w:sz="4" w:space="0" w:color="auto"/>
            </w:tcBorders>
            <w:vAlign w:val="center"/>
          </w:tcPr>
          <w:p w:rsidR="00700B4F" w:rsidRPr="00700B4F" w:rsidRDefault="00700B4F" w:rsidP="00700B4F">
            <w:pPr>
              <w:keepNext/>
              <w:keepLines/>
              <w:ind w:firstLine="0"/>
              <w:jc w:val="center"/>
              <w:rPr>
                <w:szCs w:val="28"/>
              </w:rPr>
            </w:pPr>
            <w:r w:rsidRPr="00700B4F">
              <w:rPr>
                <w:szCs w:val="28"/>
              </w:rPr>
              <w:t>L</w:t>
            </w:r>
            <w:r w:rsidRPr="00700B4F">
              <w:rPr>
                <w:szCs w:val="28"/>
                <w:vertAlign w:val="subscript"/>
              </w:rPr>
              <w:t>1</w:t>
            </w:r>
          </w:p>
        </w:tc>
        <w:tc>
          <w:tcPr>
            <w:tcW w:w="1322" w:type="dxa"/>
            <w:tcBorders>
              <w:bottom w:val="single" w:sz="4" w:space="0" w:color="auto"/>
            </w:tcBorders>
            <w:vAlign w:val="center"/>
          </w:tcPr>
          <w:p w:rsidR="00700B4F" w:rsidRPr="00700B4F" w:rsidRDefault="00700B4F" w:rsidP="00700B4F">
            <w:pPr>
              <w:keepNext/>
              <w:keepLines/>
              <w:ind w:firstLine="0"/>
              <w:jc w:val="center"/>
              <w:rPr>
                <w:szCs w:val="28"/>
              </w:rPr>
            </w:pPr>
            <w:r w:rsidRPr="00700B4F">
              <w:rPr>
                <w:szCs w:val="28"/>
              </w:rPr>
              <w:t>L</w:t>
            </w:r>
            <w:r w:rsidRPr="00700B4F">
              <w:rPr>
                <w:szCs w:val="28"/>
                <w:vertAlign w:val="subscript"/>
              </w:rPr>
              <w:t>2</w:t>
            </w:r>
          </w:p>
        </w:tc>
        <w:tc>
          <w:tcPr>
            <w:tcW w:w="1386" w:type="dxa"/>
            <w:tcBorders>
              <w:bottom w:val="single" w:sz="4" w:space="0" w:color="auto"/>
            </w:tcBorders>
            <w:vAlign w:val="center"/>
          </w:tcPr>
          <w:p w:rsidR="00700B4F" w:rsidRPr="00700B4F" w:rsidRDefault="00700B4F" w:rsidP="00700B4F">
            <w:pPr>
              <w:keepNext/>
              <w:keepLines/>
              <w:ind w:firstLine="0"/>
              <w:jc w:val="center"/>
              <w:rPr>
                <w:szCs w:val="28"/>
              </w:rPr>
            </w:pPr>
            <w:r w:rsidRPr="00700B4F">
              <w:rPr>
                <w:szCs w:val="28"/>
              </w:rPr>
              <w:t>L</w:t>
            </w:r>
            <w:r w:rsidRPr="00700B4F">
              <w:rPr>
                <w:szCs w:val="28"/>
                <w:vertAlign w:val="subscript"/>
              </w:rPr>
              <w:t>3</w:t>
            </w:r>
          </w:p>
        </w:tc>
        <w:tc>
          <w:tcPr>
            <w:tcW w:w="1270" w:type="dxa"/>
            <w:tcBorders>
              <w:bottom w:val="single" w:sz="4" w:space="0" w:color="auto"/>
            </w:tcBorders>
            <w:vAlign w:val="center"/>
          </w:tcPr>
          <w:p w:rsidR="00700B4F" w:rsidRPr="00700B4F" w:rsidRDefault="00700B4F" w:rsidP="00700B4F">
            <w:pPr>
              <w:keepNext/>
              <w:keepLines/>
              <w:ind w:firstLine="0"/>
              <w:jc w:val="center"/>
              <w:rPr>
                <w:szCs w:val="28"/>
              </w:rPr>
            </w:pPr>
            <w:r w:rsidRPr="00700B4F">
              <w:rPr>
                <w:szCs w:val="28"/>
              </w:rPr>
              <w:t>L</w:t>
            </w:r>
            <w:r w:rsidRPr="00700B4F">
              <w:rPr>
                <w:szCs w:val="28"/>
                <w:vertAlign w:val="subscript"/>
              </w:rPr>
              <w:t>4</w:t>
            </w:r>
          </w:p>
        </w:tc>
        <w:tc>
          <w:tcPr>
            <w:tcW w:w="1659" w:type="dxa"/>
            <w:tcBorders>
              <w:bottom w:val="single" w:sz="4" w:space="0" w:color="auto"/>
            </w:tcBorders>
            <w:vAlign w:val="center"/>
          </w:tcPr>
          <w:p w:rsidR="00700B4F" w:rsidRPr="00700B4F" w:rsidRDefault="00700B4F" w:rsidP="00700B4F">
            <w:pPr>
              <w:keepNext/>
              <w:keepLines/>
              <w:ind w:firstLine="0"/>
              <w:jc w:val="center"/>
              <w:rPr>
                <w:szCs w:val="28"/>
              </w:rPr>
            </w:pPr>
            <w:r w:rsidRPr="00700B4F">
              <w:rPr>
                <w:szCs w:val="28"/>
              </w:rPr>
              <w:t>L</w:t>
            </w:r>
            <w:r w:rsidRPr="00700B4F">
              <w:rPr>
                <w:szCs w:val="28"/>
                <w:vertAlign w:val="subscript"/>
              </w:rPr>
              <w:t>5</w:t>
            </w:r>
          </w:p>
        </w:tc>
      </w:tr>
      <w:tr w:rsidR="00700B4F" w:rsidRPr="00700B4F" w:rsidTr="00321CC6">
        <w:tblPrEx>
          <w:tblCellMar>
            <w:top w:w="0" w:type="dxa"/>
            <w:bottom w:w="0" w:type="dxa"/>
          </w:tblCellMar>
        </w:tblPrEx>
        <w:trPr>
          <w:trHeight w:val="457"/>
          <w:jc w:val="center"/>
        </w:trPr>
        <w:tc>
          <w:tcPr>
            <w:tcW w:w="2817" w:type="dxa"/>
            <w:tcBorders>
              <w:top w:val="nil"/>
            </w:tcBorders>
            <w:vAlign w:val="center"/>
          </w:tcPr>
          <w:p w:rsidR="00700B4F" w:rsidRPr="00700B4F" w:rsidRDefault="00700B4F" w:rsidP="00700B4F">
            <w:pPr>
              <w:ind w:firstLine="0"/>
              <w:jc w:val="center"/>
              <w:rPr>
                <w:szCs w:val="28"/>
              </w:rPr>
            </w:pPr>
            <w:r w:rsidRPr="00700B4F">
              <w:rPr>
                <w:szCs w:val="28"/>
              </w:rPr>
              <w:t>В</w:t>
            </w:r>
          </w:p>
        </w:tc>
        <w:tc>
          <w:tcPr>
            <w:tcW w:w="1259" w:type="dxa"/>
            <w:tcBorders>
              <w:top w:val="nil"/>
            </w:tcBorders>
            <w:vAlign w:val="center"/>
          </w:tcPr>
          <w:p w:rsidR="00700B4F" w:rsidRPr="00700B4F" w:rsidRDefault="00700B4F" w:rsidP="00700B4F">
            <w:pPr>
              <w:ind w:firstLine="0"/>
              <w:jc w:val="center"/>
              <w:rPr>
                <w:szCs w:val="28"/>
              </w:rPr>
            </w:pPr>
            <w:r w:rsidRPr="00700B4F">
              <w:rPr>
                <w:szCs w:val="28"/>
              </w:rPr>
              <w:t>0,08</w:t>
            </w:r>
          </w:p>
        </w:tc>
        <w:tc>
          <w:tcPr>
            <w:tcW w:w="1322" w:type="dxa"/>
            <w:tcBorders>
              <w:top w:val="nil"/>
            </w:tcBorders>
            <w:vAlign w:val="center"/>
          </w:tcPr>
          <w:p w:rsidR="00700B4F" w:rsidRPr="00700B4F" w:rsidRDefault="00700B4F" w:rsidP="00700B4F">
            <w:pPr>
              <w:ind w:firstLine="0"/>
              <w:jc w:val="center"/>
              <w:rPr>
                <w:szCs w:val="28"/>
              </w:rPr>
            </w:pPr>
            <w:r w:rsidRPr="00700B4F">
              <w:rPr>
                <w:szCs w:val="28"/>
              </w:rPr>
              <w:t>0,19</w:t>
            </w:r>
          </w:p>
        </w:tc>
        <w:tc>
          <w:tcPr>
            <w:tcW w:w="1386" w:type="dxa"/>
            <w:tcBorders>
              <w:top w:val="nil"/>
            </w:tcBorders>
            <w:vAlign w:val="center"/>
          </w:tcPr>
          <w:p w:rsidR="00700B4F" w:rsidRPr="00700B4F" w:rsidRDefault="00700B4F" w:rsidP="00700B4F">
            <w:pPr>
              <w:ind w:firstLine="0"/>
              <w:jc w:val="center"/>
              <w:rPr>
                <w:szCs w:val="28"/>
              </w:rPr>
            </w:pPr>
            <w:r w:rsidRPr="00700B4F">
              <w:rPr>
                <w:szCs w:val="28"/>
              </w:rPr>
              <w:t>0,28</w:t>
            </w:r>
          </w:p>
        </w:tc>
        <w:tc>
          <w:tcPr>
            <w:tcW w:w="1270" w:type="dxa"/>
            <w:tcBorders>
              <w:top w:val="nil"/>
            </w:tcBorders>
            <w:vAlign w:val="center"/>
          </w:tcPr>
          <w:p w:rsidR="00700B4F" w:rsidRPr="00700B4F" w:rsidRDefault="00700B4F" w:rsidP="00700B4F">
            <w:pPr>
              <w:ind w:firstLine="0"/>
              <w:jc w:val="center"/>
              <w:rPr>
                <w:szCs w:val="28"/>
              </w:rPr>
            </w:pPr>
            <w:r w:rsidRPr="00700B4F">
              <w:rPr>
                <w:szCs w:val="28"/>
              </w:rPr>
              <w:t>0,34</w:t>
            </w:r>
          </w:p>
        </w:tc>
        <w:tc>
          <w:tcPr>
            <w:tcW w:w="1659" w:type="dxa"/>
            <w:tcBorders>
              <w:top w:val="nil"/>
            </w:tcBorders>
            <w:vAlign w:val="center"/>
          </w:tcPr>
          <w:p w:rsidR="00700B4F" w:rsidRPr="00700B4F" w:rsidRDefault="00700B4F" w:rsidP="00700B4F">
            <w:pPr>
              <w:ind w:firstLine="0"/>
              <w:jc w:val="center"/>
              <w:rPr>
                <w:szCs w:val="28"/>
              </w:rPr>
            </w:pPr>
            <w:r w:rsidRPr="00700B4F">
              <w:rPr>
                <w:szCs w:val="28"/>
              </w:rPr>
              <w:t>0,11</w:t>
            </w:r>
          </w:p>
        </w:tc>
      </w:tr>
    </w:tbl>
    <w:p w:rsidR="00700B4F" w:rsidRPr="00700B4F" w:rsidRDefault="00700B4F" w:rsidP="00700B4F">
      <w:pPr>
        <w:ind w:firstLine="709"/>
        <w:rPr>
          <w:spacing w:val="-8"/>
          <w:szCs w:val="28"/>
        </w:rPr>
      </w:pPr>
      <w:r w:rsidRPr="00700B4F">
        <w:rPr>
          <w:spacing w:val="-8"/>
          <w:szCs w:val="28"/>
        </w:rPr>
        <w:t>Приближенная общая трудоемкость разработки ПС рассчитывается по формуле:</w:t>
      </w:r>
    </w:p>
    <w:p w:rsidR="00700B4F" w:rsidRPr="00700B4F" w:rsidRDefault="00700B4F" w:rsidP="00700B4F">
      <w:pPr>
        <w:tabs>
          <w:tab w:val="left" w:pos="4111"/>
          <w:tab w:val="left" w:pos="8820"/>
        </w:tabs>
        <w:ind w:firstLine="0"/>
        <w:rPr>
          <w:rFonts w:eastAsia="MS Mincho"/>
          <w:szCs w:val="28"/>
        </w:rPr>
      </w:pPr>
      <w:r w:rsidRPr="00700B4F">
        <w:rPr>
          <w:rFonts w:eastAsia="MS Mincho"/>
          <w:szCs w:val="28"/>
        </w:rPr>
        <w:tab/>
        <w:t>Т</w:t>
      </w:r>
      <w:r w:rsidRPr="00700B4F">
        <w:rPr>
          <w:rFonts w:eastAsia="MS Mincho"/>
          <w:szCs w:val="28"/>
          <w:vertAlign w:val="subscript"/>
        </w:rPr>
        <w:t>о</w:t>
      </w:r>
      <w:r w:rsidRPr="00700B4F">
        <w:rPr>
          <w:rFonts w:eastAsia="MS Mincho"/>
          <w:szCs w:val="28"/>
        </w:rPr>
        <w:t xml:space="preserve"> = Т</w:t>
      </w:r>
      <w:r w:rsidRPr="00700B4F">
        <w:rPr>
          <w:rFonts w:eastAsia="MS Mincho"/>
          <w:szCs w:val="28"/>
          <w:vertAlign w:val="subscript"/>
        </w:rPr>
        <w:t>у.р</w:t>
      </w:r>
      <w:r w:rsidRPr="00700B4F">
        <w:rPr>
          <w:rFonts w:eastAsia="MS Mincho"/>
          <w:szCs w:val="28"/>
        </w:rPr>
        <w:t xml:space="preserve"> К</w:t>
      </w:r>
      <w:r w:rsidRPr="00700B4F">
        <w:rPr>
          <w:rFonts w:eastAsia="MS Mincho"/>
          <w:szCs w:val="28"/>
          <w:vertAlign w:val="subscript"/>
        </w:rPr>
        <w:t>сл</w:t>
      </w:r>
      <w:r w:rsidRPr="00700B4F">
        <w:rPr>
          <w:rFonts w:eastAsia="MS Mincho"/>
          <w:szCs w:val="28"/>
        </w:rPr>
        <w:t>,</w:t>
      </w:r>
      <w:r w:rsidRPr="00700B4F">
        <w:rPr>
          <w:rFonts w:eastAsia="MS Mincho"/>
          <w:szCs w:val="28"/>
        </w:rPr>
        <w:tab/>
        <w:t xml:space="preserve">        (5)</w:t>
      </w:r>
    </w:p>
    <w:p w:rsidR="00700B4F" w:rsidRPr="00700B4F" w:rsidRDefault="00700B4F" w:rsidP="00700B4F">
      <w:pPr>
        <w:tabs>
          <w:tab w:val="left" w:pos="4111"/>
          <w:tab w:val="left" w:pos="8931"/>
        </w:tabs>
        <w:ind w:firstLine="0"/>
        <w:rPr>
          <w:szCs w:val="28"/>
        </w:rPr>
      </w:pPr>
      <w:r w:rsidRPr="00700B4F">
        <w:rPr>
          <w:szCs w:val="28"/>
        </w:rPr>
        <w:t>где  Т</w:t>
      </w:r>
      <w:r w:rsidRPr="00700B4F">
        <w:rPr>
          <w:szCs w:val="28"/>
          <w:vertAlign w:val="subscript"/>
        </w:rPr>
        <w:t>у.р</w:t>
      </w:r>
      <w:r w:rsidRPr="00700B4F">
        <w:rPr>
          <w:szCs w:val="28"/>
        </w:rPr>
        <w:t xml:space="preserve"> </w:t>
      </w:r>
      <w:r w:rsidRPr="00700B4F">
        <w:rPr>
          <w:szCs w:val="28"/>
        </w:rPr>
        <w:sym w:font="Symbol" w:char="F02D"/>
      </w:r>
      <w:r w:rsidRPr="00700B4F">
        <w:rPr>
          <w:szCs w:val="28"/>
        </w:rPr>
        <w:t xml:space="preserve"> трудоемкость разработки ПС с учетом конкретных условий разработки,</w:t>
      </w:r>
    </w:p>
    <w:p w:rsidR="00700B4F" w:rsidRPr="00700B4F" w:rsidRDefault="00700B4F" w:rsidP="00700B4F">
      <w:pPr>
        <w:tabs>
          <w:tab w:val="left" w:pos="4111"/>
          <w:tab w:val="left" w:pos="8820"/>
        </w:tabs>
        <w:ind w:firstLine="709"/>
        <w:rPr>
          <w:rFonts w:eastAsia="MS Mincho"/>
          <w:szCs w:val="28"/>
        </w:rPr>
      </w:pPr>
      <w:r w:rsidRPr="00700B4F">
        <w:rPr>
          <w:rFonts w:eastAsia="MS Mincho"/>
          <w:szCs w:val="28"/>
        </w:rPr>
        <w:tab/>
        <w:t>Т</w:t>
      </w:r>
      <w:r w:rsidRPr="00700B4F">
        <w:rPr>
          <w:rFonts w:eastAsia="MS Mincho"/>
          <w:szCs w:val="28"/>
          <w:vertAlign w:val="subscript"/>
        </w:rPr>
        <w:t>у.р</w:t>
      </w:r>
      <w:r w:rsidRPr="00700B4F">
        <w:rPr>
          <w:rFonts w:eastAsia="MS Mincho"/>
          <w:szCs w:val="28"/>
        </w:rPr>
        <w:t xml:space="preserve"> = Т</w:t>
      </w:r>
      <w:r w:rsidRPr="00700B4F">
        <w:rPr>
          <w:rFonts w:eastAsia="MS Mincho"/>
          <w:szCs w:val="28"/>
          <w:vertAlign w:val="subscript"/>
        </w:rPr>
        <w:t>б</w:t>
      </w:r>
      <w:r w:rsidRPr="00700B4F">
        <w:rPr>
          <w:rFonts w:eastAsia="MS Mincho"/>
          <w:szCs w:val="28"/>
        </w:rPr>
        <w:t xml:space="preserve"> К</w:t>
      </w:r>
      <w:r w:rsidRPr="00700B4F">
        <w:rPr>
          <w:rFonts w:eastAsia="MS Mincho"/>
          <w:szCs w:val="28"/>
          <w:vertAlign w:val="subscript"/>
        </w:rPr>
        <w:t>у.р</w:t>
      </w:r>
      <w:r w:rsidRPr="00700B4F">
        <w:rPr>
          <w:rFonts w:eastAsia="MS Mincho"/>
          <w:szCs w:val="28"/>
        </w:rPr>
        <w:t>,</w:t>
      </w:r>
      <w:r w:rsidRPr="00700B4F">
        <w:rPr>
          <w:rFonts w:eastAsia="MS Mincho"/>
          <w:szCs w:val="28"/>
        </w:rPr>
        <w:tab/>
        <w:t xml:space="preserve">        (6)</w:t>
      </w:r>
    </w:p>
    <w:p w:rsidR="00700B4F" w:rsidRPr="00700B4F" w:rsidRDefault="00700B4F" w:rsidP="00700B4F">
      <w:pPr>
        <w:tabs>
          <w:tab w:val="left" w:pos="567"/>
        </w:tabs>
        <w:ind w:firstLine="0"/>
        <w:rPr>
          <w:rFonts w:eastAsia="MS Mincho"/>
          <w:szCs w:val="28"/>
        </w:rPr>
      </w:pPr>
      <w:r w:rsidRPr="00700B4F">
        <w:rPr>
          <w:rFonts w:eastAsia="MS Mincho"/>
          <w:szCs w:val="28"/>
        </w:rPr>
        <w:t xml:space="preserve">где  </w:t>
      </w:r>
      <w:r w:rsidRPr="00700B4F">
        <w:rPr>
          <w:rFonts w:eastAsia="MS Mincho"/>
          <w:szCs w:val="28"/>
        </w:rPr>
        <w:tab/>
        <w:t>Т</w:t>
      </w:r>
      <w:r w:rsidRPr="00700B4F">
        <w:rPr>
          <w:rFonts w:eastAsia="MS Mincho"/>
          <w:szCs w:val="28"/>
          <w:vertAlign w:val="subscript"/>
        </w:rPr>
        <w:t>б</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базовая трудоемкость разработки ПС; </w:t>
      </w:r>
    </w:p>
    <w:p w:rsidR="00700B4F" w:rsidRPr="00700B4F" w:rsidRDefault="00700B4F" w:rsidP="00700B4F">
      <w:pPr>
        <w:tabs>
          <w:tab w:val="left" w:pos="567"/>
        </w:tabs>
        <w:ind w:firstLine="0"/>
        <w:rPr>
          <w:rFonts w:eastAsia="MS Mincho"/>
          <w:szCs w:val="28"/>
        </w:rPr>
      </w:pPr>
      <w:r w:rsidRPr="00700B4F">
        <w:rPr>
          <w:rFonts w:eastAsia="MS Mincho"/>
          <w:szCs w:val="28"/>
        </w:rPr>
        <w:tab/>
        <w:t>К</w:t>
      </w:r>
      <w:r w:rsidRPr="00700B4F">
        <w:rPr>
          <w:rFonts w:eastAsia="MS Mincho"/>
          <w:szCs w:val="28"/>
          <w:vertAlign w:val="subscript"/>
        </w:rPr>
        <w:t xml:space="preserve">у.р </w:t>
      </w:r>
      <w:r w:rsidRPr="00700B4F">
        <w:rPr>
          <w:rFonts w:eastAsia="MS Mincho"/>
          <w:szCs w:val="28"/>
        </w:rPr>
        <w:sym w:font="Symbol" w:char="F02D"/>
      </w:r>
      <w:r w:rsidRPr="00700B4F">
        <w:rPr>
          <w:rFonts w:eastAsia="MS Mincho"/>
          <w:szCs w:val="28"/>
        </w:rPr>
        <w:t xml:space="preserve"> поправочный коэффициент, учитывающий конкретные условия и средства разработки ПС; </w:t>
      </w:r>
    </w:p>
    <w:p w:rsidR="00700B4F" w:rsidRPr="00700B4F" w:rsidRDefault="00700B4F" w:rsidP="00700B4F">
      <w:pPr>
        <w:tabs>
          <w:tab w:val="left" w:pos="567"/>
        </w:tabs>
        <w:ind w:firstLine="0"/>
        <w:rPr>
          <w:rFonts w:eastAsia="MS Mincho"/>
          <w:szCs w:val="28"/>
        </w:rPr>
      </w:pPr>
      <w:r w:rsidRPr="00700B4F">
        <w:rPr>
          <w:rFonts w:eastAsia="MS Mincho"/>
          <w:szCs w:val="28"/>
        </w:rPr>
        <w:tab/>
        <w:t>К</w:t>
      </w:r>
      <w:r w:rsidRPr="00700B4F">
        <w:rPr>
          <w:rFonts w:eastAsia="MS Mincho"/>
          <w:szCs w:val="28"/>
          <w:vertAlign w:val="subscript"/>
        </w:rPr>
        <w:t>сл</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коэффициент сложности ПС.</w:t>
      </w:r>
    </w:p>
    <w:p w:rsidR="00700B4F" w:rsidRPr="00700B4F" w:rsidRDefault="00700B4F" w:rsidP="00700B4F">
      <w:pPr>
        <w:ind w:firstLine="900"/>
        <w:rPr>
          <w:szCs w:val="28"/>
        </w:rPr>
      </w:pPr>
      <w:r w:rsidRPr="00700B4F">
        <w:rPr>
          <w:szCs w:val="28"/>
        </w:rPr>
        <w:t>Базовая трудоемкость разработки ПС определяется по табл. 4.3 в зависимости от группы сложности ПС и от объема ПС.</w:t>
      </w:r>
    </w:p>
    <w:p w:rsidR="00700B4F" w:rsidRPr="00700B4F" w:rsidRDefault="00700B4F" w:rsidP="00700B4F">
      <w:pPr>
        <w:keepNext/>
        <w:ind w:firstLine="0"/>
        <w:rPr>
          <w:rFonts w:eastAsia="MS Mincho"/>
          <w:szCs w:val="28"/>
        </w:rPr>
      </w:pPr>
      <w:r w:rsidRPr="00700B4F">
        <w:rPr>
          <w:rFonts w:eastAsia="MS Mincho"/>
          <w:szCs w:val="28"/>
        </w:rPr>
        <w:t>Таблица 4.3 – Значения базовой трудоемкости разработки ПС (3 гр. сложн.)</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28"/>
        <w:gridCol w:w="5040"/>
        <w:gridCol w:w="2052"/>
      </w:tblGrid>
      <w:tr w:rsidR="00700B4F" w:rsidRPr="00700B4F" w:rsidTr="00321CC6">
        <w:tblPrEx>
          <w:tblCellMar>
            <w:top w:w="0" w:type="dxa"/>
            <w:bottom w:w="0" w:type="dxa"/>
          </w:tblCellMar>
        </w:tblPrEx>
        <w:trPr>
          <w:cantSplit/>
        </w:trPr>
        <w:tc>
          <w:tcPr>
            <w:tcW w:w="2628" w:type="dxa"/>
            <w:vMerge w:val="restart"/>
            <w:vAlign w:val="center"/>
          </w:tcPr>
          <w:p w:rsidR="00700B4F" w:rsidRPr="00700B4F" w:rsidRDefault="00700B4F" w:rsidP="00700B4F">
            <w:pPr>
              <w:ind w:firstLine="0"/>
              <w:jc w:val="center"/>
              <w:rPr>
                <w:rFonts w:eastAsia="MS Mincho"/>
                <w:szCs w:val="28"/>
              </w:rPr>
            </w:pPr>
            <w:r w:rsidRPr="00700B4F">
              <w:rPr>
                <w:rFonts w:eastAsia="MS Mincho"/>
                <w:szCs w:val="28"/>
              </w:rPr>
              <w:t>Объем ПС,</w:t>
            </w:r>
          </w:p>
          <w:p w:rsidR="00700B4F" w:rsidRPr="00700B4F" w:rsidRDefault="00700B4F" w:rsidP="00700B4F">
            <w:pPr>
              <w:ind w:firstLine="0"/>
              <w:jc w:val="center"/>
              <w:rPr>
                <w:rFonts w:eastAsia="MS Mincho"/>
                <w:szCs w:val="28"/>
              </w:rPr>
            </w:pPr>
            <w:r w:rsidRPr="00700B4F">
              <w:rPr>
                <w:rFonts w:eastAsia="MS Mincho"/>
                <w:szCs w:val="28"/>
              </w:rPr>
              <w:t>ТУМ</w:t>
            </w:r>
          </w:p>
        </w:tc>
        <w:tc>
          <w:tcPr>
            <w:tcW w:w="5040" w:type="dxa"/>
            <w:vAlign w:val="center"/>
          </w:tcPr>
          <w:p w:rsidR="00700B4F" w:rsidRPr="00700B4F" w:rsidRDefault="00700B4F" w:rsidP="00700B4F">
            <w:pPr>
              <w:ind w:firstLine="0"/>
              <w:jc w:val="center"/>
              <w:rPr>
                <w:rFonts w:eastAsia="MS Mincho"/>
                <w:szCs w:val="28"/>
              </w:rPr>
            </w:pPr>
            <w:r w:rsidRPr="00700B4F">
              <w:rPr>
                <w:rFonts w:eastAsia="MS Mincho"/>
                <w:szCs w:val="28"/>
              </w:rPr>
              <w:t>Норма времени по группам сложности ПС, чел.-дней</w:t>
            </w:r>
          </w:p>
        </w:tc>
        <w:tc>
          <w:tcPr>
            <w:tcW w:w="2052" w:type="dxa"/>
            <w:vMerge w:val="restart"/>
            <w:vAlign w:val="center"/>
          </w:tcPr>
          <w:p w:rsidR="00700B4F" w:rsidRPr="00700B4F" w:rsidRDefault="00700B4F" w:rsidP="00700B4F">
            <w:pPr>
              <w:ind w:firstLine="0"/>
              <w:jc w:val="center"/>
              <w:rPr>
                <w:rFonts w:eastAsia="MS Mincho"/>
                <w:szCs w:val="28"/>
              </w:rPr>
            </w:pPr>
            <w:r w:rsidRPr="00700B4F">
              <w:rPr>
                <w:rFonts w:eastAsia="MS Mincho"/>
                <w:szCs w:val="28"/>
              </w:rPr>
              <w:t>Номер</w:t>
            </w:r>
          </w:p>
          <w:p w:rsidR="00700B4F" w:rsidRPr="00700B4F" w:rsidRDefault="00700B4F" w:rsidP="00700B4F">
            <w:pPr>
              <w:ind w:firstLine="0"/>
              <w:jc w:val="center"/>
              <w:rPr>
                <w:rFonts w:eastAsia="MS Mincho"/>
                <w:szCs w:val="28"/>
              </w:rPr>
            </w:pPr>
            <w:r w:rsidRPr="00700B4F">
              <w:rPr>
                <w:rFonts w:eastAsia="MS Mincho"/>
                <w:szCs w:val="28"/>
              </w:rPr>
              <w:t>нормы</w:t>
            </w:r>
          </w:p>
        </w:tc>
      </w:tr>
      <w:tr w:rsidR="00700B4F" w:rsidRPr="00700B4F" w:rsidTr="00321CC6">
        <w:tblPrEx>
          <w:tblCellMar>
            <w:top w:w="0" w:type="dxa"/>
            <w:bottom w:w="0" w:type="dxa"/>
          </w:tblCellMar>
        </w:tblPrEx>
        <w:trPr>
          <w:cantSplit/>
          <w:trHeight w:val="432"/>
        </w:trPr>
        <w:tc>
          <w:tcPr>
            <w:tcW w:w="2628" w:type="dxa"/>
            <w:vMerge/>
            <w:vAlign w:val="center"/>
          </w:tcPr>
          <w:p w:rsidR="00700B4F" w:rsidRPr="00700B4F" w:rsidRDefault="00700B4F" w:rsidP="00700B4F">
            <w:pPr>
              <w:ind w:firstLine="0"/>
              <w:jc w:val="center"/>
              <w:rPr>
                <w:rFonts w:eastAsia="MS Mincho"/>
                <w:szCs w:val="28"/>
              </w:rPr>
            </w:pPr>
          </w:p>
        </w:tc>
        <w:tc>
          <w:tcPr>
            <w:tcW w:w="5040" w:type="dxa"/>
            <w:vAlign w:val="center"/>
          </w:tcPr>
          <w:p w:rsidR="00700B4F" w:rsidRPr="00700B4F" w:rsidRDefault="00700B4F" w:rsidP="00700B4F">
            <w:pPr>
              <w:ind w:firstLine="0"/>
              <w:jc w:val="center"/>
              <w:rPr>
                <w:rFonts w:eastAsia="MS Mincho"/>
                <w:szCs w:val="28"/>
              </w:rPr>
            </w:pPr>
            <w:r w:rsidRPr="00700B4F">
              <w:rPr>
                <w:rFonts w:eastAsia="MS Mincho"/>
                <w:szCs w:val="28"/>
              </w:rPr>
              <w:t>3-я группа</w:t>
            </w:r>
          </w:p>
        </w:tc>
        <w:tc>
          <w:tcPr>
            <w:tcW w:w="2052" w:type="dxa"/>
            <w:vMerge/>
            <w:vAlign w:val="center"/>
          </w:tcPr>
          <w:p w:rsidR="00700B4F" w:rsidRPr="00700B4F" w:rsidRDefault="00700B4F" w:rsidP="00700B4F">
            <w:pPr>
              <w:ind w:firstLine="0"/>
              <w:jc w:val="center"/>
              <w:rPr>
                <w:rFonts w:eastAsia="MS Mincho"/>
                <w:szCs w:val="28"/>
              </w:rPr>
            </w:pPr>
          </w:p>
        </w:tc>
      </w:tr>
      <w:tr w:rsidR="00700B4F" w:rsidRPr="00700B4F" w:rsidTr="00321CC6">
        <w:tblPrEx>
          <w:tblCellMar>
            <w:top w:w="0" w:type="dxa"/>
            <w:bottom w:w="0" w:type="dxa"/>
          </w:tblCellMar>
        </w:tblPrEx>
        <w:tc>
          <w:tcPr>
            <w:tcW w:w="2628" w:type="dxa"/>
            <w:vAlign w:val="center"/>
          </w:tcPr>
          <w:p w:rsidR="00700B4F" w:rsidRPr="00700B4F" w:rsidRDefault="00700B4F" w:rsidP="00700B4F">
            <w:pPr>
              <w:ind w:firstLine="0"/>
              <w:jc w:val="center"/>
              <w:rPr>
                <w:rFonts w:eastAsia="MS Mincho"/>
                <w:szCs w:val="28"/>
              </w:rPr>
            </w:pPr>
            <w:r w:rsidRPr="00700B4F">
              <w:rPr>
                <w:rFonts w:eastAsia="MS Mincho"/>
                <w:szCs w:val="28"/>
              </w:rPr>
              <w:t>22,00</w:t>
            </w:r>
          </w:p>
        </w:tc>
        <w:tc>
          <w:tcPr>
            <w:tcW w:w="5040" w:type="dxa"/>
            <w:vAlign w:val="center"/>
          </w:tcPr>
          <w:p w:rsidR="00700B4F" w:rsidRPr="00700B4F" w:rsidRDefault="00700B4F" w:rsidP="00700B4F">
            <w:pPr>
              <w:ind w:firstLine="0"/>
              <w:jc w:val="center"/>
              <w:rPr>
                <w:rFonts w:eastAsia="MS Mincho"/>
                <w:szCs w:val="28"/>
              </w:rPr>
            </w:pPr>
            <w:r w:rsidRPr="00700B4F">
              <w:rPr>
                <w:rFonts w:eastAsia="MS Mincho"/>
                <w:szCs w:val="28"/>
              </w:rPr>
              <w:t>897</w:t>
            </w:r>
          </w:p>
        </w:tc>
        <w:tc>
          <w:tcPr>
            <w:tcW w:w="2052" w:type="dxa"/>
            <w:vAlign w:val="center"/>
          </w:tcPr>
          <w:p w:rsidR="00700B4F" w:rsidRPr="00700B4F" w:rsidRDefault="00700B4F" w:rsidP="00700B4F">
            <w:pPr>
              <w:ind w:firstLine="0"/>
              <w:jc w:val="center"/>
              <w:rPr>
                <w:rFonts w:eastAsia="MS Mincho"/>
                <w:szCs w:val="28"/>
              </w:rPr>
            </w:pPr>
            <w:r w:rsidRPr="00700B4F">
              <w:rPr>
                <w:rFonts w:eastAsia="MS Mincho"/>
                <w:szCs w:val="28"/>
              </w:rPr>
              <w:t>16</w:t>
            </w:r>
          </w:p>
        </w:tc>
      </w:tr>
      <w:tr w:rsidR="00700B4F" w:rsidRPr="00700B4F" w:rsidTr="00321CC6">
        <w:tblPrEx>
          <w:tblCellMar>
            <w:top w:w="0" w:type="dxa"/>
            <w:bottom w:w="0" w:type="dxa"/>
          </w:tblCellMar>
        </w:tblPrEx>
        <w:tc>
          <w:tcPr>
            <w:tcW w:w="2628" w:type="dxa"/>
            <w:vAlign w:val="center"/>
          </w:tcPr>
          <w:p w:rsidR="00700B4F" w:rsidRPr="00700B4F" w:rsidRDefault="00700B4F" w:rsidP="00700B4F">
            <w:pPr>
              <w:ind w:firstLine="0"/>
              <w:jc w:val="center"/>
              <w:rPr>
                <w:rFonts w:eastAsia="MS Mincho"/>
                <w:szCs w:val="28"/>
              </w:rPr>
            </w:pPr>
            <w:r w:rsidRPr="00700B4F">
              <w:rPr>
                <w:rFonts w:eastAsia="MS Mincho"/>
                <w:szCs w:val="28"/>
              </w:rPr>
              <w:t>24,00</w:t>
            </w:r>
          </w:p>
        </w:tc>
        <w:tc>
          <w:tcPr>
            <w:tcW w:w="5040" w:type="dxa"/>
            <w:vAlign w:val="center"/>
          </w:tcPr>
          <w:p w:rsidR="00700B4F" w:rsidRPr="00700B4F" w:rsidRDefault="00700B4F" w:rsidP="00700B4F">
            <w:pPr>
              <w:ind w:firstLine="0"/>
              <w:jc w:val="center"/>
              <w:rPr>
                <w:rFonts w:eastAsia="MS Mincho"/>
                <w:szCs w:val="28"/>
              </w:rPr>
            </w:pPr>
            <w:r w:rsidRPr="00700B4F">
              <w:rPr>
                <w:rFonts w:eastAsia="MS Mincho"/>
                <w:szCs w:val="28"/>
              </w:rPr>
              <w:t>985</w:t>
            </w:r>
          </w:p>
        </w:tc>
        <w:tc>
          <w:tcPr>
            <w:tcW w:w="2052" w:type="dxa"/>
            <w:vAlign w:val="center"/>
          </w:tcPr>
          <w:p w:rsidR="00700B4F" w:rsidRPr="00700B4F" w:rsidRDefault="00700B4F" w:rsidP="00700B4F">
            <w:pPr>
              <w:ind w:firstLine="0"/>
              <w:jc w:val="center"/>
              <w:rPr>
                <w:rFonts w:eastAsia="MS Mincho"/>
                <w:szCs w:val="28"/>
              </w:rPr>
            </w:pPr>
            <w:r w:rsidRPr="00700B4F">
              <w:rPr>
                <w:rFonts w:eastAsia="MS Mincho"/>
                <w:szCs w:val="28"/>
              </w:rPr>
              <w:t>17</w:t>
            </w:r>
          </w:p>
        </w:tc>
      </w:tr>
    </w:tbl>
    <w:p w:rsidR="00700B4F" w:rsidRPr="00700B4F" w:rsidRDefault="00700B4F" w:rsidP="00700B4F">
      <w:pPr>
        <w:ind w:firstLine="900"/>
        <w:rPr>
          <w:szCs w:val="28"/>
        </w:rPr>
      </w:pPr>
      <w:r w:rsidRPr="00700B4F">
        <w:rPr>
          <w:szCs w:val="28"/>
        </w:rPr>
        <w:t>Сложность разрабатываемого ПС учитывается по одиннадцати основным и пяти дополнительным характеристикам, отражающим наличие в ПС элементов повышенной сложности (интеллектуальный интерфейс, машинная графика и др.).</w:t>
      </w:r>
    </w:p>
    <w:p w:rsidR="00700B4F" w:rsidRPr="00700B4F" w:rsidRDefault="00700B4F" w:rsidP="00700B4F">
      <w:pPr>
        <w:ind w:firstLine="900"/>
        <w:rPr>
          <w:rFonts w:eastAsia="MS Mincho"/>
          <w:szCs w:val="28"/>
        </w:rPr>
      </w:pPr>
      <w:r w:rsidRPr="00700B4F">
        <w:rPr>
          <w:rFonts w:eastAsia="MS Mincho"/>
          <w:szCs w:val="28"/>
        </w:rPr>
        <w:t>Группа сложности ПС в зависимости от наличия или отсутствия у разрабатываемого ПС одной или нескольких из одиннадцати основных характеристик определяется по таблице. Для разрабатываемого проекта группа сложности – 3.</w:t>
      </w:r>
    </w:p>
    <w:p w:rsidR="00700B4F" w:rsidRPr="00700B4F" w:rsidRDefault="00700B4F" w:rsidP="00700B4F">
      <w:pPr>
        <w:ind w:firstLine="709"/>
        <w:rPr>
          <w:spacing w:val="-2"/>
          <w:szCs w:val="28"/>
        </w:rPr>
      </w:pPr>
      <w:r w:rsidRPr="00700B4F">
        <w:rPr>
          <w:szCs w:val="28"/>
        </w:rPr>
        <w:t xml:space="preserve">Для выбранной группы сложности ПС, в зависимости от наличия у разрабатываемого  ПС  одной или нескольких дополнительных характеристик,  </w:t>
      </w:r>
      <w:r w:rsidRPr="00700B4F">
        <w:rPr>
          <w:spacing w:val="-2"/>
          <w:szCs w:val="28"/>
        </w:rPr>
        <w:t>определяются соответствующие коэффициенты повышения сложности ПС.</w:t>
      </w:r>
    </w:p>
    <w:p w:rsidR="00700B4F" w:rsidRPr="00700B4F" w:rsidRDefault="00700B4F" w:rsidP="00700B4F">
      <w:pPr>
        <w:ind w:firstLine="709"/>
        <w:rPr>
          <w:rFonts w:eastAsia="MS Mincho"/>
          <w:szCs w:val="28"/>
        </w:rPr>
      </w:pPr>
      <w:r w:rsidRPr="00700B4F">
        <w:rPr>
          <w:rFonts w:eastAsia="MS Mincho"/>
          <w:szCs w:val="28"/>
        </w:rPr>
        <w:lastRenderedPageBreak/>
        <w:t>После этого можно определить используемый в формуле (5) коэффициент сложности ПС:</w:t>
      </w:r>
    </w:p>
    <w:p w:rsidR="00700B4F" w:rsidRPr="00700B4F" w:rsidRDefault="00700B4F" w:rsidP="00700B4F">
      <w:pPr>
        <w:tabs>
          <w:tab w:val="left" w:pos="4111"/>
          <w:tab w:val="left" w:pos="8640"/>
        </w:tabs>
        <w:ind w:firstLine="0"/>
        <w:rPr>
          <w:rFonts w:eastAsia="MS Mincho"/>
          <w:szCs w:val="28"/>
        </w:rPr>
      </w:pPr>
      <w:r w:rsidRPr="00700B4F">
        <w:rPr>
          <w:rFonts w:eastAsia="MS Mincho"/>
          <w:szCs w:val="28"/>
        </w:rPr>
        <w:tab/>
      </w:r>
      <w:r w:rsidRPr="00700B4F">
        <w:rPr>
          <w:rFonts w:eastAsia="MS Mincho"/>
          <w:position w:val="-30"/>
          <w:szCs w:val="28"/>
        </w:rPr>
        <w:object w:dxaOrig="1500" w:dyaOrig="720">
          <v:shape id="_x0000_i1026" type="#_x0000_t75" style="width:85.5pt;height:42.75pt" fillcolor="window">
            <v:imagedata r:id="rId97" o:title=""/>
          </v:shape>
        </w:object>
      </w:r>
      <w:r w:rsidRPr="00700B4F">
        <w:rPr>
          <w:rFonts w:eastAsia="MS Mincho"/>
          <w:szCs w:val="28"/>
        </w:rPr>
        <w:t>,</w:t>
      </w:r>
      <w:r w:rsidRPr="00700B4F">
        <w:rPr>
          <w:rFonts w:eastAsia="MS Mincho"/>
          <w:szCs w:val="28"/>
        </w:rPr>
        <w:tab/>
        <w:t xml:space="preserve">          (7)</w:t>
      </w:r>
    </w:p>
    <w:p w:rsidR="00700B4F" w:rsidRPr="00700B4F" w:rsidRDefault="00700B4F" w:rsidP="00700B4F">
      <w:pPr>
        <w:tabs>
          <w:tab w:val="left" w:pos="567"/>
        </w:tabs>
        <w:ind w:firstLine="0"/>
        <w:rPr>
          <w:rFonts w:eastAsia="MS Mincho"/>
          <w:szCs w:val="28"/>
        </w:rPr>
      </w:pPr>
      <w:r w:rsidRPr="00700B4F">
        <w:rPr>
          <w:rFonts w:eastAsia="MS Mincho"/>
          <w:szCs w:val="28"/>
        </w:rPr>
        <w:t xml:space="preserve">где </w:t>
      </w:r>
      <w:r w:rsidRPr="00700B4F">
        <w:rPr>
          <w:rFonts w:eastAsia="MS Mincho"/>
          <w:szCs w:val="28"/>
        </w:rPr>
        <w:tab/>
        <w:t>К</w:t>
      </w:r>
      <w:r w:rsidRPr="00700B4F">
        <w:rPr>
          <w:rFonts w:eastAsia="MS Mincho"/>
          <w:szCs w:val="28"/>
          <w:vertAlign w:val="subscript"/>
        </w:rPr>
        <w:t>i</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коэффициент, учитывающий уровень повышения сложности по i-й дополнительной характеристике ПС;</w:t>
      </w:r>
    </w:p>
    <w:p w:rsidR="00700B4F" w:rsidRPr="00700B4F" w:rsidRDefault="00700B4F" w:rsidP="00700B4F">
      <w:pPr>
        <w:tabs>
          <w:tab w:val="left" w:pos="567"/>
        </w:tabs>
        <w:ind w:firstLine="0"/>
        <w:rPr>
          <w:rFonts w:eastAsia="MS Mincho"/>
          <w:szCs w:val="28"/>
        </w:rPr>
      </w:pPr>
      <w:r w:rsidRPr="00700B4F">
        <w:rPr>
          <w:rFonts w:eastAsia="MS Mincho"/>
          <w:szCs w:val="28"/>
        </w:rPr>
        <w:tab/>
        <w:t xml:space="preserve">n </w:t>
      </w:r>
      <w:r w:rsidRPr="00700B4F">
        <w:rPr>
          <w:rFonts w:eastAsia="MS Mincho"/>
          <w:szCs w:val="28"/>
        </w:rPr>
        <w:sym w:font="Symbol" w:char="F02D"/>
      </w:r>
      <w:r w:rsidRPr="00700B4F">
        <w:rPr>
          <w:rFonts w:eastAsia="MS Mincho"/>
          <w:szCs w:val="28"/>
        </w:rPr>
        <w:t xml:space="preserve"> количество дополнительно учитываемых характеристик ПС.</w:t>
      </w:r>
    </w:p>
    <w:p w:rsidR="00700B4F" w:rsidRPr="00700B4F" w:rsidRDefault="00700B4F" w:rsidP="00700B4F">
      <w:pPr>
        <w:ind w:firstLine="900"/>
        <w:rPr>
          <w:rFonts w:eastAsia="MS Mincho"/>
          <w:szCs w:val="28"/>
        </w:rPr>
      </w:pPr>
      <w:r w:rsidRPr="00700B4F">
        <w:rPr>
          <w:rFonts w:eastAsia="MS Mincho"/>
          <w:szCs w:val="28"/>
        </w:rPr>
        <w:t>В проекте предполагается наличие экранных подсказок и меню функций, выдача на экран контекстно-зависимой помощи и обеспечение хранения и поиска данных в сложных структурах, что добавляет 0,06, 0,07 и 0,07 к коэффициенту повышения сложности соответственно</w:t>
      </w:r>
    </w:p>
    <w:p w:rsidR="00700B4F" w:rsidRPr="00700B4F" w:rsidRDefault="00700B4F" w:rsidP="00700B4F">
      <w:pPr>
        <w:tabs>
          <w:tab w:val="left" w:pos="567"/>
        </w:tabs>
        <w:ind w:firstLine="0"/>
        <w:jc w:val="center"/>
        <w:rPr>
          <w:rFonts w:eastAsia="MS Mincho"/>
          <w:szCs w:val="28"/>
        </w:rPr>
      </w:pPr>
      <w:r w:rsidRPr="00700B4F">
        <w:rPr>
          <w:rFonts w:eastAsia="MS Mincho"/>
          <w:szCs w:val="28"/>
        </w:rPr>
        <w:t>Ксл = 1,2</w:t>
      </w:r>
    </w:p>
    <w:p w:rsidR="00700B4F" w:rsidRPr="00700B4F" w:rsidRDefault="00700B4F" w:rsidP="00700B4F">
      <w:pPr>
        <w:ind w:firstLine="900"/>
        <w:rPr>
          <w:szCs w:val="28"/>
        </w:rPr>
      </w:pPr>
      <w:r w:rsidRPr="00700B4F">
        <w:rPr>
          <w:szCs w:val="28"/>
        </w:rPr>
        <w:t>Общий объем разрабатываемого ПС определяется по формуле:</w:t>
      </w:r>
    </w:p>
    <w:p w:rsidR="00700B4F" w:rsidRPr="00700B4F" w:rsidRDefault="00700B4F" w:rsidP="00700B4F">
      <w:pPr>
        <w:tabs>
          <w:tab w:val="left" w:pos="4395"/>
          <w:tab w:val="left" w:pos="8640"/>
        </w:tabs>
        <w:ind w:firstLine="709"/>
        <w:rPr>
          <w:rFonts w:eastAsia="MS Mincho"/>
          <w:szCs w:val="28"/>
        </w:rPr>
      </w:pPr>
      <w:r w:rsidRPr="00700B4F">
        <w:rPr>
          <w:rFonts w:eastAsia="MS Mincho"/>
          <w:szCs w:val="28"/>
        </w:rPr>
        <w:tab/>
      </w:r>
      <w:r w:rsidRPr="00700B4F">
        <w:rPr>
          <w:rFonts w:eastAsia="MS Mincho"/>
          <w:position w:val="-28"/>
          <w:szCs w:val="28"/>
        </w:rPr>
        <w:object w:dxaOrig="1219" w:dyaOrig="720">
          <v:shape id="_x0000_i1027" type="#_x0000_t75" style="width:65.25pt;height:39.75pt" fillcolor="window">
            <v:imagedata r:id="rId98" o:title=""/>
          </v:shape>
        </w:object>
      </w:r>
      <w:r w:rsidRPr="00700B4F">
        <w:rPr>
          <w:rFonts w:eastAsia="MS Mincho"/>
          <w:szCs w:val="28"/>
        </w:rPr>
        <w:t>,</w:t>
      </w:r>
      <w:r w:rsidRPr="00700B4F">
        <w:rPr>
          <w:rFonts w:eastAsia="MS Mincho"/>
          <w:szCs w:val="28"/>
        </w:rPr>
        <w:tab/>
        <w:t xml:space="preserve">         (8)</w:t>
      </w:r>
    </w:p>
    <w:p w:rsidR="00700B4F" w:rsidRPr="00700B4F" w:rsidRDefault="00700B4F" w:rsidP="00700B4F">
      <w:pPr>
        <w:tabs>
          <w:tab w:val="left" w:pos="567"/>
        </w:tabs>
        <w:ind w:firstLine="0"/>
        <w:rPr>
          <w:rFonts w:eastAsia="MS Mincho"/>
          <w:szCs w:val="28"/>
        </w:rPr>
      </w:pPr>
      <w:r w:rsidRPr="00700B4F">
        <w:rPr>
          <w:rFonts w:eastAsia="MS Mincho"/>
          <w:szCs w:val="28"/>
        </w:rPr>
        <w:t xml:space="preserve">где </w:t>
      </w:r>
      <w:r w:rsidRPr="00700B4F">
        <w:rPr>
          <w:rFonts w:eastAsia="MS Mincho"/>
          <w:szCs w:val="28"/>
        </w:rPr>
        <w:tab/>
        <w:t>V</w:t>
      </w:r>
      <w:r w:rsidRPr="00700B4F">
        <w:rPr>
          <w:rFonts w:eastAsia="MS Mincho"/>
          <w:szCs w:val="28"/>
          <w:vertAlign w:val="subscript"/>
        </w:rPr>
        <w:t>i</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объем i-й функции ПС;</w:t>
      </w:r>
    </w:p>
    <w:p w:rsidR="00700B4F" w:rsidRPr="00700B4F" w:rsidRDefault="00700B4F" w:rsidP="00700B4F">
      <w:pPr>
        <w:tabs>
          <w:tab w:val="left" w:pos="567"/>
        </w:tabs>
        <w:ind w:firstLine="0"/>
        <w:rPr>
          <w:rFonts w:eastAsia="MS Mincho"/>
          <w:szCs w:val="28"/>
        </w:rPr>
      </w:pPr>
      <w:r w:rsidRPr="00700B4F">
        <w:rPr>
          <w:rFonts w:eastAsia="MS Mincho"/>
          <w:szCs w:val="28"/>
        </w:rPr>
        <w:tab/>
        <w:t xml:space="preserve">n </w:t>
      </w:r>
      <w:r w:rsidRPr="00700B4F">
        <w:rPr>
          <w:rFonts w:eastAsia="MS Mincho"/>
          <w:szCs w:val="28"/>
        </w:rPr>
        <w:sym w:font="Symbol" w:char="F02D"/>
      </w:r>
      <w:r w:rsidRPr="00700B4F">
        <w:rPr>
          <w:rFonts w:eastAsia="MS Mincho"/>
          <w:szCs w:val="28"/>
        </w:rPr>
        <w:t xml:space="preserve"> общее число функций ПС.</w:t>
      </w:r>
    </w:p>
    <w:p w:rsidR="00700B4F" w:rsidRPr="00700B4F" w:rsidRDefault="00700B4F" w:rsidP="00700B4F">
      <w:pPr>
        <w:ind w:firstLine="900"/>
        <w:rPr>
          <w:rFonts w:eastAsia="MS Mincho"/>
          <w:szCs w:val="28"/>
        </w:rPr>
      </w:pPr>
      <w:r w:rsidRPr="00700B4F">
        <w:rPr>
          <w:rFonts w:eastAsia="MS Mincho"/>
          <w:szCs w:val="28"/>
        </w:rPr>
        <w:t>Объем каждой  отдельной  функции  разрабатываемого ПС (V</w:t>
      </w:r>
      <w:r w:rsidRPr="00700B4F">
        <w:rPr>
          <w:rFonts w:eastAsia="MS Mincho"/>
          <w:szCs w:val="28"/>
          <w:vertAlign w:val="subscript"/>
        </w:rPr>
        <w:t>i</w:t>
      </w:r>
      <w:r w:rsidRPr="00700B4F">
        <w:rPr>
          <w:rFonts w:eastAsia="MS Mincho"/>
          <w:szCs w:val="28"/>
        </w:rPr>
        <w:t>), выраженный числом условных машинных команд (УМК), определяется по каталогу функций ПС, представленному в табл. 4.4, на основании имеющейся информации о составе функций разрабатываемого ПС.</w:t>
      </w:r>
    </w:p>
    <w:p w:rsidR="00700B4F" w:rsidRPr="00700B4F" w:rsidRDefault="00700B4F" w:rsidP="00700B4F">
      <w:pPr>
        <w:ind w:firstLine="900"/>
        <w:rPr>
          <w:rFonts w:eastAsia="MS Mincho"/>
          <w:szCs w:val="28"/>
        </w:rPr>
      </w:pPr>
      <w:r w:rsidRPr="00700B4F">
        <w:rPr>
          <w:rFonts w:eastAsia="MS Mincho"/>
          <w:szCs w:val="28"/>
        </w:rPr>
        <w:t>Каталог функций ПС составляется на основе метода структурной аналогии по результатам анализа существующих аналогов ПС, по нему определяем объем ПС</w:t>
      </w:r>
    </w:p>
    <w:p w:rsidR="00700B4F" w:rsidRPr="00700B4F" w:rsidRDefault="00700B4F" w:rsidP="00700B4F">
      <w:pPr>
        <w:keepNext/>
        <w:ind w:firstLine="0"/>
        <w:rPr>
          <w:rFonts w:eastAsia="MS Mincho"/>
          <w:szCs w:val="28"/>
        </w:rPr>
      </w:pPr>
      <w:r w:rsidRPr="00700B4F">
        <w:rPr>
          <w:rFonts w:eastAsia="MS Mincho"/>
          <w:szCs w:val="28"/>
        </w:rPr>
        <w:t>Таблица 4.4 – Каталог функций программных средств</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73"/>
        <w:gridCol w:w="5467"/>
        <w:gridCol w:w="2880"/>
      </w:tblGrid>
      <w:tr w:rsidR="00700B4F" w:rsidRPr="00700B4F" w:rsidTr="00321CC6">
        <w:tblPrEx>
          <w:tblCellMar>
            <w:top w:w="0" w:type="dxa"/>
            <w:bottom w:w="0" w:type="dxa"/>
          </w:tblCellMar>
        </w:tblPrEx>
        <w:tc>
          <w:tcPr>
            <w:tcW w:w="1373" w:type="dxa"/>
            <w:vAlign w:val="center"/>
          </w:tcPr>
          <w:p w:rsidR="00700B4F" w:rsidRPr="00700B4F" w:rsidRDefault="00700B4F" w:rsidP="00700B4F">
            <w:pPr>
              <w:keepNext/>
              <w:keepLines/>
              <w:ind w:firstLine="0"/>
              <w:jc w:val="center"/>
              <w:rPr>
                <w:rFonts w:eastAsia="MS Mincho"/>
                <w:szCs w:val="28"/>
              </w:rPr>
            </w:pPr>
            <w:r w:rsidRPr="00700B4F">
              <w:rPr>
                <w:rFonts w:eastAsia="MS Mincho"/>
                <w:szCs w:val="28"/>
              </w:rPr>
              <w:t>Номер</w:t>
            </w:r>
          </w:p>
          <w:p w:rsidR="00700B4F" w:rsidRPr="00700B4F" w:rsidRDefault="00700B4F" w:rsidP="00700B4F">
            <w:pPr>
              <w:ind w:firstLine="0"/>
              <w:jc w:val="center"/>
              <w:rPr>
                <w:rFonts w:eastAsia="MS Mincho"/>
                <w:szCs w:val="28"/>
              </w:rPr>
            </w:pPr>
            <w:r w:rsidRPr="00700B4F">
              <w:rPr>
                <w:rFonts w:eastAsia="MS Mincho"/>
                <w:szCs w:val="28"/>
              </w:rPr>
              <w:t>функции</w:t>
            </w:r>
          </w:p>
        </w:tc>
        <w:tc>
          <w:tcPr>
            <w:tcW w:w="5467" w:type="dxa"/>
            <w:vAlign w:val="center"/>
          </w:tcPr>
          <w:p w:rsidR="00700B4F" w:rsidRPr="00700B4F" w:rsidRDefault="00700B4F" w:rsidP="00700B4F">
            <w:pPr>
              <w:ind w:firstLine="0"/>
              <w:jc w:val="center"/>
              <w:rPr>
                <w:rFonts w:eastAsia="MS Mincho"/>
                <w:szCs w:val="28"/>
              </w:rPr>
            </w:pPr>
            <w:r w:rsidRPr="00700B4F">
              <w:rPr>
                <w:rFonts w:eastAsia="MS Mincho"/>
                <w:szCs w:val="28"/>
              </w:rPr>
              <w:t>Наименование (содержание) функции</w:t>
            </w:r>
          </w:p>
        </w:tc>
        <w:tc>
          <w:tcPr>
            <w:tcW w:w="2880" w:type="dxa"/>
            <w:vAlign w:val="center"/>
          </w:tcPr>
          <w:p w:rsidR="00700B4F" w:rsidRPr="00700B4F" w:rsidRDefault="00700B4F" w:rsidP="00700B4F">
            <w:pPr>
              <w:ind w:firstLine="0"/>
              <w:jc w:val="center"/>
              <w:rPr>
                <w:rFonts w:eastAsia="MS Mincho"/>
                <w:szCs w:val="28"/>
              </w:rPr>
            </w:pPr>
            <w:r w:rsidRPr="00700B4F">
              <w:rPr>
                <w:rFonts w:eastAsia="MS Mincho"/>
                <w:szCs w:val="28"/>
              </w:rPr>
              <w:t>Объем функции ПС, условных машинных команд</w:t>
            </w:r>
          </w:p>
        </w:tc>
      </w:tr>
      <w:tr w:rsidR="00700B4F" w:rsidRPr="00700B4F" w:rsidTr="00321CC6">
        <w:tblPrEx>
          <w:tblCellMar>
            <w:top w:w="0" w:type="dxa"/>
            <w:bottom w:w="0" w:type="dxa"/>
          </w:tblCellMar>
        </w:tblPrEx>
        <w:tc>
          <w:tcPr>
            <w:tcW w:w="1373" w:type="dxa"/>
            <w:vAlign w:val="center"/>
          </w:tcPr>
          <w:p w:rsidR="00700B4F" w:rsidRPr="00700B4F" w:rsidRDefault="00700B4F" w:rsidP="00700B4F">
            <w:pPr>
              <w:ind w:firstLine="0"/>
              <w:jc w:val="center"/>
              <w:rPr>
                <w:rFonts w:eastAsia="MS Mincho"/>
                <w:szCs w:val="28"/>
              </w:rPr>
            </w:pPr>
            <w:r w:rsidRPr="00700B4F">
              <w:rPr>
                <w:rFonts w:eastAsia="MS Mincho"/>
                <w:szCs w:val="28"/>
              </w:rPr>
              <w:t>103</w:t>
            </w:r>
          </w:p>
        </w:tc>
        <w:tc>
          <w:tcPr>
            <w:tcW w:w="5467" w:type="dxa"/>
            <w:vAlign w:val="center"/>
          </w:tcPr>
          <w:p w:rsidR="00700B4F" w:rsidRPr="00700B4F" w:rsidRDefault="00700B4F" w:rsidP="00700B4F">
            <w:pPr>
              <w:ind w:firstLine="0"/>
              <w:jc w:val="center"/>
              <w:rPr>
                <w:rFonts w:eastAsia="MS Mincho"/>
                <w:szCs w:val="28"/>
              </w:rPr>
            </w:pPr>
            <w:r w:rsidRPr="00700B4F">
              <w:rPr>
                <w:rFonts w:eastAsia="MS Mincho"/>
                <w:szCs w:val="28"/>
              </w:rPr>
              <w:t>Ввод данных в интерактивном режиме</w:t>
            </w:r>
          </w:p>
        </w:tc>
        <w:tc>
          <w:tcPr>
            <w:tcW w:w="2880" w:type="dxa"/>
            <w:vAlign w:val="center"/>
          </w:tcPr>
          <w:p w:rsidR="00700B4F" w:rsidRPr="00700B4F" w:rsidRDefault="00700B4F" w:rsidP="00700B4F">
            <w:pPr>
              <w:ind w:firstLine="0"/>
              <w:jc w:val="center"/>
              <w:rPr>
                <w:rFonts w:eastAsia="MS Mincho"/>
                <w:szCs w:val="28"/>
              </w:rPr>
            </w:pPr>
            <w:r w:rsidRPr="00700B4F">
              <w:rPr>
                <w:rFonts w:eastAsia="MS Mincho"/>
                <w:szCs w:val="28"/>
              </w:rPr>
              <w:t>1680</w:t>
            </w:r>
          </w:p>
        </w:tc>
      </w:tr>
      <w:tr w:rsidR="00700B4F" w:rsidRPr="00700B4F" w:rsidTr="00321CC6">
        <w:tblPrEx>
          <w:tblCellMar>
            <w:top w:w="0" w:type="dxa"/>
            <w:bottom w:w="0" w:type="dxa"/>
          </w:tblCellMar>
        </w:tblPrEx>
        <w:tc>
          <w:tcPr>
            <w:tcW w:w="1373" w:type="dxa"/>
          </w:tcPr>
          <w:p w:rsidR="00700B4F" w:rsidRPr="00700B4F" w:rsidRDefault="00700B4F" w:rsidP="00700B4F">
            <w:pPr>
              <w:ind w:firstLine="0"/>
              <w:jc w:val="center"/>
              <w:rPr>
                <w:rFonts w:eastAsia="MS Mincho"/>
                <w:szCs w:val="28"/>
              </w:rPr>
            </w:pPr>
            <w:r w:rsidRPr="00700B4F">
              <w:rPr>
                <w:rFonts w:eastAsia="MS Mincho"/>
                <w:szCs w:val="28"/>
              </w:rPr>
              <w:t>104</w:t>
            </w:r>
          </w:p>
        </w:tc>
        <w:tc>
          <w:tcPr>
            <w:tcW w:w="5467" w:type="dxa"/>
            <w:vAlign w:val="center"/>
          </w:tcPr>
          <w:p w:rsidR="00700B4F" w:rsidRPr="00700B4F" w:rsidRDefault="00700B4F" w:rsidP="00700B4F">
            <w:pPr>
              <w:ind w:firstLine="0"/>
              <w:jc w:val="center"/>
              <w:rPr>
                <w:rFonts w:eastAsia="MS Mincho"/>
                <w:szCs w:val="28"/>
              </w:rPr>
            </w:pPr>
            <w:r w:rsidRPr="00700B4F">
              <w:rPr>
                <w:rFonts w:eastAsia="MS Mincho"/>
                <w:szCs w:val="28"/>
              </w:rPr>
              <w:t>Вывод данных в табличной форме на экран и на печать</w:t>
            </w:r>
          </w:p>
        </w:tc>
        <w:tc>
          <w:tcPr>
            <w:tcW w:w="2880" w:type="dxa"/>
            <w:vAlign w:val="center"/>
          </w:tcPr>
          <w:p w:rsidR="00700B4F" w:rsidRPr="00700B4F" w:rsidRDefault="00700B4F" w:rsidP="00700B4F">
            <w:pPr>
              <w:ind w:firstLine="0"/>
              <w:jc w:val="center"/>
              <w:rPr>
                <w:rFonts w:eastAsia="MS Mincho"/>
                <w:szCs w:val="28"/>
              </w:rPr>
            </w:pPr>
            <w:r w:rsidRPr="00700B4F">
              <w:rPr>
                <w:rFonts w:eastAsia="MS Mincho"/>
                <w:szCs w:val="28"/>
              </w:rPr>
              <w:t>3740</w:t>
            </w:r>
          </w:p>
          <w:p w:rsidR="00700B4F" w:rsidRPr="00700B4F" w:rsidRDefault="00700B4F" w:rsidP="00700B4F">
            <w:pPr>
              <w:ind w:firstLine="0"/>
              <w:jc w:val="center"/>
              <w:rPr>
                <w:rFonts w:eastAsia="MS Mincho"/>
                <w:szCs w:val="28"/>
              </w:rPr>
            </w:pPr>
          </w:p>
        </w:tc>
      </w:tr>
      <w:tr w:rsidR="00700B4F" w:rsidRPr="00700B4F" w:rsidTr="00321CC6">
        <w:tblPrEx>
          <w:tblCellMar>
            <w:top w:w="0" w:type="dxa"/>
            <w:bottom w:w="0" w:type="dxa"/>
          </w:tblCellMar>
        </w:tblPrEx>
        <w:tc>
          <w:tcPr>
            <w:tcW w:w="1373" w:type="dxa"/>
            <w:vAlign w:val="center"/>
          </w:tcPr>
          <w:p w:rsidR="00700B4F" w:rsidRPr="00700B4F" w:rsidRDefault="00700B4F" w:rsidP="00700B4F">
            <w:pPr>
              <w:ind w:firstLine="0"/>
              <w:jc w:val="center"/>
              <w:rPr>
                <w:rFonts w:eastAsia="MS Mincho"/>
                <w:szCs w:val="28"/>
              </w:rPr>
            </w:pPr>
            <w:r w:rsidRPr="00700B4F">
              <w:rPr>
                <w:rFonts w:eastAsia="MS Mincho"/>
                <w:szCs w:val="28"/>
              </w:rPr>
              <w:t>105</w:t>
            </w:r>
          </w:p>
        </w:tc>
        <w:tc>
          <w:tcPr>
            <w:tcW w:w="5467" w:type="dxa"/>
            <w:vAlign w:val="center"/>
          </w:tcPr>
          <w:p w:rsidR="00700B4F" w:rsidRPr="00700B4F" w:rsidRDefault="00700B4F" w:rsidP="00700B4F">
            <w:pPr>
              <w:ind w:firstLine="0"/>
              <w:jc w:val="center"/>
              <w:rPr>
                <w:rFonts w:eastAsia="MS Mincho"/>
                <w:szCs w:val="28"/>
              </w:rPr>
            </w:pPr>
            <w:r w:rsidRPr="00700B4F">
              <w:rPr>
                <w:rFonts w:eastAsia="MS Mincho"/>
                <w:szCs w:val="28"/>
              </w:rPr>
              <w:t>Обработка ошибочных ситуаций</w:t>
            </w:r>
          </w:p>
        </w:tc>
        <w:tc>
          <w:tcPr>
            <w:tcW w:w="2880" w:type="dxa"/>
            <w:vAlign w:val="center"/>
          </w:tcPr>
          <w:p w:rsidR="00700B4F" w:rsidRPr="00700B4F" w:rsidRDefault="00700B4F" w:rsidP="00700B4F">
            <w:pPr>
              <w:ind w:firstLine="0"/>
              <w:jc w:val="center"/>
              <w:rPr>
                <w:rFonts w:eastAsia="MS Mincho"/>
                <w:szCs w:val="28"/>
              </w:rPr>
            </w:pPr>
            <w:r w:rsidRPr="00700B4F">
              <w:rPr>
                <w:rFonts w:eastAsia="MS Mincho"/>
                <w:szCs w:val="28"/>
              </w:rPr>
              <w:t>5790</w:t>
            </w:r>
          </w:p>
        </w:tc>
      </w:tr>
      <w:tr w:rsidR="00700B4F" w:rsidRPr="00700B4F" w:rsidTr="00321CC6">
        <w:tblPrEx>
          <w:tblCellMar>
            <w:top w:w="0" w:type="dxa"/>
            <w:bottom w:w="0" w:type="dxa"/>
          </w:tblCellMar>
        </w:tblPrEx>
        <w:tc>
          <w:tcPr>
            <w:tcW w:w="1373" w:type="dxa"/>
            <w:vAlign w:val="center"/>
          </w:tcPr>
          <w:p w:rsidR="00700B4F" w:rsidRPr="00700B4F" w:rsidRDefault="00700B4F" w:rsidP="00700B4F">
            <w:pPr>
              <w:ind w:firstLine="0"/>
              <w:jc w:val="center"/>
              <w:rPr>
                <w:rFonts w:eastAsia="MS Mincho"/>
                <w:szCs w:val="28"/>
              </w:rPr>
            </w:pPr>
            <w:r w:rsidRPr="00700B4F">
              <w:rPr>
                <w:rFonts w:eastAsia="MS Mincho"/>
                <w:szCs w:val="28"/>
              </w:rPr>
              <w:t>106</w:t>
            </w:r>
          </w:p>
        </w:tc>
        <w:tc>
          <w:tcPr>
            <w:tcW w:w="5467" w:type="dxa"/>
            <w:vAlign w:val="center"/>
          </w:tcPr>
          <w:p w:rsidR="00700B4F" w:rsidRPr="00700B4F" w:rsidRDefault="00700B4F" w:rsidP="00700B4F">
            <w:pPr>
              <w:ind w:firstLine="0"/>
              <w:jc w:val="center"/>
              <w:rPr>
                <w:rFonts w:eastAsia="MS Mincho"/>
                <w:szCs w:val="28"/>
              </w:rPr>
            </w:pPr>
            <w:r w:rsidRPr="00700B4F">
              <w:rPr>
                <w:rFonts w:eastAsia="MS Mincho"/>
                <w:szCs w:val="28"/>
              </w:rPr>
              <w:t>Система настройки ПС на условия применения</w:t>
            </w:r>
          </w:p>
        </w:tc>
        <w:tc>
          <w:tcPr>
            <w:tcW w:w="2880" w:type="dxa"/>
            <w:vAlign w:val="center"/>
          </w:tcPr>
          <w:p w:rsidR="00700B4F" w:rsidRPr="00700B4F" w:rsidRDefault="00700B4F" w:rsidP="00700B4F">
            <w:pPr>
              <w:ind w:firstLine="0"/>
              <w:jc w:val="center"/>
              <w:rPr>
                <w:rFonts w:eastAsia="MS Mincho"/>
                <w:szCs w:val="28"/>
              </w:rPr>
            </w:pPr>
            <w:r w:rsidRPr="00700B4F">
              <w:rPr>
                <w:rFonts w:eastAsia="MS Mincho"/>
                <w:szCs w:val="28"/>
              </w:rPr>
              <w:t>3270</w:t>
            </w:r>
          </w:p>
        </w:tc>
      </w:tr>
      <w:tr w:rsidR="00700B4F" w:rsidRPr="00700B4F" w:rsidTr="00321CC6">
        <w:tblPrEx>
          <w:tblCellMar>
            <w:top w:w="0" w:type="dxa"/>
            <w:bottom w:w="0" w:type="dxa"/>
          </w:tblCellMar>
        </w:tblPrEx>
        <w:tc>
          <w:tcPr>
            <w:tcW w:w="1373" w:type="dxa"/>
            <w:vAlign w:val="center"/>
          </w:tcPr>
          <w:p w:rsidR="00700B4F" w:rsidRPr="00700B4F" w:rsidRDefault="00700B4F" w:rsidP="00700B4F">
            <w:pPr>
              <w:ind w:firstLine="0"/>
              <w:jc w:val="center"/>
              <w:rPr>
                <w:rFonts w:eastAsia="MS Mincho"/>
                <w:szCs w:val="28"/>
              </w:rPr>
            </w:pPr>
            <w:r w:rsidRPr="00700B4F">
              <w:rPr>
                <w:rFonts w:eastAsia="MS Mincho"/>
                <w:szCs w:val="28"/>
              </w:rPr>
              <w:t>204</w:t>
            </w:r>
          </w:p>
        </w:tc>
        <w:tc>
          <w:tcPr>
            <w:tcW w:w="5467" w:type="dxa"/>
            <w:vAlign w:val="center"/>
          </w:tcPr>
          <w:p w:rsidR="00700B4F" w:rsidRPr="00700B4F" w:rsidRDefault="00700B4F" w:rsidP="00700B4F">
            <w:pPr>
              <w:ind w:firstLine="0"/>
              <w:jc w:val="center"/>
              <w:rPr>
                <w:rFonts w:eastAsia="MS Mincho"/>
                <w:szCs w:val="28"/>
              </w:rPr>
            </w:pPr>
            <w:r w:rsidRPr="00700B4F">
              <w:rPr>
                <w:rFonts w:eastAsia="MS Mincho"/>
                <w:szCs w:val="28"/>
              </w:rPr>
              <w:t>Формирование базы данных</w:t>
            </w:r>
          </w:p>
        </w:tc>
        <w:tc>
          <w:tcPr>
            <w:tcW w:w="2880" w:type="dxa"/>
            <w:vAlign w:val="center"/>
          </w:tcPr>
          <w:p w:rsidR="00700B4F" w:rsidRPr="00700B4F" w:rsidRDefault="00700B4F" w:rsidP="00700B4F">
            <w:pPr>
              <w:ind w:firstLine="0"/>
              <w:jc w:val="center"/>
              <w:rPr>
                <w:rFonts w:eastAsia="MS Mincho"/>
                <w:szCs w:val="28"/>
              </w:rPr>
            </w:pPr>
            <w:r w:rsidRPr="00700B4F">
              <w:rPr>
                <w:rFonts w:eastAsia="MS Mincho"/>
                <w:szCs w:val="28"/>
              </w:rPr>
              <w:t>5580</w:t>
            </w:r>
          </w:p>
        </w:tc>
      </w:tr>
      <w:tr w:rsidR="00700B4F" w:rsidRPr="00700B4F" w:rsidTr="00321CC6">
        <w:tblPrEx>
          <w:tblCellMar>
            <w:top w:w="0" w:type="dxa"/>
            <w:bottom w:w="0" w:type="dxa"/>
          </w:tblCellMar>
        </w:tblPrEx>
        <w:tc>
          <w:tcPr>
            <w:tcW w:w="1373" w:type="dxa"/>
            <w:vAlign w:val="center"/>
          </w:tcPr>
          <w:p w:rsidR="00700B4F" w:rsidRPr="00700B4F" w:rsidRDefault="00700B4F" w:rsidP="00700B4F">
            <w:pPr>
              <w:ind w:firstLine="0"/>
              <w:jc w:val="center"/>
              <w:rPr>
                <w:rFonts w:eastAsia="MS Mincho"/>
                <w:szCs w:val="28"/>
              </w:rPr>
            </w:pPr>
            <w:r w:rsidRPr="00700B4F">
              <w:rPr>
                <w:rFonts w:eastAsia="MS Mincho"/>
                <w:szCs w:val="28"/>
              </w:rPr>
              <w:t>205</w:t>
            </w:r>
          </w:p>
        </w:tc>
        <w:tc>
          <w:tcPr>
            <w:tcW w:w="5467" w:type="dxa"/>
            <w:vAlign w:val="center"/>
          </w:tcPr>
          <w:p w:rsidR="00700B4F" w:rsidRPr="00700B4F" w:rsidRDefault="00700B4F" w:rsidP="00700B4F">
            <w:pPr>
              <w:ind w:firstLine="0"/>
              <w:jc w:val="center"/>
              <w:rPr>
                <w:rFonts w:eastAsia="MS Mincho"/>
                <w:szCs w:val="28"/>
              </w:rPr>
            </w:pPr>
            <w:r w:rsidRPr="00700B4F">
              <w:rPr>
                <w:rFonts w:eastAsia="MS Mincho"/>
                <w:szCs w:val="28"/>
              </w:rPr>
              <w:t>Обработка записей базы данных</w:t>
            </w:r>
          </w:p>
        </w:tc>
        <w:tc>
          <w:tcPr>
            <w:tcW w:w="2880" w:type="dxa"/>
            <w:vAlign w:val="center"/>
          </w:tcPr>
          <w:p w:rsidR="00700B4F" w:rsidRPr="00700B4F" w:rsidRDefault="00700B4F" w:rsidP="00700B4F">
            <w:pPr>
              <w:ind w:firstLine="0"/>
              <w:jc w:val="center"/>
              <w:rPr>
                <w:rFonts w:eastAsia="MS Mincho"/>
                <w:szCs w:val="28"/>
              </w:rPr>
            </w:pPr>
            <w:r w:rsidRPr="00700B4F">
              <w:rPr>
                <w:rFonts w:eastAsia="MS Mincho"/>
                <w:szCs w:val="28"/>
              </w:rPr>
              <w:t>2750</w:t>
            </w:r>
          </w:p>
        </w:tc>
      </w:tr>
    </w:tbl>
    <w:p w:rsidR="00700B4F" w:rsidRPr="00700B4F" w:rsidRDefault="00700B4F" w:rsidP="00700B4F">
      <w:pPr>
        <w:ind w:firstLine="900"/>
        <w:rPr>
          <w:rFonts w:eastAsia="MS Mincho"/>
          <w:szCs w:val="28"/>
        </w:rPr>
      </w:pPr>
      <w:r w:rsidRPr="00700B4F">
        <w:rPr>
          <w:rFonts w:eastAsia="MS Mincho"/>
          <w:szCs w:val="28"/>
        </w:rPr>
        <w:t>Общий объем разрабатываемого ПС получается равным:</w:t>
      </w:r>
    </w:p>
    <w:p w:rsidR="00700B4F" w:rsidRPr="00700B4F" w:rsidRDefault="00700B4F" w:rsidP="00700B4F">
      <w:pPr>
        <w:ind w:firstLine="0"/>
        <w:jc w:val="center"/>
        <w:rPr>
          <w:rFonts w:eastAsia="MS Mincho"/>
          <w:szCs w:val="28"/>
        </w:rPr>
      </w:pPr>
      <w:r w:rsidRPr="00700B4F">
        <w:rPr>
          <w:rFonts w:eastAsia="MS Mincho"/>
          <w:szCs w:val="28"/>
        </w:rPr>
        <w:t xml:space="preserve">       Vo = 1680 + 3740 + 5790 + 3270 + 5580 + 2750 = 22810 УМК       </w:t>
      </w:r>
    </w:p>
    <w:p w:rsidR="00700B4F" w:rsidRPr="00700B4F" w:rsidRDefault="00700B4F" w:rsidP="00700B4F">
      <w:pPr>
        <w:ind w:firstLine="900"/>
        <w:rPr>
          <w:rFonts w:eastAsia="MS Mincho"/>
          <w:szCs w:val="28"/>
        </w:rPr>
      </w:pPr>
      <w:r w:rsidRPr="00700B4F">
        <w:rPr>
          <w:rFonts w:eastAsia="MS Mincho"/>
          <w:szCs w:val="28"/>
        </w:rPr>
        <w:t xml:space="preserve">Из таблицы 3.3 известно, что для </w:t>
      </w:r>
      <w:r w:rsidRPr="00700B4F">
        <w:rPr>
          <w:rFonts w:eastAsia="MS Mincho"/>
          <w:szCs w:val="28"/>
          <w:lang w:val="en-US"/>
        </w:rPr>
        <w:t>Vo</w:t>
      </w:r>
      <w:r w:rsidRPr="00700B4F">
        <w:rPr>
          <w:rFonts w:eastAsia="MS Mincho"/>
          <w:szCs w:val="28"/>
        </w:rPr>
        <w:t xml:space="preserve">=22000 УМК трудоемкость в 3 группе сложности равна 897 человеко-дней, для </w:t>
      </w:r>
      <w:r w:rsidRPr="00700B4F">
        <w:rPr>
          <w:rFonts w:eastAsia="MS Mincho"/>
          <w:szCs w:val="28"/>
          <w:lang w:val="en-US"/>
        </w:rPr>
        <w:t>Vo</w:t>
      </w:r>
      <w:r w:rsidRPr="00700B4F">
        <w:rPr>
          <w:rFonts w:eastAsia="MS Mincho"/>
          <w:szCs w:val="28"/>
        </w:rPr>
        <w:t>=24000 УМК – 985</w:t>
      </w:r>
    </w:p>
    <w:p w:rsidR="00700B4F" w:rsidRPr="00700B4F" w:rsidRDefault="00700B4F" w:rsidP="00700B4F">
      <w:pPr>
        <w:ind w:firstLine="900"/>
        <w:rPr>
          <w:rFonts w:eastAsia="MS Mincho"/>
          <w:szCs w:val="28"/>
        </w:rPr>
      </w:pPr>
      <w:r w:rsidRPr="00700B4F">
        <w:rPr>
          <w:rFonts w:eastAsia="MS Mincho"/>
          <w:szCs w:val="28"/>
        </w:rPr>
        <w:t>Методом интерполяции определяем трудоемкость данного проекта</w:t>
      </w:r>
    </w:p>
    <w:p w:rsidR="00700B4F" w:rsidRPr="00700B4F" w:rsidRDefault="00700B4F" w:rsidP="00700B4F">
      <w:pPr>
        <w:ind w:firstLine="0"/>
        <w:jc w:val="center"/>
        <w:rPr>
          <w:rFonts w:eastAsia="MS Mincho"/>
          <w:szCs w:val="28"/>
        </w:rPr>
      </w:pPr>
      <w:r w:rsidRPr="00700B4F">
        <w:rPr>
          <w:rFonts w:eastAsia="MS Mincho"/>
          <w:szCs w:val="28"/>
        </w:rPr>
        <w:t xml:space="preserve">                                            </w:t>
      </w:r>
      <w:r w:rsidRPr="00700B4F">
        <w:rPr>
          <w:rFonts w:eastAsia="MS Mincho"/>
          <w:szCs w:val="28"/>
          <w:lang w:val="en-US"/>
        </w:rPr>
        <w:t>T</w:t>
      </w:r>
      <w:r w:rsidRPr="00700B4F">
        <w:rPr>
          <w:rFonts w:eastAsia="MS Mincho"/>
          <w:szCs w:val="28"/>
          <w:vertAlign w:val="subscript"/>
        </w:rPr>
        <w:t>баз</w:t>
      </w:r>
      <w:r w:rsidRPr="00700B4F">
        <w:rPr>
          <w:rFonts w:eastAsia="MS Mincho"/>
          <w:szCs w:val="28"/>
        </w:rPr>
        <w:t xml:space="preserve"> = 933 человеко-дня</w:t>
      </w:r>
      <w:r w:rsidRPr="00700B4F">
        <w:rPr>
          <w:rFonts w:eastAsia="MS Mincho"/>
          <w:szCs w:val="28"/>
        </w:rPr>
        <w:tab/>
        <w:t xml:space="preserve">            </w:t>
      </w:r>
      <w:r w:rsidRPr="00700B4F">
        <w:rPr>
          <w:rFonts w:eastAsia="MS Mincho"/>
          <w:szCs w:val="28"/>
        </w:rPr>
        <w:tab/>
        <w:t xml:space="preserve">             </w:t>
      </w:r>
      <w:r w:rsidRPr="00700B4F">
        <w:rPr>
          <w:rFonts w:eastAsia="MS Mincho"/>
          <w:szCs w:val="28"/>
        </w:rPr>
        <w:tab/>
      </w:r>
    </w:p>
    <w:p w:rsidR="00700B4F" w:rsidRPr="00700B4F" w:rsidRDefault="00700B4F" w:rsidP="00700B4F">
      <w:pPr>
        <w:ind w:firstLine="900"/>
        <w:rPr>
          <w:rFonts w:eastAsia="MS Mincho"/>
          <w:szCs w:val="28"/>
        </w:rPr>
      </w:pPr>
      <w:r w:rsidRPr="00700B4F">
        <w:rPr>
          <w:rFonts w:eastAsia="MS Mincho"/>
          <w:szCs w:val="28"/>
        </w:rPr>
        <w:lastRenderedPageBreak/>
        <w:t>Применение языков программирования высокого уровня, систем программирования на основе СУБД и средств CASE-технологий позволяет весьма существенно снизить трудоемкость разработки ПС.</w:t>
      </w:r>
    </w:p>
    <w:p w:rsidR="00700B4F" w:rsidRPr="00700B4F" w:rsidRDefault="00700B4F" w:rsidP="00700B4F">
      <w:pPr>
        <w:ind w:firstLine="900"/>
        <w:rPr>
          <w:rFonts w:eastAsia="MS Mincho"/>
          <w:szCs w:val="28"/>
        </w:rPr>
      </w:pPr>
      <w:r w:rsidRPr="00700B4F">
        <w:rPr>
          <w:rFonts w:eastAsia="MS Mincho"/>
          <w:szCs w:val="28"/>
        </w:rPr>
        <w:t>С другой стороны, разработка ПС на ЭВМ без «дружелюбной» среды, а также для функционирования в локальных и глобальных сетях ЭВМ ведет к увеличению трудозатрат по сравнению с разработкой в «дружелюбной» среде и для автономной ЭВМ (не входящей в сеть).</w:t>
      </w:r>
    </w:p>
    <w:p w:rsidR="00700B4F" w:rsidRPr="00700B4F" w:rsidRDefault="00700B4F" w:rsidP="00700B4F">
      <w:pPr>
        <w:ind w:firstLine="900"/>
        <w:rPr>
          <w:rFonts w:eastAsia="MS Mincho"/>
          <w:szCs w:val="28"/>
        </w:rPr>
      </w:pPr>
      <w:r w:rsidRPr="00700B4F">
        <w:rPr>
          <w:rFonts w:eastAsia="MS Mincho"/>
          <w:szCs w:val="28"/>
        </w:rPr>
        <w:t>Для определения трудоемкости разработки ПС с учетом влияния вышеперечисленных различных условий и средств разработки ПС необходимо использовать поправочные коэффициенты К</w:t>
      </w:r>
      <w:r w:rsidRPr="00700B4F">
        <w:rPr>
          <w:rFonts w:eastAsia="MS Mincho"/>
          <w:szCs w:val="28"/>
          <w:vertAlign w:val="subscript"/>
        </w:rPr>
        <w:t>ур</w:t>
      </w:r>
      <w:r w:rsidRPr="00700B4F">
        <w:rPr>
          <w:rFonts w:eastAsia="MS Mincho"/>
          <w:szCs w:val="28"/>
        </w:rPr>
        <w:t>, приведенные в таблице в методических указаниях. Численные значения этих коэффициентов получены на основе метода экспертных оценок ряда специалистов по разработке ПС.</w:t>
      </w:r>
    </w:p>
    <w:p w:rsidR="00700B4F" w:rsidRPr="00700B4F" w:rsidRDefault="00700B4F" w:rsidP="00700B4F">
      <w:pPr>
        <w:ind w:firstLine="900"/>
        <w:rPr>
          <w:rFonts w:eastAsia="MS Mincho"/>
          <w:szCs w:val="28"/>
        </w:rPr>
      </w:pPr>
      <w:r w:rsidRPr="00700B4F">
        <w:rPr>
          <w:rFonts w:eastAsia="MS Mincho"/>
          <w:szCs w:val="28"/>
        </w:rPr>
        <w:t>В проекте используются технологии глобальных сетей, программирование ведется на PHP, также используется СУБД MySQL. К</w:t>
      </w:r>
      <w:r w:rsidRPr="00700B4F">
        <w:rPr>
          <w:rFonts w:eastAsia="MS Mincho"/>
          <w:szCs w:val="28"/>
          <w:vertAlign w:val="subscript"/>
        </w:rPr>
        <w:t>ур</w:t>
      </w:r>
      <w:r w:rsidRPr="00700B4F">
        <w:rPr>
          <w:rFonts w:eastAsia="MS Mincho"/>
          <w:szCs w:val="28"/>
        </w:rPr>
        <w:t xml:space="preserve"> = 0,19.</w:t>
      </w:r>
    </w:p>
    <w:p w:rsidR="00700B4F" w:rsidRPr="00700B4F" w:rsidRDefault="00700B4F" w:rsidP="00700B4F">
      <w:pPr>
        <w:ind w:firstLine="900"/>
        <w:rPr>
          <w:rFonts w:eastAsia="MS Mincho"/>
          <w:szCs w:val="28"/>
        </w:rPr>
      </w:pPr>
      <w:r w:rsidRPr="00700B4F">
        <w:rPr>
          <w:rFonts w:eastAsia="MS Mincho"/>
          <w:szCs w:val="28"/>
        </w:rPr>
        <w:t>Трудоемкость с учетом условий разработки</w:t>
      </w:r>
    </w:p>
    <w:p w:rsidR="00700B4F" w:rsidRPr="00700B4F" w:rsidRDefault="00700B4F" w:rsidP="00700B4F">
      <w:pPr>
        <w:ind w:firstLine="0"/>
        <w:jc w:val="center"/>
        <w:rPr>
          <w:rFonts w:eastAsia="MS Mincho"/>
          <w:szCs w:val="28"/>
        </w:rPr>
      </w:pPr>
      <w:r w:rsidRPr="00700B4F">
        <w:rPr>
          <w:rFonts w:eastAsia="MS Mincho"/>
          <w:szCs w:val="28"/>
        </w:rPr>
        <w:t xml:space="preserve">                           Т</w:t>
      </w:r>
      <w:r w:rsidRPr="00700B4F">
        <w:rPr>
          <w:rFonts w:eastAsia="MS Mincho"/>
          <w:szCs w:val="28"/>
          <w:vertAlign w:val="subscript"/>
        </w:rPr>
        <w:t xml:space="preserve">ур </w:t>
      </w:r>
      <w:r w:rsidRPr="00700B4F">
        <w:rPr>
          <w:rFonts w:eastAsia="MS Mincho"/>
          <w:szCs w:val="28"/>
        </w:rPr>
        <w:t xml:space="preserve">= 933 · 0,19 = 177,3 человеко-дня </w:t>
      </w:r>
      <w:r w:rsidRPr="00700B4F">
        <w:rPr>
          <w:rFonts w:eastAsia="MS Mincho"/>
          <w:szCs w:val="28"/>
        </w:rPr>
        <w:tab/>
      </w:r>
      <w:r w:rsidRPr="00700B4F">
        <w:rPr>
          <w:rFonts w:eastAsia="MS Mincho"/>
          <w:szCs w:val="28"/>
        </w:rPr>
        <w:tab/>
      </w:r>
      <w:r w:rsidRPr="00700B4F">
        <w:rPr>
          <w:rFonts w:eastAsia="MS Mincho"/>
          <w:szCs w:val="28"/>
        </w:rPr>
        <w:tab/>
        <w:t xml:space="preserve"> </w:t>
      </w:r>
    </w:p>
    <w:p w:rsidR="00700B4F" w:rsidRPr="00700B4F" w:rsidRDefault="00700B4F" w:rsidP="00700B4F">
      <w:pPr>
        <w:ind w:firstLine="900"/>
        <w:rPr>
          <w:rFonts w:eastAsia="MS Mincho"/>
          <w:szCs w:val="28"/>
        </w:rPr>
      </w:pPr>
      <w:r w:rsidRPr="00700B4F">
        <w:rPr>
          <w:rFonts w:eastAsia="MS Mincho"/>
          <w:szCs w:val="28"/>
        </w:rPr>
        <w:t>Трудоемкость приближенная общая (с учетом сложности ПС)</w:t>
      </w:r>
    </w:p>
    <w:p w:rsidR="00700B4F" w:rsidRPr="00700B4F" w:rsidRDefault="00700B4F" w:rsidP="00700B4F">
      <w:pPr>
        <w:ind w:firstLine="0"/>
        <w:jc w:val="center"/>
        <w:rPr>
          <w:rFonts w:eastAsia="MS Mincho"/>
          <w:szCs w:val="28"/>
        </w:rPr>
      </w:pPr>
      <w:r w:rsidRPr="00700B4F">
        <w:rPr>
          <w:rFonts w:eastAsia="MS Mincho"/>
          <w:szCs w:val="28"/>
        </w:rPr>
        <w:t xml:space="preserve">                          </w:t>
      </w:r>
      <w:r w:rsidRPr="00700B4F">
        <w:rPr>
          <w:rFonts w:eastAsia="MS Mincho"/>
          <w:szCs w:val="28"/>
          <w:lang w:val="en-US"/>
        </w:rPr>
        <w:t>T</w:t>
      </w:r>
      <w:r w:rsidRPr="00700B4F">
        <w:rPr>
          <w:rFonts w:eastAsia="MS Mincho"/>
          <w:szCs w:val="28"/>
          <w:vertAlign w:val="subscript"/>
          <w:lang w:val="en-US"/>
        </w:rPr>
        <w:t>o</w:t>
      </w:r>
      <w:r w:rsidRPr="00700B4F">
        <w:rPr>
          <w:rFonts w:eastAsia="MS Mincho"/>
          <w:szCs w:val="28"/>
          <w:vertAlign w:val="subscript"/>
        </w:rPr>
        <w:t xml:space="preserve"> </w:t>
      </w:r>
      <w:r w:rsidRPr="00700B4F">
        <w:rPr>
          <w:rFonts w:eastAsia="MS Mincho"/>
          <w:szCs w:val="28"/>
        </w:rPr>
        <w:t>= 177,3 · 1,2 = 212,7 человеко-дней</w:t>
      </w:r>
      <w:r w:rsidRPr="00700B4F">
        <w:rPr>
          <w:rFonts w:eastAsia="MS Mincho"/>
          <w:szCs w:val="28"/>
        </w:rPr>
        <w:tab/>
      </w:r>
      <w:r w:rsidRPr="00700B4F">
        <w:rPr>
          <w:rFonts w:eastAsia="MS Mincho"/>
          <w:szCs w:val="28"/>
        </w:rPr>
        <w:tab/>
      </w:r>
      <w:r w:rsidRPr="00700B4F">
        <w:rPr>
          <w:rFonts w:eastAsia="MS Mincho"/>
          <w:szCs w:val="28"/>
        </w:rPr>
        <w:tab/>
      </w:r>
    </w:p>
    <w:p w:rsidR="00700B4F" w:rsidRPr="00700B4F" w:rsidRDefault="00700B4F" w:rsidP="00700B4F">
      <w:pPr>
        <w:ind w:firstLine="900"/>
        <w:rPr>
          <w:rFonts w:eastAsia="MS Mincho"/>
          <w:szCs w:val="28"/>
        </w:rPr>
      </w:pPr>
      <w:r w:rsidRPr="00700B4F">
        <w:rPr>
          <w:rFonts w:eastAsia="MS Mincho"/>
          <w:szCs w:val="28"/>
        </w:rPr>
        <w:t>Определим трудоемкость каждой стадии разработки, чел.-дней</w:t>
      </w:r>
    </w:p>
    <w:p w:rsidR="00700B4F" w:rsidRPr="00700B4F" w:rsidRDefault="00700B4F" w:rsidP="00700B4F">
      <w:pPr>
        <w:tabs>
          <w:tab w:val="left" w:pos="737"/>
        </w:tabs>
        <w:ind w:firstLine="0"/>
        <w:jc w:val="center"/>
        <w:rPr>
          <w:bCs/>
          <w:szCs w:val="28"/>
        </w:rPr>
      </w:pPr>
      <w:r w:rsidRPr="00700B4F">
        <w:rPr>
          <w:bCs/>
          <w:szCs w:val="28"/>
        </w:rPr>
        <w:t>Т</w:t>
      </w:r>
      <w:r w:rsidRPr="00700B4F">
        <w:rPr>
          <w:bCs/>
          <w:szCs w:val="28"/>
          <w:vertAlign w:val="subscript"/>
        </w:rPr>
        <w:t xml:space="preserve">ТЗ </w:t>
      </w:r>
      <w:r w:rsidRPr="00700B4F">
        <w:rPr>
          <w:bCs/>
          <w:szCs w:val="28"/>
        </w:rPr>
        <w:t>= 0,08 ∙ 0,7 ∙ 212.7 = 11.9;</w:t>
      </w:r>
    </w:p>
    <w:p w:rsidR="00700B4F" w:rsidRPr="00700B4F" w:rsidRDefault="00700B4F" w:rsidP="00700B4F">
      <w:pPr>
        <w:tabs>
          <w:tab w:val="left" w:pos="737"/>
        </w:tabs>
        <w:ind w:firstLine="0"/>
        <w:jc w:val="center"/>
        <w:rPr>
          <w:bCs/>
          <w:szCs w:val="28"/>
        </w:rPr>
      </w:pPr>
      <w:r w:rsidRPr="00700B4F">
        <w:rPr>
          <w:bCs/>
          <w:szCs w:val="28"/>
        </w:rPr>
        <w:t>Т</w:t>
      </w:r>
      <w:r w:rsidRPr="00700B4F">
        <w:rPr>
          <w:bCs/>
          <w:szCs w:val="28"/>
          <w:vertAlign w:val="subscript"/>
        </w:rPr>
        <w:t xml:space="preserve">ТП1 </w:t>
      </w:r>
      <w:r w:rsidRPr="00700B4F">
        <w:rPr>
          <w:bCs/>
          <w:szCs w:val="28"/>
        </w:rPr>
        <w:t>= 0,47 ∙ 0,7 ∙ 212.7 = 70.0;</w:t>
      </w:r>
    </w:p>
    <w:p w:rsidR="00700B4F" w:rsidRPr="00700B4F" w:rsidRDefault="00700B4F" w:rsidP="00700B4F">
      <w:pPr>
        <w:tabs>
          <w:tab w:val="left" w:pos="737"/>
        </w:tabs>
        <w:ind w:firstLine="0"/>
        <w:jc w:val="center"/>
        <w:rPr>
          <w:bCs/>
          <w:szCs w:val="28"/>
        </w:rPr>
      </w:pPr>
      <w:r w:rsidRPr="00700B4F">
        <w:rPr>
          <w:bCs/>
          <w:szCs w:val="28"/>
        </w:rPr>
        <w:t>Т</w:t>
      </w:r>
      <w:r w:rsidRPr="00700B4F">
        <w:rPr>
          <w:bCs/>
          <w:szCs w:val="28"/>
          <w:vertAlign w:val="subscript"/>
        </w:rPr>
        <w:t>РП</w:t>
      </w:r>
      <w:r w:rsidRPr="00700B4F">
        <w:rPr>
          <w:bCs/>
          <w:szCs w:val="28"/>
        </w:rPr>
        <w:t xml:space="preserve"> = 0,34 ∙ 0,7 ∙ 0,6 ∙ 212.7 = 30.4;</w:t>
      </w:r>
    </w:p>
    <w:p w:rsidR="00700B4F" w:rsidRPr="00700B4F" w:rsidRDefault="00700B4F" w:rsidP="00700B4F">
      <w:pPr>
        <w:tabs>
          <w:tab w:val="left" w:pos="737"/>
        </w:tabs>
        <w:ind w:firstLine="0"/>
        <w:jc w:val="center"/>
        <w:rPr>
          <w:bCs/>
          <w:szCs w:val="28"/>
        </w:rPr>
      </w:pPr>
      <w:r w:rsidRPr="00700B4F">
        <w:rPr>
          <w:bCs/>
          <w:szCs w:val="28"/>
        </w:rPr>
        <w:t>Т</w:t>
      </w:r>
      <w:r w:rsidRPr="00700B4F">
        <w:rPr>
          <w:bCs/>
          <w:szCs w:val="28"/>
          <w:vertAlign w:val="subscript"/>
        </w:rPr>
        <w:t>ТРП</w:t>
      </w:r>
      <w:r w:rsidRPr="00700B4F">
        <w:rPr>
          <w:bCs/>
          <w:szCs w:val="28"/>
        </w:rPr>
        <w:t xml:space="preserve"> =70 ∙ 0,85 + 30.4 = 89.9;</w:t>
      </w:r>
    </w:p>
    <w:p w:rsidR="00700B4F" w:rsidRPr="00700B4F" w:rsidRDefault="00700B4F" w:rsidP="00700B4F">
      <w:pPr>
        <w:tabs>
          <w:tab w:val="left" w:pos="737"/>
        </w:tabs>
        <w:ind w:firstLine="0"/>
        <w:jc w:val="center"/>
        <w:rPr>
          <w:bCs/>
          <w:szCs w:val="28"/>
        </w:rPr>
      </w:pPr>
      <w:r w:rsidRPr="00700B4F">
        <w:rPr>
          <w:bCs/>
          <w:szCs w:val="28"/>
        </w:rPr>
        <w:t>Т</w:t>
      </w:r>
      <w:r w:rsidRPr="00700B4F">
        <w:rPr>
          <w:bCs/>
          <w:szCs w:val="28"/>
          <w:vertAlign w:val="subscript"/>
        </w:rPr>
        <w:t>ВН</w:t>
      </w:r>
      <w:r w:rsidRPr="00700B4F">
        <w:rPr>
          <w:bCs/>
          <w:szCs w:val="28"/>
        </w:rPr>
        <w:t xml:space="preserve"> = 0,11 ∙ 0,7 ∙ 212.7 = 16.4.</w:t>
      </w:r>
    </w:p>
    <w:p w:rsidR="00700B4F" w:rsidRPr="00700B4F" w:rsidRDefault="00700B4F" w:rsidP="00700B4F">
      <w:pPr>
        <w:tabs>
          <w:tab w:val="left" w:pos="737"/>
        </w:tabs>
        <w:ind w:firstLine="0"/>
        <w:jc w:val="center"/>
        <w:rPr>
          <w:bCs/>
          <w:szCs w:val="28"/>
        </w:rPr>
      </w:pPr>
      <w:r w:rsidRPr="00700B4F">
        <w:rPr>
          <w:bCs/>
          <w:szCs w:val="28"/>
        </w:rPr>
        <w:t>Т</w:t>
      </w:r>
      <w:r w:rsidRPr="00700B4F">
        <w:rPr>
          <w:bCs/>
          <w:szCs w:val="28"/>
          <w:vertAlign w:val="subscript"/>
        </w:rPr>
        <w:t>общ</w:t>
      </w:r>
      <w:r w:rsidRPr="00700B4F">
        <w:rPr>
          <w:bCs/>
          <w:szCs w:val="28"/>
        </w:rPr>
        <w:t xml:space="preserve"> = 11,9 + 89,9 + 16,4 = 118,2</w:t>
      </w:r>
    </w:p>
    <w:p w:rsidR="00700B4F" w:rsidRPr="00700B4F" w:rsidRDefault="00700B4F" w:rsidP="00700B4F">
      <w:pPr>
        <w:ind w:firstLine="900"/>
        <w:rPr>
          <w:rFonts w:eastAsia="MS Mincho"/>
          <w:spacing w:val="-4"/>
          <w:szCs w:val="28"/>
        </w:rPr>
      </w:pPr>
      <w:r w:rsidRPr="00700B4F">
        <w:rPr>
          <w:rFonts w:eastAsia="MS Mincho"/>
          <w:spacing w:val="-4"/>
          <w:szCs w:val="28"/>
        </w:rPr>
        <w:t>Необходимый срок реализации ПС (в годах)  можно  определить по формуле:</w:t>
      </w:r>
    </w:p>
    <w:p w:rsidR="00700B4F" w:rsidRPr="00700B4F" w:rsidRDefault="00700B4F" w:rsidP="00700B4F">
      <w:pPr>
        <w:tabs>
          <w:tab w:val="left" w:pos="3780"/>
          <w:tab w:val="left" w:pos="8640"/>
        </w:tabs>
        <w:ind w:firstLine="0"/>
        <w:rPr>
          <w:rFonts w:eastAsia="MS Mincho"/>
          <w:szCs w:val="28"/>
        </w:rPr>
      </w:pPr>
      <w:r w:rsidRPr="00700B4F">
        <w:rPr>
          <w:rFonts w:eastAsia="MS Mincho"/>
          <w:szCs w:val="28"/>
        </w:rPr>
        <w:tab/>
      </w:r>
      <w:r w:rsidRPr="00700B4F">
        <w:rPr>
          <w:rFonts w:eastAsia="MS Mincho"/>
          <w:position w:val="-34"/>
          <w:szCs w:val="28"/>
        </w:rPr>
        <w:object w:dxaOrig="1260" w:dyaOrig="780">
          <v:shape id="_x0000_i1028" type="#_x0000_t75" style="width:66.75pt;height:44.25pt" fillcolor="window">
            <v:imagedata r:id="rId99" o:title=""/>
          </v:shape>
        </w:object>
      </w:r>
      <w:r w:rsidRPr="00700B4F">
        <w:rPr>
          <w:rFonts w:eastAsia="MS Mincho"/>
          <w:szCs w:val="28"/>
        </w:rPr>
        <w:t xml:space="preserve"> ,</w:t>
      </w:r>
      <w:r w:rsidRPr="00700B4F">
        <w:rPr>
          <w:rFonts w:eastAsia="MS Mincho"/>
          <w:szCs w:val="28"/>
        </w:rPr>
        <w:tab/>
        <w:t xml:space="preserve">          (9)</w:t>
      </w:r>
    </w:p>
    <w:p w:rsidR="00700B4F" w:rsidRPr="00700B4F" w:rsidRDefault="00700B4F" w:rsidP="00700B4F">
      <w:pPr>
        <w:tabs>
          <w:tab w:val="left" w:pos="567"/>
        </w:tabs>
        <w:ind w:firstLine="0"/>
        <w:rPr>
          <w:rFonts w:eastAsia="MS Mincho"/>
          <w:szCs w:val="28"/>
        </w:rPr>
      </w:pPr>
      <w:r w:rsidRPr="00700B4F">
        <w:rPr>
          <w:rFonts w:eastAsia="MS Mincho"/>
          <w:szCs w:val="28"/>
        </w:rPr>
        <w:t xml:space="preserve">где  </w:t>
      </w:r>
      <w:r w:rsidRPr="00700B4F">
        <w:rPr>
          <w:rFonts w:eastAsia="MS Mincho"/>
          <w:szCs w:val="28"/>
        </w:rPr>
        <w:tab/>
        <w:t xml:space="preserve">t </w:t>
      </w:r>
      <w:r w:rsidRPr="00700B4F">
        <w:rPr>
          <w:rFonts w:eastAsia="MS Mincho"/>
          <w:szCs w:val="28"/>
        </w:rPr>
        <w:sym w:font="Symbol" w:char="F02D"/>
      </w:r>
      <w:r w:rsidRPr="00700B4F">
        <w:rPr>
          <w:rFonts w:eastAsia="MS Mincho"/>
          <w:szCs w:val="28"/>
        </w:rPr>
        <w:t xml:space="preserve"> время, необходимое для разработки ПС, год;</w:t>
      </w:r>
    </w:p>
    <w:p w:rsidR="00700B4F" w:rsidRPr="00700B4F" w:rsidRDefault="00700B4F" w:rsidP="00700B4F">
      <w:pPr>
        <w:tabs>
          <w:tab w:val="left" w:pos="567"/>
        </w:tabs>
        <w:ind w:firstLine="0"/>
        <w:rPr>
          <w:rFonts w:eastAsia="MS Mincho"/>
          <w:szCs w:val="28"/>
        </w:rPr>
      </w:pPr>
      <w:r w:rsidRPr="00700B4F">
        <w:rPr>
          <w:rFonts w:eastAsia="MS Mincho"/>
          <w:szCs w:val="28"/>
        </w:rPr>
        <w:tab/>
        <w:t xml:space="preserve">n </w:t>
      </w:r>
      <w:r w:rsidRPr="00700B4F">
        <w:rPr>
          <w:rFonts w:eastAsia="MS Mincho"/>
          <w:szCs w:val="28"/>
        </w:rPr>
        <w:sym w:font="Symbol" w:char="F02D"/>
      </w:r>
      <w:r w:rsidRPr="00700B4F">
        <w:rPr>
          <w:rFonts w:eastAsia="MS Mincho"/>
          <w:szCs w:val="28"/>
        </w:rPr>
        <w:t xml:space="preserve"> число стадий разработки ПС (3 стадии);</w:t>
      </w:r>
    </w:p>
    <w:p w:rsidR="00700B4F" w:rsidRPr="00700B4F" w:rsidRDefault="00700B4F" w:rsidP="00700B4F">
      <w:pPr>
        <w:tabs>
          <w:tab w:val="left" w:pos="567"/>
        </w:tabs>
        <w:ind w:firstLine="0"/>
        <w:rPr>
          <w:rFonts w:eastAsia="MS Mincho"/>
          <w:szCs w:val="28"/>
        </w:rPr>
      </w:pPr>
      <w:r w:rsidRPr="00700B4F">
        <w:rPr>
          <w:rFonts w:eastAsia="MS Mincho"/>
          <w:szCs w:val="28"/>
        </w:rPr>
        <w:tab/>
      </w:r>
      <w:r w:rsidRPr="00700B4F">
        <w:rPr>
          <w:rFonts w:eastAsia="MS Mincho"/>
          <w:szCs w:val="28"/>
          <w:lang w:val="en-US"/>
        </w:rPr>
        <w:t>t</w:t>
      </w:r>
      <w:r w:rsidRPr="00700B4F">
        <w:rPr>
          <w:rFonts w:eastAsia="MS Mincho"/>
          <w:szCs w:val="28"/>
          <w:vertAlign w:val="subscript"/>
        </w:rPr>
        <w:t>i</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трудоемкость i-й стадии разработки ПС, чел.-дней;</w:t>
      </w:r>
    </w:p>
    <w:p w:rsidR="00700B4F" w:rsidRPr="00700B4F" w:rsidRDefault="00700B4F" w:rsidP="00700B4F">
      <w:pPr>
        <w:tabs>
          <w:tab w:val="left" w:pos="567"/>
        </w:tabs>
        <w:ind w:firstLine="0"/>
        <w:rPr>
          <w:rFonts w:eastAsia="MS Mincho"/>
          <w:szCs w:val="28"/>
        </w:rPr>
      </w:pPr>
      <w:r w:rsidRPr="00700B4F">
        <w:rPr>
          <w:rFonts w:eastAsia="MS Mincho"/>
          <w:szCs w:val="28"/>
        </w:rPr>
        <w:tab/>
        <w:t>N</w:t>
      </w:r>
      <w:r w:rsidRPr="00700B4F">
        <w:rPr>
          <w:rFonts w:eastAsia="MS Mincho"/>
          <w:szCs w:val="28"/>
          <w:vertAlign w:val="subscript"/>
        </w:rPr>
        <w:t>i</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количество разработчиков, принимающих участие в разработке ПС на    i-й стадии, (1 человек, инженер-программист);</w:t>
      </w:r>
    </w:p>
    <w:p w:rsidR="00700B4F" w:rsidRPr="00700B4F" w:rsidRDefault="00700B4F" w:rsidP="00700B4F">
      <w:pPr>
        <w:tabs>
          <w:tab w:val="left" w:pos="567"/>
        </w:tabs>
        <w:ind w:firstLine="0"/>
        <w:rPr>
          <w:rFonts w:eastAsia="MS Mincho"/>
          <w:szCs w:val="28"/>
        </w:rPr>
      </w:pPr>
      <w:r w:rsidRPr="00700B4F">
        <w:rPr>
          <w:rFonts w:eastAsia="MS Mincho"/>
          <w:szCs w:val="28"/>
        </w:rPr>
        <w:tab/>
        <w:t xml:space="preserve">Ф </w:t>
      </w:r>
      <w:r w:rsidRPr="00700B4F">
        <w:rPr>
          <w:rFonts w:eastAsia="MS Mincho"/>
          <w:szCs w:val="28"/>
        </w:rPr>
        <w:sym w:font="Symbol" w:char="F02D"/>
      </w:r>
      <w:r w:rsidRPr="00700B4F">
        <w:rPr>
          <w:rFonts w:eastAsia="MS Mincho"/>
          <w:szCs w:val="28"/>
        </w:rPr>
        <w:t xml:space="preserve">  годовой фонд  рабочего времени одного разработчика (240 дней).</w:t>
      </w:r>
    </w:p>
    <w:p w:rsidR="00700B4F" w:rsidRPr="00700B4F" w:rsidRDefault="00700B4F" w:rsidP="00700B4F">
      <w:pPr>
        <w:tabs>
          <w:tab w:val="left" w:pos="567"/>
        </w:tabs>
        <w:ind w:firstLine="0"/>
        <w:jc w:val="center"/>
        <w:rPr>
          <w:rFonts w:eastAsia="MS Mincho"/>
          <w:szCs w:val="28"/>
        </w:rPr>
      </w:pPr>
      <w:r w:rsidRPr="00700B4F">
        <w:rPr>
          <w:rFonts w:eastAsia="MS Mincho"/>
          <w:szCs w:val="28"/>
          <w:lang w:val="en-US"/>
        </w:rPr>
        <w:t>t</w:t>
      </w:r>
      <w:r w:rsidRPr="00700B4F">
        <w:rPr>
          <w:rFonts w:eastAsia="MS Mincho"/>
          <w:szCs w:val="28"/>
        </w:rPr>
        <w:t xml:space="preserve"> = 118,2 / 240 = 0,49 года</w:t>
      </w:r>
    </w:p>
    <w:p w:rsidR="00700B4F" w:rsidRPr="00700B4F" w:rsidRDefault="00700B4F" w:rsidP="00700B4F">
      <w:pPr>
        <w:ind w:firstLine="900"/>
        <w:rPr>
          <w:szCs w:val="28"/>
        </w:rPr>
      </w:pPr>
      <w:r w:rsidRPr="00700B4F">
        <w:rPr>
          <w:szCs w:val="28"/>
        </w:rPr>
        <w:t>Приведенные в настоящих указаниях нормы времени включают в себя затраты времени на выполнение всех работ, сопутствующих разработке ПС.</w:t>
      </w:r>
    </w:p>
    <w:p w:rsidR="00700B4F" w:rsidRPr="00700B4F" w:rsidRDefault="00700B4F" w:rsidP="00700B4F">
      <w:pPr>
        <w:ind w:firstLine="900"/>
        <w:rPr>
          <w:szCs w:val="28"/>
        </w:rPr>
      </w:pPr>
      <w:r w:rsidRPr="00700B4F">
        <w:rPr>
          <w:szCs w:val="28"/>
        </w:rPr>
        <w:t>В нормах времени учтено время на подготовительно-заключительную работу, обслуживание рабочего места, отдых и личные надобности в размере 10 процентов от оперативного времени.</w:t>
      </w:r>
    </w:p>
    <w:p w:rsidR="00700B4F" w:rsidRPr="00700B4F" w:rsidRDefault="00700B4F" w:rsidP="00700B4F">
      <w:pPr>
        <w:ind w:firstLine="900"/>
        <w:rPr>
          <w:szCs w:val="28"/>
        </w:rPr>
      </w:pPr>
    </w:p>
    <w:p w:rsidR="00700B4F" w:rsidRPr="00700B4F" w:rsidRDefault="00700B4F" w:rsidP="00700B4F">
      <w:pPr>
        <w:ind w:firstLine="900"/>
        <w:rPr>
          <w:szCs w:val="28"/>
        </w:rPr>
      </w:pPr>
    </w:p>
    <w:p w:rsidR="00700B4F" w:rsidRPr="00700B4F" w:rsidRDefault="00700B4F" w:rsidP="00700B4F">
      <w:pPr>
        <w:ind w:firstLine="900"/>
        <w:outlineLvl w:val="1"/>
        <w:rPr>
          <w:rFonts w:eastAsia="MS Mincho"/>
          <w:szCs w:val="28"/>
        </w:rPr>
      </w:pPr>
      <w:bookmarkStart w:id="143" w:name="_Toc201384665"/>
      <w:r w:rsidRPr="00700B4F">
        <w:rPr>
          <w:rFonts w:eastAsia="MS Mincho"/>
          <w:szCs w:val="28"/>
        </w:rPr>
        <w:lastRenderedPageBreak/>
        <w:t>4.2  Расчет затрат на разработку ПС</w:t>
      </w:r>
      <w:bookmarkEnd w:id="143"/>
    </w:p>
    <w:p w:rsidR="00700B4F" w:rsidRPr="00700B4F" w:rsidRDefault="00700B4F" w:rsidP="00700B4F">
      <w:pPr>
        <w:ind w:firstLine="900"/>
        <w:rPr>
          <w:rFonts w:eastAsia="MS Mincho"/>
          <w:szCs w:val="28"/>
        </w:rPr>
      </w:pPr>
      <w:r w:rsidRPr="00700B4F">
        <w:rPr>
          <w:rFonts w:eastAsia="MS Mincho"/>
          <w:szCs w:val="28"/>
        </w:rPr>
        <w:t xml:space="preserve">При расчете заработной платы необходимо ориентироваться на принятые в данной отрасли и на предприятии условия и порядок оплаты труда, разрядность работы исполнителей, затраты времени на разработку ПС, предусмотренные виды надбавки и доплаты. </w:t>
      </w:r>
    </w:p>
    <w:p w:rsidR="00700B4F" w:rsidRPr="00700B4F" w:rsidRDefault="00700B4F" w:rsidP="00700B4F">
      <w:pPr>
        <w:ind w:firstLine="900"/>
        <w:rPr>
          <w:rFonts w:eastAsia="MS Mincho"/>
          <w:szCs w:val="28"/>
        </w:rPr>
      </w:pPr>
      <w:r w:rsidRPr="00700B4F">
        <w:rPr>
          <w:rFonts w:eastAsia="MS Mincho"/>
          <w:szCs w:val="28"/>
        </w:rPr>
        <w:t>Основная зарплата исполнителей определяется по формуле, р.:</w:t>
      </w:r>
    </w:p>
    <w:p w:rsidR="00700B4F" w:rsidRPr="00700B4F" w:rsidRDefault="00700B4F" w:rsidP="00700B4F">
      <w:pPr>
        <w:tabs>
          <w:tab w:val="left" w:pos="3544"/>
          <w:tab w:val="left" w:pos="8460"/>
        </w:tabs>
        <w:ind w:firstLine="709"/>
        <w:rPr>
          <w:rFonts w:eastAsia="MS Mincho"/>
          <w:szCs w:val="28"/>
        </w:rPr>
      </w:pPr>
      <w:r w:rsidRPr="00700B4F">
        <w:rPr>
          <w:rFonts w:eastAsia="MS Mincho"/>
          <w:szCs w:val="28"/>
        </w:rPr>
        <w:tab/>
        <w:t>ФЗП</w:t>
      </w:r>
      <w:r w:rsidRPr="00700B4F">
        <w:rPr>
          <w:rFonts w:eastAsia="MS Mincho"/>
          <w:szCs w:val="28"/>
          <w:vertAlign w:val="subscript"/>
        </w:rPr>
        <w:t>осн</w:t>
      </w:r>
      <w:r w:rsidRPr="00700B4F">
        <w:rPr>
          <w:rFonts w:eastAsia="MS Mincho"/>
          <w:szCs w:val="28"/>
        </w:rPr>
        <w:t>= Ч</w:t>
      </w:r>
      <w:r w:rsidRPr="00700B4F">
        <w:rPr>
          <w:rFonts w:eastAsia="MS Mincho"/>
          <w:szCs w:val="28"/>
          <w:vertAlign w:val="subscript"/>
        </w:rPr>
        <w:t>яв</w:t>
      </w:r>
      <w:r w:rsidRPr="00700B4F">
        <w:rPr>
          <w:rFonts w:eastAsia="MS Mincho"/>
          <w:szCs w:val="28"/>
        </w:rPr>
        <w:t xml:space="preserve"> О Т</w:t>
      </w:r>
      <w:r w:rsidRPr="00700B4F">
        <w:rPr>
          <w:rFonts w:eastAsia="MS Mincho"/>
          <w:szCs w:val="28"/>
          <w:vertAlign w:val="subscript"/>
        </w:rPr>
        <w:t>общ</w:t>
      </w:r>
      <w:r w:rsidRPr="00700B4F">
        <w:rPr>
          <w:rFonts w:eastAsia="MS Mincho"/>
          <w:szCs w:val="28"/>
        </w:rPr>
        <w:t xml:space="preserve"> К</w:t>
      </w:r>
      <w:r w:rsidRPr="00700B4F">
        <w:rPr>
          <w:rFonts w:eastAsia="MS Mincho"/>
          <w:szCs w:val="28"/>
          <w:vertAlign w:val="subscript"/>
        </w:rPr>
        <w:t>н.д</w:t>
      </w:r>
      <w:r w:rsidRPr="00700B4F">
        <w:rPr>
          <w:rFonts w:eastAsia="MS Mincho"/>
          <w:szCs w:val="28"/>
        </w:rPr>
        <w:t>,</w:t>
      </w:r>
      <w:r w:rsidRPr="00700B4F">
        <w:rPr>
          <w:rFonts w:eastAsia="MS Mincho"/>
          <w:szCs w:val="28"/>
        </w:rPr>
        <w:tab/>
        <w:t xml:space="preserve">          (10)</w:t>
      </w:r>
    </w:p>
    <w:p w:rsidR="00700B4F" w:rsidRPr="00700B4F" w:rsidRDefault="00700B4F" w:rsidP="00700B4F">
      <w:pPr>
        <w:tabs>
          <w:tab w:val="left" w:pos="567"/>
          <w:tab w:val="left" w:pos="3402"/>
          <w:tab w:val="left" w:pos="9356"/>
        </w:tabs>
        <w:ind w:firstLine="0"/>
        <w:rPr>
          <w:rFonts w:eastAsia="MS Mincho"/>
          <w:szCs w:val="28"/>
        </w:rPr>
      </w:pPr>
      <w:r w:rsidRPr="00700B4F">
        <w:rPr>
          <w:rFonts w:eastAsia="MS Mincho"/>
          <w:szCs w:val="28"/>
        </w:rPr>
        <w:t xml:space="preserve">где  </w:t>
      </w:r>
      <w:r w:rsidRPr="00700B4F">
        <w:rPr>
          <w:rFonts w:eastAsia="MS Mincho"/>
          <w:szCs w:val="28"/>
        </w:rPr>
        <w:tab/>
        <w:t>Ч</w:t>
      </w:r>
      <w:r w:rsidRPr="00700B4F">
        <w:rPr>
          <w:rFonts w:eastAsia="MS Mincho"/>
          <w:szCs w:val="28"/>
          <w:vertAlign w:val="subscript"/>
        </w:rPr>
        <w:t>яв</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явочная численность работников, чел.;</w:t>
      </w:r>
    </w:p>
    <w:p w:rsidR="00700B4F" w:rsidRPr="00700B4F" w:rsidRDefault="00700B4F" w:rsidP="00700B4F">
      <w:pPr>
        <w:tabs>
          <w:tab w:val="left" w:pos="567"/>
          <w:tab w:val="left" w:pos="1418"/>
          <w:tab w:val="left" w:pos="3402"/>
          <w:tab w:val="left" w:pos="9356"/>
        </w:tabs>
        <w:ind w:firstLine="0"/>
        <w:rPr>
          <w:rFonts w:eastAsia="MS Mincho"/>
          <w:szCs w:val="28"/>
        </w:rPr>
      </w:pPr>
      <w:r w:rsidRPr="00700B4F">
        <w:rPr>
          <w:rFonts w:eastAsia="MS Mincho"/>
          <w:szCs w:val="28"/>
        </w:rPr>
        <w:tab/>
        <w:t xml:space="preserve">О </w:t>
      </w:r>
      <w:r w:rsidRPr="00700B4F">
        <w:rPr>
          <w:rFonts w:eastAsia="MS Mincho"/>
          <w:szCs w:val="28"/>
        </w:rPr>
        <w:sym w:font="Symbol" w:char="F02D"/>
      </w:r>
      <w:r w:rsidRPr="00700B4F">
        <w:rPr>
          <w:rFonts w:eastAsia="MS Mincho"/>
          <w:szCs w:val="28"/>
        </w:rPr>
        <w:t xml:space="preserve"> оклад (месячная тарифная ставка) (10 разряд – коэффициент 3,99, МРОТ – 2300 (сентябрь 2007));</w:t>
      </w:r>
    </w:p>
    <w:p w:rsidR="00700B4F" w:rsidRPr="00700B4F" w:rsidRDefault="00700B4F" w:rsidP="00700B4F">
      <w:pPr>
        <w:tabs>
          <w:tab w:val="left" w:pos="567"/>
          <w:tab w:val="left" w:pos="1418"/>
          <w:tab w:val="left" w:pos="3402"/>
          <w:tab w:val="left" w:pos="9356"/>
        </w:tabs>
        <w:ind w:firstLine="0"/>
        <w:rPr>
          <w:rFonts w:eastAsia="MS Mincho"/>
          <w:szCs w:val="28"/>
        </w:rPr>
      </w:pPr>
      <w:r w:rsidRPr="00700B4F">
        <w:rPr>
          <w:rFonts w:eastAsia="MS Mincho"/>
          <w:szCs w:val="28"/>
        </w:rPr>
        <w:tab/>
        <w:t>Т</w:t>
      </w:r>
      <w:r w:rsidRPr="00700B4F">
        <w:rPr>
          <w:rFonts w:eastAsia="MS Mincho"/>
          <w:szCs w:val="28"/>
          <w:vertAlign w:val="subscript"/>
        </w:rPr>
        <w:t xml:space="preserve">общ  </w:t>
      </w:r>
      <w:r w:rsidRPr="00700B4F">
        <w:rPr>
          <w:rFonts w:eastAsia="MS Mincho"/>
          <w:szCs w:val="28"/>
        </w:rPr>
        <w:sym w:font="Symbol" w:char="F02D"/>
      </w:r>
      <w:r w:rsidRPr="00700B4F">
        <w:rPr>
          <w:rFonts w:eastAsia="MS Mincho"/>
          <w:szCs w:val="28"/>
        </w:rPr>
        <w:t xml:space="preserve"> общая трудоемкость разработки ПС (5,7 чел.-мес);</w:t>
      </w:r>
    </w:p>
    <w:p w:rsidR="00700B4F" w:rsidRPr="00700B4F" w:rsidRDefault="00700B4F" w:rsidP="00700B4F">
      <w:pPr>
        <w:tabs>
          <w:tab w:val="left" w:pos="567"/>
          <w:tab w:val="left" w:pos="1418"/>
          <w:tab w:val="left" w:pos="3402"/>
          <w:tab w:val="left" w:pos="9356"/>
        </w:tabs>
        <w:ind w:firstLine="567"/>
        <w:rPr>
          <w:rFonts w:eastAsia="MS Mincho"/>
          <w:szCs w:val="28"/>
        </w:rPr>
      </w:pPr>
      <w:r w:rsidRPr="00700B4F">
        <w:rPr>
          <w:rFonts w:eastAsia="MS Mincho"/>
          <w:szCs w:val="28"/>
        </w:rPr>
        <w:t>К</w:t>
      </w:r>
      <w:r w:rsidRPr="00700B4F">
        <w:rPr>
          <w:rFonts w:eastAsia="MS Mincho"/>
          <w:szCs w:val="28"/>
          <w:vertAlign w:val="subscript"/>
        </w:rPr>
        <w:t>н.д</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коэффициент, учитывающий надбавку и доплату.</w:t>
      </w:r>
    </w:p>
    <w:p w:rsidR="00700B4F" w:rsidRPr="00700B4F" w:rsidRDefault="00700B4F" w:rsidP="00700B4F">
      <w:pPr>
        <w:ind w:firstLine="900"/>
        <w:rPr>
          <w:szCs w:val="28"/>
        </w:rPr>
      </w:pPr>
      <w:r w:rsidRPr="00700B4F">
        <w:rPr>
          <w:szCs w:val="28"/>
        </w:rPr>
        <w:t>Затраты на оплату труда определим прямым расчетом на основании данных о трудоемкости работ. Результаты расчета основной заработной платы приведены в таблице 4.5. Премии составляют 10 процентов от должностного оклада, доплаты по районному коэффициенту – 15 процентов от суммы должностного оклада и премии. Фонд заработной платы на весь объем работ представляет собой месячный фонд заработной платы с учетом трудоемкости в чел.-месяцах. Трудоемкость в чел.-месяцах определяется делением трудоемкости в чел.-днях на количество рабочих дней в месяце (20,75 дней).</w:t>
      </w:r>
    </w:p>
    <w:p w:rsidR="00700B4F" w:rsidRPr="00700B4F" w:rsidRDefault="00700B4F" w:rsidP="00700B4F">
      <w:pPr>
        <w:ind w:firstLine="900"/>
        <w:rPr>
          <w:szCs w:val="28"/>
        </w:rPr>
      </w:pPr>
      <w:r w:rsidRPr="00700B4F">
        <w:rPr>
          <w:szCs w:val="28"/>
        </w:rPr>
        <w:t>Дополнительная заработная плата устанавливается в процентах от основной заработной платы с учетом премий и районного коэффициента. В дополнительную заработную плату работников включается оплата отпусков.</w:t>
      </w:r>
    </w:p>
    <w:p w:rsidR="00700B4F" w:rsidRPr="00700B4F" w:rsidRDefault="00700B4F" w:rsidP="00700B4F">
      <w:pPr>
        <w:ind w:firstLine="900"/>
        <w:rPr>
          <w:szCs w:val="28"/>
        </w:rPr>
      </w:pPr>
      <w:r w:rsidRPr="00700B4F">
        <w:rPr>
          <w:szCs w:val="28"/>
        </w:rPr>
        <w:t>Основная заработная плата за 1 месяц</w:t>
      </w:r>
    </w:p>
    <w:p w:rsidR="00700B4F" w:rsidRPr="00700B4F" w:rsidRDefault="00700B4F" w:rsidP="00700B4F">
      <w:pPr>
        <w:tabs>
          <w:tab w:val="left" w:pos="737"/>
        </w:tabs>
        <w:ind w:firstLine="900"/>
        <w:jc w:val="center"/>
        <w:rPr>
          <w:szCs w:val="28"/>
        </w:rPr>
      </w:pPr>
      <w:r w:rsidRPr="00700B4F">
        <w:rPr>
          <w:szCs w:val="28"/>
        </w:rPr>
        <w:t xml:space="preserve">ФЗП </w:t>
      </w:r>
      <w:r w:rsidRPr="00700B4F">
        <w:rPr>
          <w:szCs w:val="28"/>
          <w:vertAlign w:val="subscript"/>
        </w:rPr>
        <w:t>осн-м</w:t>
      </w:r>
      <w:r w:rsidRPr="00700B4F">
        <w:rPr>
          <w:szCs w:val="28"/>
        </w:rPr>
        <w:t xml:space="preserve"> = 1 · 9177 · 1,1 · 1,15 =  11608,91 р</w:t>
      </w:r>
    </w:p>
    <w:tbl>
      <w:tblPr>
        <w:tblW w:w="5000" w:type="pct"/>
        <w:tblLook w:val="01E0"/>
      </w:tblPr>
      <w:tblGrid>
        <w:gridCol w:w="8407"/>
        <w:gridCol w:w="1529"/>
      </w:tblGrid>
      <w:tr w:rsidR="00700B4F" w:rsidRPr="00700B4F" w:rsidTr="00321CC6">
        <w:tc>
          <w:tcPr>
            <w:tcW w:w="8098" w:type="dxa"/>
          </w:tcPr>
          <w:p w:rsidR="00700B4F" w:rsidRPr="00700B4F" w:rsidRDefault="00700B4F" w:rsidP="00700B4F">
            <w:pPr>
              <w:tabs>
                <w:tab w:val="left" w:pos="737"/>
              </w:tabs>
              <w:ind w:firstLine="0"/>
              <w:jc w:val="center"/>
              <w:rPr>
                <w:szCs w:val="28"/>
              </w:rPr>
            </w:pPr>
            <w:r w:rsidRPr="00700B4F">
              <w:rPr>
                <w:szCs w:val="28"/>
              </w:rPr>
              <w:t xml:space="preserve">ФЗП </w:t>
            </w:r>
            <w:r w:rsidRPr="00700B4F">
              <w:rPr>
                <w:szCs w:val="28"/>
                <w:vertAlign w:val="subscript"/>
              </w:rPr>
              <w:t>доп</w:t>
            </w:r>
            <w:r w:rsidRPr="00700B4F">
              <w:rPr>
                <w:szCs w:val="28"/>
              </w:rPr>
              <w:t xml:space="preserve"> = ФЗП </w:t>
            </w:r>
            <w:r w:rsidRPr="00700B4F">
              <w:rPr>
                <w:szCs w:val="28"/>
                <w:vertAlign w:val="subscript"/>
              </w:rPr>
              <w:t>осн-м</w:t>
            </w:r>
            <w:r w:rsidRPr="00700B4F">
              <w:rPr>
                <w:szCs w:val="28"/>
              </w:rPr>
              <w:t xml:space="preserve"> </w:t>
            </w:r>
            <w:r w:rsidRPr="00700B4F">
              <w:rPr>
                <w:szCs w:val="28"/>
              </w:rPr>
              <w:sym w:font="Symbol" w:char="F0D7"/>
            </w:r>
            <w:r w:rsidRPr="00700B4F">
              <w:rPr>
                <w:szCs w:val="28"/>
              </w:rPr>
              <w:t xml:space="preserve"> К</w:t>
            </w:r>
            <w:r w:rsidRPr="00700B4F">
              <w:rPr>
                <w:szCs w:val="28"/>
                <w:vertAlign w:val="subscript"/>
              </w:rPr>
              <w:t>доп</w:t>
            </w:r>
            <w:r w:rsidRPr="00700B4F">
              <w:rPr>
                <w:szCs w:val="28"/>
              </w:rPr>
              <w:t>,</w:t>
            </w:r>
          </w:p>
        </w:tc>
        <w:tc>
          <w:tcPr>
            <w:tcW w:w="1473" w:type="dxa"/>
            <w:vAlign w:val="center"/>
          </w:tcPr>
          <w:p w:rsidR="00700B4F" w:rsidRPr="00700B4F" w:rsidRDefault="00700B4F" w:rsidP="00700B4F">
            <w:pPr>
              <w:tabs>
                <w:tab w:val="left" w:pos="737"/>
              </w:tabs>
              <w:ind w:right="-180" w:firstLine="720"/>
              <w:rPr>
                <w:szCs w:val="28"/>
              </w:rPr>
            </w:pPr>
            <w:r w:rsidRPr="00700B4F">
              <w:rPr>
                <w:szCs w:val="28"/>
              </w:rPr>
              <w:t xml:space="preserve">  (11)</w:t>
            </w:r>
          </w:p>
        </w:tc>
      </w:tr>
    </w:tbl>
    <w:p w:rsidR="00700B4F" w:rsidRPr="00700B4F" w:rsidRDefault="00700B4F" w:rsidP="00700B4F">
      <w:pPr>
        <w:tabs>
          <w:tab w:val="left" w:pos="737"/>
        </w:tabs>
        <w:ind w:firstLine="900"/>
        <w:rPr>
          <w:szCs w:val="28"/>
        </w:rPr>
      </w:pPr>
      <w:r w:rsidRPr="00700B4F">
        <w:rPr>
          <w:szCs w:val="28"/>
        </w:rPr>
        <w:t>К</w:t>
      </w:r>
      <w:r w:rsidRPr="00700B4F">
        <w:rPr>
          <w:szCs w:val="28"/>
          <w:vertAlign w:val="subscript"/>
        </w:rPr>
        <w:t>доп</w:t>
      </w:r>
      <w:r w:rsidRPr="00700B4F">
        <w:rPr>
          <w:szCs w:val="28"/>
        </w:rPr>
        <w:t xml:space="preserve"> – коэффициент, зависящий от удельного веса отпускного времени в рабочем:</w:t>
      </w:r>
    </w:p>
    <w:tbl>
      <w:tblPr>
        <w:tblW w:w="5000" w:type="pct"/>
        <w:tblLook w:val="01E0"/>
      </w:tblPr>
      <w:tblGrid>
        <w:gridCol w:w="9138"/>
        <w:gridCol w:w="798"/>
      </w:tblGrid>
      <w:tr w:rsidR="00700B4F" w:rsidRPr="00700B4F" w:rsidTr="00321CC6">
        <w:tc>
          <w:tcPr>
            <w:tcW w:w="9063" w:type="dxa"/>
          </w:tcPr>
          <w:p w:rsidR="00700B4F" w:rsidRPr="00700B4F" w:rsidRDefault="00700B4F" w:rsidP="00700B4F">
            <w:pPr>
              <w:tabs>
                <w:tab w:val="left" w:pos="737"/>
              </w:tabs>
              <w:ind w:firstLine="0"/>
              <w:jc w:val="center"/>
              <w:rPr>
                <w:szCs w:val="28"/>
              </w:rPr>
            </w:pPr>
            <w:r w:rsidRPr="00700B4F">
              <w:rPr>
                <w:szCs w:val="28"/>
              </w:rPr>
              <w:t>Кдоп = tотп / (tр – tотп),</w:t>
            </w:r>
          </w:p>
        </w:tc>
        <w:tc>
          <w:tcPr>
            <w:tcW w:w="791" w:type="dxa"/>
            <w:vAlign w:val="center"/>
          </w:tcPr>
          <w:p w:rsidR="00700B4F" w:rsidRPr="00700B4F" w:rsidRDefault="00700B4F" w:rsidP="00700B4F">
            <w:pPr>
              <w:tabs>
                <w:tab w:val="left" w:pos="737"/>
              </w:tabs>
              <w:ind w:firstLine="720"/>
              <w:rPr>
                <w:szCs w:val="28"/>
              </w:rPr>
            </w:pPr>
            <w:r w:rsidRPr="00700B4F">
              <w:rPr>
                <w:szCs w:val="28"/>
              </w:rPr>
              <w:t>(12)</w:t>
            </w:r>
          </w:p>
        </w:tc>
      </w:tr>
    </w:tbl>
    <w:p w:rsidR="00700B4F" w:rsidRPr="00700B4F" w:rsidRDefault="00700B4F" w:rsidP="00700B4F">
      <w:pPr>
        <w:tabs>
          <w:tab w:val="left" w:pos="737"/>
          <w:tab w:val="left" w:pos="900"/>
        </w:tabs>
        <w:ind w:firstLine="567"/>
        <w:rPr>
          <w:szCs w:val="28"/>
        </w:rPr>
      </w:pPr>
      <w:r w:rsidRPr="00700B4F">
        <w:rPr>
          <w:szCs w:val="28"/>
        </w:rPr>
        <w:t>где tотп – количество дней очередного отпуска (принято 24);</w:t>
      </w:r>
    </w:p>
    <w:p w:rsidR="00700B4F" w:rsidRPr="00700B4F" w:rsidRDefault="00700B4F" w:rsidP="00700B4F">
      <w:pPr>
        <w:tabs>
          <w:tab w:val="left" w:pos="737"/>
        </w:tabs>
        <w:ind w:firstLine="900"/>
        <w:rPr>
          <w:szCs w:val="28"/>
        </w:rPr>
      </w:pPr>
      <w:r w:rsidRPr="00700B4F">
        <w:rPr>
          <w:szCs w:val="28"/>
        </w:rPr>
        <w:t xml:space="preserve">  tр – количество рабочих дней в году (принято 242).</w:t>
      </w:r>
    </w:p>
    <w:tbl>
      <w:tblPr>
        <w:tblW w:w="5000" w:type="pct"/>
        <w:tblLook w:val="01E0"/>
      </w:tblPr>
      <w:tblGrid>
        <w:gridCol w:w="8334"/>
        <w:gridCol w:w="1602"/>
      </w:tblGrid>
      <w:tr w:rsidR="00700B4F" w:rsidRPr="00700B4F" w:rsidTr="00321CC6">
        <w:tc>
          <w:tcPr>
            <w:tcW w:w="8028" w:type="dxa"/>
          </w:tcPr>
          <w:p w:rsidR="00700B4F" w:rsidRPr="00700B4F" w:rsidRDefault="00700B4F" w:rsidP="00700B4F">
            <w:pPr>
              <w:tabs>
                <w:tab w:val="left" w:pos="737"/>
              </w:tabs>
              <w:ind w:firstLine="720"/>
              <w:jc w:val="center"/>
              <w:rPr>
                <w:szCs w:val="28"/>
              </w:rPr>
            </w:pPr>
            <w:r w:rsidRPr="00700B4F">
              <w:rPr>
                <w:szCs w:val="28"/>
              </w:rPr>
              <w:t>Кдоп = 24/(242 – 24) = 0,11;</w:t>
            </w:r>
          </w:p>
          <w:p w:rsidR="00700B4F" w:rsidRPr="00700B4F" w:rsidRDefault="00700B4F" w:rsidP="00700B4F">
            <w:pPr>
              <w:tabs>
                <w:tab w:val="left" w:pos="737"/>
              </w:tabs>
              <w:ind w:firstLine="720"/>
              <w:jc w:val="center"/>
              <w:rPr>
                <w:szCs w:val="28"/>
              </w:rPr>
            </w:pPr>
            <w:r w:rsidRPr="00700B4F">
              <w:rPr>
                <w:szCs w:val="28"/>
              </w:rPr>
              <w:t xml:space="preserve">ФЗП </w:t>
            </w:r>
            <w:r w:rsidRPr="00700B4F">
              <w:rPr>
                <w:szCs w:val="28"/>
                <w:vertAlign w:val="subscript"/>
              </w:rPr>
              <w:t>доп-м</w:t>
            </w:r>
            <w:r w:rsidRPr="00700B4F">
              <w:rPr>
                <w:szCs w:val="28"/>
              </w:rPr>
              <w:t xml:space="preserve"> =  50269 </w:t>
            </w:r>
            <w:r w:rsidRPr="00700B4F">
              <w:rPr>
                <w:szCs w:val="28"/>
              </w:rPr>
              <w:sym w:font="Symbol" w:char="F0D7"/>
            </w:r>
            <w:r w:rsidRPr="00700B4F">
              <w:rPr>
                <w:szCs w:val="28"/>
              </w:rPr>
              <w:t xml:space="preserve"> 0,11 = 5529,59 р</w:t>
            </w:r>
          </w:p>
        </w:tc>
        <w:tc>
          <w:tcPr>
            <w:tcW w:w="1543" w:type="dxa"/>
            <w:vAlign w:val="center"/>
          </w:tcPr>
          <w:p w:rsidR="00700B4F" w:rsidRPr="00700B4F" w:rsidRDefault="00700B4F" w:rsidP="00700B4F">
            <w:pPr>
              <w:tabs>
                <w:tab w:val="left" w:pos="737"/>
              </w:tabs>
              <w:ind w:firstLine="720"/>
              <w:rPr>
                <w:szCs w:val="28"/>
              </w:rPr>
            </w:pPr>
          </w:p>
        </w:tc>
      </w:tr>
    </w:tbl>
    <w:p w:rsidR="00700B4F" w:rsidRPr="00700B4F" w:rsidRDefault="00700B4F" w:rsidP="00700B4F">
      <w:pPr>
        <w:tabs>
          <w:tab w:val="left" w:pos="737"/>
        </w:tabs>
        <w:ind w:firstLine="900"/>
        <w:rPr>
          <w:szCs w:val="28"/>
        </w:rPr>
      </w:pPr>
    </w:p>
    <w:p w:rsidR="00700B4F" w:rsidRPr="00700B4F" w:rsidRDefault="00700B4F" w:rsidP="00700B4F">
      <w:pPr>
        <w:tabs>
          <w:tab w:val="left" w:pos="737"/>
        </w:tabs>
        <w:ind w:firstLine="0"/>
        <w:jc w:val="center"/>
        <w:rPr>
          <w:szCs w:val="28"/>
        </w:rPr>
      </w:pPr>
      <w:r w:rsidRPr="00700B4F">
        <w:rPr>
          <w:szCs w:val="28"/>
        </w:rPr>
        <w:t xml:space="preserve">ФЗП </w:t>
      </w:r>
      <w:r w:rsidRPr="00700B4F">
        <w:rPr>
          <w:szCs w:val="28"/>
          <w:vertAlign w:val="subscript"/>
        </w:rPr>
        <w:t xml:space="preserve">доп-м </w:t>
      </w:r>
      <w:r w:rsidRPr="00700B4F">
        <w:rPr>
          <w:szCs w:val="28"/>
        </w:rPr>
        <w:t>= 11608,91 · 0,11 = 1276.98 р</w:t>
      </w:r>
    </w:p>
    <w:p w:rsidR="00700B4F" w:rsidRPr="00700B4F" w:rsidRDefault="00700B4F" w:rsidP="00700B4F">
      <w:pPr>
        <w:tabs>
          <w:tab w:val="left" w:pos="737"/>
        </w:tabs>
        <w:ind w:firstLine="900"/>
        <w:rPr>
          <w:szCs w:val="28"/>
        </w:rPr>
      </w:pPr>
      <w:r w:rsidRPr="00700B4F">
        <w:rPr>
          <w:szCs w:val="28"/>
        </w:rPr>
        <w:t>Общий фонд заработной платы в месяц определяется выражением:</w:t>
      </w:r>
    </w:p>
    <w:tbl>
      <w:tblPr>
        <w:tblW w:w="5000" w:type="pct"/>
        <w:tblLayout w:type="fixed"/>
        <w:tblLook w:val="01E0"/>
      </w:tblPr>
      <w:tblGrid>
        <w:gridCol w:w="8521"/>
        <w:gridCol w:w="1415"/>
      </w:tblGrid>
      <w:tr w:rsidR="00700B4F" w:rsidRPr="00700B4F" w:rsidTr="00321CC6">
        <w:tc>
          <w:tcPr>
            <w:tcW w:w="8208" w:type="dxa"/>
          </w:tcPr>
          <w:p w:rsidR="00700B4F" w:rsidRPr="00700B4F" w:rsidRDefault="00700B4F" w:rsidP="00700B4F">
            <w:pPr>
              <w:tabs>
                <w:tab w:val="left" w:pos="737"/>
              </w:tabs>
              <w:ind w:firstLine="720"/>
              <w:jc w:val="center"/>
              <w:rPr>
                <w:szCs w:val="28"/>
              </w:rPr>
            </w:pPr>
            <w:r w:rsidRPr="00700B4F">
              <w:rPr>
                <w:szCs w:val="28"/>
              </w:rPr>
              <w:t xml:space="preserve">ФЗП </w:t>
            </w:r>
            <w:r w:rsidRPr="00700B4F">
              <w:rPr>
                <w:szCs w:val="28"/>
                <w:vertAlign w:val="subscript"/>
              </w:rPr>
              <w:t>общ-м</w:t>
            </w:r>
            <w:r w:rsidRPr="00700B4F">
              <w:rPr>
                <w:szCs w:val="28"/>
              </w:rPr>
              <w:t xml:space="preserve">  = ФЗП </w:t>
            </w:r>
            <w:r w:rsidRPr="00700B4F">
              <w:rPr>
                <w:szCs w:val="28"/>
                <w:vertAlign w:val="subscript"/>
              </w:rPr>
              <w:t xml:space="preserve">доп-м </w:t>
            </w:r>
            <w:r w:rsidRPr="00700B4F">
              <w:rPr>
                <w:szCs w:val="28"/>
              </w:rPr>
              <w:t xml:space="preserve">+ ФЗП </w:t>
            </w:r>
            <w:r w:rsidRPr="00700B4F">
              <w:rPr>
                <w:szCs w:val="28"/>
                <w:vertAlign w:val="subscript"/>
              </w:rPr>
              <w:t>осн-м</w:t>
            </w:r>
          </w:p>
        </w:tc>
        <w:tc>
          <w:tcPr>
            <w:tcW w:w="1363" w:type="dxa"/>
            <w:vAlign w:val="center"/>
          </w:tcPr>
          <w:p w:rsidR="00700B4F" w:rsidRPr="00700B4F" w:rsidRDefault="00700B4F" w:rsidP="00700B4F">
            <w:pPr>
              <w:tabs>
                <w:tab w:val="left" w:pos="737"/>
              </w:tabs>
              <w:ind w:firstLine="252"/>
              <w:jc w:val="right"/>
              <w:rPr>
                <w:szCs w:val="28"/>
              </w:rPr>
            </w:pPr>
            <w:r w:rsidRPr="00700B4F">
              <w:rPr>
                <w:szCs w:val="28"/>
              </w:rPr>
              <w:t>(13)</w:t>
            </w:r>
          </w:p>
        </w:tc>
      </w:tr>
    </w:tbl>
    <w:p w:rsidR="00700B4F" w:rsidRPr="00700B4F" w:rsidRDefault="00700B4F" w:rsidP="00700B4F">
      <w:pPr>
        <w:tabs>
          <w:tab w:val="left" w:pos="737"/>
        </w:tabs>
        <w:ind w:firstLine="0"/>
        <w:jc w:val="center"/>
        <w:rPr>
          <w:szCs w:val="28"/>
        </w:rPr>
      </w:pPr>
      <w:r w:rsidRPr="00700B4F">
        <w:rPr>
          <w:szCs w:val="28"/>
        </w:rPr>
        <w:t xml:space="preserve">ФЗП </w:t>
      </w:r>
      <w:r w:rsidRPr="00700B4F">
        <w:rPr>
          <w:szCs w:val="28"/>
          <w:vertAlign w:val="subscript"/>
        </w:rPr>
        <w:t>общ-м</w:t>
      </w:r>
      <w:r w:rsidRPr="00700B4F">
        <w:rPr>
          <w:szCs w:val="28"/>
        </w:rPr>
        <w:t xml:space="preserve"> = 11608,91 + 1276,98 = 12885.89 р</w:t>
      </w:r>
    </w:p>
    <w:p w:rsidR="00700B4F" w:rsidRPr="00700B4F" w:rsidRDefault="00700B4F" w:rsidP="00700B4F">
      <w:pPr>
        <w:tabs>
          <w:tab w:val="left" w:pos="737"/>
        </w:tabs>
        <w:ind w:firstLine="900"/>
        <w:rPr>
          <w:szCs w:val="28"/>
        </w:rPr>
      </w:pPr>
      <w:r w:rsidRPr="00700B4F">
        <w:rPr>
          <w:szCs w:val="28"/>
        </w:rPr>
        <w:t>Определим общий фонд заработной платы:</w:t>
      </w:r>
    </w:p>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 xml:space="preserve">Т </w:t>
      </w:r>
      <w:r w:rsidRPr="00700B4F">
        <w:rPr>
          <w:rFonts w:eastAsia="MS Mincho"/>
          <w:szCs w:val="28"/>
          <w:vertAlign w:val="subscript"/>
        </w:rPr>
        <w:t xml:space="preserve">общ-м </w:t>
      </w:r>
      <w:r w:rsidRPr="00700B4F">
        <w:rPr>
          <w:rFonts w:eastAsia="MS Mincho"/>
          <w:szCs w:val="28"/>
        </w:rPr>
        <w:t>= 118,2 / 20,75 = 5,7 чел.-мес.</w:t>
      </w:r>
    </w:p>
    <w:p w:rsidR="00700B4F" w:rsidRPr="00700B4F" w:rsidRDefault="00700B4F" w:rsidP="00700B4F">
      <w:pPr>
        <w:tabs>
          <w:tab w:val="left" w:pos="1418"/>
          <w:tab w:val="left" w:pos="3402"/>
          <w:tab w:val="left" w:pos="9356"/>
        </w:tabs>
        <w:ind w:firstLine="900"/>
        <w:rPr>
          <w:rFonts w:eastAsia="MS Mincho"/>
          <w:szCs w:val="28"/>
        </w:rPr>
      </w:pPr>
      <w:r w:rsidRPr="00700B4F">
        <w:rPr>
          <w:rFonts w:eastAsia="MS Mincho"/>
          <w:szCs w:val="28"/>
        </w:rPr>
        <w:t>Фонд зарплаты общий на весь объем работ</w:t>
      </w:r>
    </w:p>
    <w:p w:rsidR="00700B4F" w:rsidRPr="00700B4F" w:rsidRDefault="00700B4F" w:rsidP="00700B4F">
      <w:pPr>
        <w:tabs>
          <w:tab w:val="left" w:pos="1418"/>
          <w:tab w:val="left" w:pos="3402"/>
          <w:tab w:val="left" w:pos="9356"/>
        </w:tabs>
        <w:ind w:firstLine="0"/>
        <w:jc w:val="center"/>
        <w:rPr>
          <w:szCs w:val="28"/>
        </w:rPr>
      </w:pPr>
      <w:r w:rsidRPr="00700B4F">
        <w:rPr>
          <w:rFonts w:eastAsia="MS Mincho"/>
          <w:szCs w:val="28"/>
        </w:rPr>
        <w:t xml:space="preserve">ФЗП </w:t>
      </w:r>
      <w:r w:rsidRPr="00700B4F">
        <w:rPr>
          <w:rFonts w:eastAsia="MS Mincho"/>
          <w:szCs w:val="28"/>
          <w:vertAlign w:val="subscript"/>
        </w:rPr>
        <w:t>общ</w:t>
      </w:r>
      <w:r w:rsidRPr="00700B4F">
        <w:rPr>
          <w:rFonts w:eastAsia="MS Mincho"/>
          <w:szCs w:val="28"/>
        </w:rPr>
        <w:t xml:space="preserve"> = 12885,89 </w:t>
      </w:r>
      <w:r w:rsidRPr="00700B4F">
        <w:rPr>
          <w:szCs w:val="28"/>
        </w:rPr>
        <w:sym w:font="Symbol" w:char="F0D7"/>
      </w:r>
      <w:r w:rsidRPr="00700B4F">
        <w:rPr>
          <w:szCs w:val="28"/>
        </w:rPr>
        <w:t xml:space="preserve"> 5,7 = 73449,57 р</w:t>
      </w:r>
    </w:p>
    <w:p w:rsidR="00700B4F" w:rsidRPr="00700B4F" w:rsidRDefault="00700B4F" w:rsidP="00700B4F">
      <w:pPr>
        <w:tabs>
          <w:tab w:val="left" w:pos="1418"/>
          <w:tab w:val="left" w:pos="3402"/>
          <w:tab w:val="left" w:pos="9356"/>
        </w:tabs>
        <w:ind w:firstLine="900"/>
        <w:rPr>
          <w:szCs w:val="28"/>
        </w:rPr>
      </w:pPr>
      <w:r w:rsidRPr="00700B4F">
        <w:rPr>
          <w:szCs w:val="28"/>
        </w:rPr>
        <w:t>Так как оплата производится по целому количеству месяцев, то фактический фонд зарплаты на весь объем работ составляет</w:t>
      </w:r>
    </w:p>
    <w:p w:rsidR="00700B4F" w:rsidRPr="00700B4F" w:rsidRDefault="00700B4F" w:rsidP="00700B4F">
      <w:pPr>
        <w:tabs>
          <w:tab w:val="left" w:pos="1418"/>
          <w:tab w:val="left" w:pos="3402"/>
          <w:tab w:val="left" w:pos="9356"/>
        </w:tabs>
        <w:ind w:firstLine="0"/>
        <w:jc w:val="center"/>
        <w:rPr>
          <w:rFonts w:eastAsia="MS Mincho"/>
          <w:szCs w:val="28"/>
        </w:rPr>
      </w:pPr>
      <w:r w:rsidRPr="00700B4F">
        <w:rPr>
          <w:szCs w:val="28"/>
        </w:rPr>
        <w:t xml:space="preserve">ФЗП </w:t>
      </w:r>
      <w:r w:rsidRPr="00700B4F">
        <w:rPr>
          <w:szCs w:val="28"/>
          <w:vertAlign w:val="subscript"/>
        </w:rPr>
        <w:t>общ-ф</w:t>
      </w:r>
      <w:r w:rsidRPr="00700B4F">
        <w:rPr>
          <w:szCs w:val="28"/>
        </w:rPr>
        <w:t xml:space="preserve"> = </w:t>
      </w:r>
      <w:r w:rsidRPr="00700B4F">
        <w:rPr>
          <w:rFonts w:eastAsia="MS Mincho"/>
          <w:szCs w:val="28"/>
        </w:rPr>
        <w:t xml:space="preserve">12885,89 </w:t>
      </w:r>
      <w:r w:rsidRPr="00700B4F">
        <w:rPr>
          <w:szCs w:val="28"/>
        </w:rPr>
        <w:sym w:font="Symbol" w:char="F0D7"/>
      </w:r>
      <w:r w:rsidRPr="00700B4F">
        <w:rPr>
          <w:szCs w:val="28"/>
        </w:rPr>
        <w:t xml:space="preserve"> 6 = 77315,34 р</w:t>
      </w:r>
    </w:p>
    <w:p w:rsidR="00700B4F" w:rsidRPr="00700B4F" w:rsidRDefault="00700B4F" w:rsidP="00700B4F">
      <w:pPr>
        <w:tabs>
          <w:tab w:val="left" w:pos="1418"/>
          <w:tab w:val="left" w:pos="3402"/>
          <w:tab w:val="left" w:pos="8640"/>
        </w:tabs>
        <w:ind w:right="-180" w:firstLine="0"/>
        <w:rPr>
          <w:rFonts w:eastAsia="MS Mincho"/>
          <w:szCs w:val="28"/>
        </w:rPr>
      </w:pPr>
      <w:r w:rsidRPr="00700B4F">
        <w:rPr>
          <w:rFonts w:eastAsia="MS Mincho"/>
          <w:szCs w:val="28"/>
        </w:rPr>
        <w:t>Таблица 4.5 – Расчет фонда заработной платы.</w:t>
      </w:r>
      <w:r w:rsidRPr="00700B4F">
        <w:rPr>
          <w:rFonts w:eastAsia="MS Mincho"/>
          <w:szCs w:val="28"/>
        </w:rPr>
        <w:tab/>
        <w:t>В рублях</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50"/>
        <w:gridCol w:w="985"/>
        <w:gridCol w:w="877"/>
        <w:gridCol w:w="790"/>
        <w:gridCol w:w="1258"/>
        <w:gridCol w:w="997"/>
        <w:gridCol w:w="1131"/>
        <w:gridCol w:w="1292"/>
        <w:gridCol w:w="1440"/>
      </w:tblGrid>
      <w:tr w:rsidR="00700B4F" w:rsidRPr="00700B4F" w:rsidTr="00321CC6">
        <w:tblPrEx>
          <w:tblCellMar>
            <w:top w:w="0" w:type="dxa"/>
            <w:bottom w:w="0" w:type="dxa"/>
          </w:tblCellMar>
        </w:tblPrEx>
        <w:trPr>
          <w:cantSplit/>
        </w:trPr>
        <w:tc>
          <w:tcPr>
            <w:tcW w:w="950" w:type="dxa"/>
            <w:vMerge w:val="restart"/>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lastRenderedPageBreak/>
              <w:t>Кат. работников</w:t>
            </w:r>
          </w:p>
        </w:tc>
        <w:tc>
          <w:tcPr>
            <w:tcW w:w="985" w:type="dxa"/>
            <w:vMerge w:val="restart"/>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Трудоемк, чел.-дней</w:t>
            </w:r>
          </w:p>
        </w:tc>
        <w:tc>
          <w:tcPr>
            <w:tcW w:w="877" w:type="dxa"/>
            <w:vMerge w:val="restart"/>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Трудоемк. чел.-мес</w:t>
            </w:r>
          </w:p>
        </w:tc>
        <w:tc>
          <w:tcPr>
            <w:tcW w:w="790" w:type="dxa"/>
            <w:vMerge w:val="restart"/>
            <w:vAlign w:val="center"/>
          </w:tcPr>
          <w:p w:rsidR="00700B4F" w:rsidRPr="00700B4F" w:rsidRDefault="00700B4F" w:rsidP="00700B4F">
            <w:pPr>
              <w:tabs>
                <w:tab w:val="left" w:pos="1418"/>
                <w:tab w:val="left" w:pos="3402"/>
                <w:tab w:val="left" w:pos="9356"/>
              </w:tabs>
              <w:ind w:left="-35" w:right="-62" w:firstLine="0"/>
              <w:jc w:val="center"/>
              <w:rPr>
                <w:rFonts w:eastAsia="MS Mincho"/>
                <w:szCs w:val="28"/>
              </w:rPr>
            </w:pPr>
            <w:r w:rsidRPr="00700B4F">
              <w:rPr>
                <w:rFonts w:eastAsia="MS Mincho"/>
                <w:szCs w:val="28"/>
              </w:rPr>
              <w:t>Ок-лад</w:t>
            </w:r>
          </w:p>
        </w:tc>
        <w:tc>
          <w:tcPr>
            <w:tcW w:w="2255" w:type="dxa"/>
            <w:gridSpan w:val="2"/>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Надбавка</w:t>
            </w:r>
          </w:p>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и доплата</w:t>
            </w:r>
          </w:p>
        </w:tc>
        <w:tc>
          <w:tcPr>
            <w:tcW w:w="1131" w:type="dxa"/>
            <w:vMerge w:val="restart"/>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Доп. з/пл</w:t>
            </w:r>
          </w:p>
        </w:tc>
        <w:tc>
          <w:tcPr>
            <w:tcW w:w="1292" w:type="dxa"/>
            <w:vMerge w:val="restart"/>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Мес. фонд з/пл</w:t>
            </w:r>
          </w:p>
        </w:tc>
        <w:tc>
          <w:tcPr>
            <w:tcW w:w="1440" w:type="dxa"/>
            <w:vMerge w:val="restart"/>
            <w:vAlign w:val="center"/>
          </w:tcPr>
          <w:p w:rsidR="00700B4F" w:rsidRPr="00700B4F" w:rsidRDefault="00700B4F" w:rsidP="00700B4F">
            <w:pPr>
              <w:tabs>
                <w:tab w:val="left" w:pos="1418"/>
                <w:tab w:val="left" w:pos="3402"/>
                <w:tab w:val="left" w:pos="9356"/>
              </w:tabs>
              <w:ind w:left="-48" w:firstLine="0"/>
              <w:jc w:val="center"/>
              <w:rPr>
                <w:rFonts w:eastAsia="MS Mincho"/>
                <w:szCs w:val="28"/>
              </w:rPr>
            </w:pPr>
            <w:r w:rsidRPr="00700B4F">
              <w:rPr>
                <w:rFonts w:eastAsia="MS Mincho"/>
                <w:szCs w:val="28"/>
              </w:rPr>
              <w:t>Фонд з/пл (весь объем работ)</w:t>
            </w:r>
          </w:p>
        </w:tc>
      </w:tr>
      <w:tr w:rsidR="00700B4F" w:rsidRPr="00700B4F" w:rsidTr="00321CC6">
        <w:tblPrEx>
          <w:tblCellMar>
            <w:top w:w="0" w:type="dxa"/>
            <w:bottom w:w="0" w:type="dxa"/>
          </w:tblCellMar>
        </w:tblPrEx>
        <w:trPr>
          <w:cantSplit/>
        </w:trPr>
        <w:tc>
          <w:tcPr>
            <w:tcW w:w="950" w:type="dxa"/>
            <w:vMerge/>
            <w:vAlign w:val="center"/>
          </w:tcPr>
          <w:p w:rsidR="00700B4F" w:rsidRPr="00700B4F" w:rsidRDefault="00700B4F" w:rsidP="00700B4F">
            <w:pPr>
              <w:tabs>
                <w:tab w:val="left" w:pos="1418"/>
                <w:tab w:val="left" w:pos="3402"/>
                <w:tab w:val="left" w:pos="9356"/>
              </w:tabs>
              <w:ind w:firstLine="0"/>
              <w:jc w:val="center"/>
              <w:rPr>
                <w:rFonts w:eastAsia="MS Mincho"/>
                <w:szCs w:val="28"/>
              </w:rPr>
            </w:pPr>
          </w:p>
        </w:tc>
        <w:tc>
          <w:tcPr>
            <w:tcW w:w="985" w:type="dxa"/>
            <w:vMerge/>
            <w:vAlign w:val="center"/>
          </w:tcPr>
          <w:p w:rsidR="00700B4F" w:rsidRPr="00700B4F" w:rsidRDefault="00700B4F" w:rsidP="00700B4F">
            <w:pPr>
              <w:tabs>
                <w:tab w:val="left" w:pos="1418"/>
                <w:tab w:val="left" w:pos="3402"/>
                <w:tab w:val="left" w:pos="9356"/>
              </w:tabs>
              <w:ind w:firstLine="0"/>
              <w:jc w:val="center"/>
              <w:rPr>
                <w:rFonts w:eastAsia="MS Mincho"/>
                <w:szCs w:val="28"/>
              </w:rPr>
            </w:pPr>
          </w:p>
        </w:tc>
        <w:tc>
          <w:tcPr>
            <w:tcW w:w="877" w:type="dxa"/>
            <w:vMerge/>
            <w:vAlign w:val="center"/>
          </w:tcPr>
          <w:p w:rsidR="00700B4F" w:rsidRPr="00700B4F" w:rsidRDefault="00700B4F" w:rsidP="00700B4F">
            <w:pPr>
              <w:tabs>
                <w:tab w:val="left" w:pos="1418"/>
                <w:tab w:val="left" w:pos="3402"/>
                <w:tab w:val="left" w:pos="9356"/>
              </w:tabs>
              <w:ind w:firstLine="0"/>
              <w:jc w:val="center"/>
              <w:rPr>
                <w:rFonts w:eastAsia="MS Mincho"/>
                <w:szCs w:val="28"/>
              </w:rPr>
            </w:pPr>
          </w:p>
        </w:tc>
        <w:tc>
          <w:tcPr>
            <w:tcW w:w="790" w:type="dxa"/>
            <w:vMerge/>
            <w:vAlign w:val="center"/>
          </w:tcPr>
          <w:p w:rsidR="00700B4F" w:rsidRPr="00700B4F" w:rsidRDefault="00700B4F" w:rsidP="00700B4F">
            <w:pPr>
              <w:tabs>
                <w:tab w:val="left" w:pos="1418"/>
                <w:tab w:val="left" w:pos="3402"/>
                <w:tab w:val="left" w:pos="9356"/>
              </w:tabs>
              <w:ind w:firstLine="0"/>
              <w:jc w:val="center"/>
              <w:rPr>
                <w:rFonts w:eastAsia="MS Mincho"/>
                <w:szCs w:val="28"/>
              </w:rPr>
            </w:pPr>
          </w:p>
        </w:tc>
        <w:tc>
          <w:tcPr>
            <w:tcW w:w="1258"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премия 10%</w:t>
            </w:r>
          </w:p>
        </w:tc>
        <w:tc>
          <w:tcPr>
            <w:tcW w:w="997"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район. коэф.</w:t>
            </w:r>
          </w:p>
        </w:tc>
        <w:tc>
          <w:tcPr>
            <w:tcW w:w="1131" w:type="dxa"/>
            <w:vMerge/>
            <w:vAlign w:val="center"/>
          </w:tcPr>
          <w:p w:rsidR="00700B4F" w:rsidRPr="00700B4F" w:rsidRDefault="00700B4F" w:rsidP="00700B4F">
            <w:pPr>
              <w:tabs>
                <w:tab w:val="left" w:pos="1418"/>
                <w:tab w:val="left" w:pos="3402"/>
                <w:tab w:val="left" w:pos="9356"/>
              </w:tabs>
              <w:ind w:firstLine="0"/>
              <w:jc w:val="center"/>
              <w:rPr>
                <w:rFonts w:eastAsia="MS Mincho"/>
                <w:szCs w:val="28"/>
              </w:rPr>
            </w:pPr>
          </w:p>
        </w:tc>
        <w:tc>
          <w:tcPr>
            <w:tcW w:w="1292" w:type="dxa"/>
            <w:vMerge/>
            <w:vAlign w:val="center"/>
          </w:tcPr>
          <w:p w:rsidR="00700B4F" w:rsidRPr="00700B4F" w:rsidRDefault="00700B4F" w:rsidP="00700B4F">
            <w:pPr>
              <w:tabs>
                <w:tab w:val="left" w:pos="1418"/>
                <w:tab w:val="left" w:pos="3402"/>
                <w:tab w:val="left" w:pos="9356"/>
              </w:tabs>
              <w:ind w:firstLine="0"/>
              <w:jc w:val="center"/>
              <w:rPr>
                <w:rFonts w:eastAsia="MS Mincho"/>
                <w:szCs w:val="28"/>
              </w:rPr>
            </w:pPr>
          </w:p>
        </w:tc>
        <w:tc>
          <w:tcPr>
            <w:tcW w:w="1440" w:type="dxa"/>
            <w:vMerge/>
            <w:vAlign w:val="center"/>
          </w:tcPr>
          <w:p w:rsidR="00700B4F" w:rsidRPr="00700B4F" w:rsidRDefault="00700B4F" w:rsidP="00700B4F">
            <w:pPr>
              <w:tabs>
                <w:tab w:val="left" w:pos="1418"/>
                <w:tab w:val="left" w:pos="3402"/>
                <w:tab w:val="left" w:pos="9356"/>
              </w:tabs>
              <w:ind w:firstLine="0"/>
              <w:jc w:val="center"/>
              <w:rPr>
                <w:rFonts w:eastAsia="MS Mincho"/>
                <w:szCs w:val="28"/>
              </w:rPr>
            </w:pPr>
          </w:p>
        </w:tc>
      </w:tr>
      <w:tr w:rsidR="00700B4F" w:rsidRPr="00700B4F" w:rsidTr="00321CC6">
        <w:tblPrEx>
          <w:tblCellMar>
            <w:top w:w="0" w:type="dxa"/>
            <w:bottom w:w="0" w:type="dxa"/>
          </w:tblCellMar>
        </w:tblPrEx>
        <w:trPr>
          <w:cantSplit/>
        </w:trPr>
        <w:tc>
          <w:tcPr>
            <w:tcW w:w="950"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Ин-женер</w:t>
            </w:r>
          </w:p>
        </w:tc>
        <w:tc>
          <w:tcPr>
            <w:tcW w:w="985"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118,2</w:t>
            </w:r>
          </w:p>
        </w:tc>
        <w:tc>
          <w:tcPr>
            <w:tcW w:w="877"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5,7</w:t>
            </w:r>
          </w:p>
        </w:tc>
        <w:tc>
          <w:tcPr>
            <w:tcW w:w="790"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9177</w:t>
            </w:r>
          </w:p>
        </w:tc>
        <w:tc>
          <w:tcPr>
            <w:tcW w:w="1258"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917,7</w:t>
            </w:r>
          </w:p>
        </w:tc>
        <w:tc>
          <w:tcPr>
            <w:tcW w:w="997" w:type="dxa"/>
            <w:vAlign w:val="center"/>
          </w:tcPr>
          <w:p w:rsidR="00700B4F" w:rsidRPr="00700B4F" w:rsidRDefault="00700B4F" w:rsidP="00700B4F">
            <w:pPr>
              <w:tabs>
                <w:tab w:val="left" w:pos="1418"/>
                <w:tab w:val="left" w:pos="3402"/>
                <w:tab w:val="left" w:pos="9356"/>
              </w:tabs>
              <w:ind w:left="-95" w:right="-108" w:firstLine="0"/>
              <w:jc w:val="center"/>
              <w:rPr>
                <w:rFonts w:eastAsia="MS Mincho"/>
                <w:szCs w:val="28"/>
              </w:rPr>
            </w:pPr>
            <w:r w:rsidRPr="00700B4F">
              <w:rPr>
                <w:rFonts w:eastAsia="MS Mincho"/>
                <w:szCs w:val="28"/>
              </w:rPr>
              <w:t>1514,21</w:t>
            </w:r>
          </w:p>
        </w:tc>
        <w:tc>
          <w:tcPr>
            <w:tcW w:w="1131"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szCs w:val="28"/>
              </w:rPr>
              <w:t>1276,98</w:t>
            </w:r>
          </w:p>
        </w:tc>
        <w:tc>
          <w:tcPr>
            <w:tcW w:w="1292"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szCs w:val="28"/>
              </w:rPr>
              <w:t>12885,89</w:t>
            </w:r>
          </w:p>
        </w:tc>
        <w:tc>
          <w:tcPr>
            <w:tcW w:w="1440" w:type="dxa"/>
            <w:vAlign w:val="center"/>
          </w:tcPr>
          <w:p w:rsidR="00700B4F" w:rsidRPr="00700B4F" w:rsidRDefault="00700B4F" w:rsidP="00700B4F">
            <w:pPr>
              <w:tabs>
                <w:tab w:val="left" w:pos="1418"/>
                <w:tab w:val="left" w:pos="3402"/>
                <w:tab w:val="left" w:pos="9356"/>
              </w:tabs>
              <w:ind w:firstLine="0"/>
              <w:jc w:val="center"/>
              <w:rPr>
                <w:rFonts w:eastAsia="MS Mincho"/>
                <w:szCs w:val="28"/>
              </w:rPr>
            </w:pPr>
            <w:r w:rsidRPr="00700B4F">
              <w:rPr>
                <w:szCs w:val="28"/>
              </w:rPr>
              <w:t>77315,34</w:t>
            </w:r>
          </w:p>
        </w:tc>
      </w:tr>
    </w:tbl>
    <w:p w:rsidR="00700B4F" w:rsidRPr="00700B4F" w:rsidRDefault="00700B4F" w:rsidP="00700B4F">
      <w:pPr>
        <w:tabs>
          <w:tab w:val="left" w:pos="1418"/>
          <w:tab w:val="left" w:pos="3402"/>
          <w:tab w:val="left" w:pos="9356"/>
        </w:tabs>
        <w:ind w:firstLine="900"/>
        <w:rPr>
          <w:rFonts w:eastAsia="MS Mincho"/>
          <w:spacing w:val="-2"/>
          <w:szCs w:val="28"/>
        </w:rPr>
      </w:pPr>
      <w:r w:rsidRPr="00700B4F">
        <w:rPr>
          <w:rFonts w:eastAsia="MS Mincho"/>
          <w:szCs w:val="28"/>
        </w:rPr>
        <w:t>Отчисления по единому социальному налогу рассчитываются в процентном отнош</w:t>
      </w:r>
      <w:r w:rsidRPr="00700B4F">
        <w:rPr>
          <w:rFonts w:eastAsia="MS Mincho"/>
          <w:spacing w:val="-2"/>
          <w:szCs w:val="28"/>
        </w:rPr>
        <w:t xml:space="preserve">ении от общего фонда заработной платы (основного и дополнительного). </w:t>
      </w:r>
      <w:r w:rsidRPr="00700B4F">
        <w:rPr>
          <w:szCs w:val="28"/>
        </w:rPr>
        <w:t xml:space="preserve">Для всех налогоплательщиков, производящих выплаты физическим лицам </w:t>
      </w:r>
      <w:r w:rsidRPr="00700B4F">
        <w:rPr>
          <w:rFonts w:eastAsia="MS Mincho"/>
          <w:spacing w:val="-2"/>
          <w:szCs w:val="28"/>
        </w:rPr>
        <w:t>с налоговой базой на каждое физическое лицо менее 280000 рублей Единый Социальный Налог составляет 26,2 процента.</w:t>
      </w:r>
    </w:p>
    <w:p w:rsidR="00700B4F" w:rsidRPr="00700B4F" w:rsidRDefault="00700B4F" w:rsidP="00700B4F">
      <w:pPr>
        <w:tabs>
          <w:tab w:val="left" w:pos="1418"/>
          <w:tab w:val="left" w:pos="3402"/>
          <w:tab w:val="left" w:pos="9356"/>
        </w:tabs>
        <w:ind w:firstLine="180"/>
        <w:jc w:val="center"/>
        <w:rPr>
          <w:rFonts w:eastAsia="MS Mincho"/>
          <w:spacing w:val="-2"/>
          <w:szCs w:val="28"/>
        </w:rPr>
      </w:pPr>
      <w:r w:rsidRPr="00700B4F">
        <w:rPr>
          <w:rFonts w:eastAsia="MS Mincho"/>
          <w:spacing w:val="-2"/>
          <w:szCs w:val="28"/>
        </w:rPr>
        <w:t xml:space="preserve">ЕСН = 77315,34 </w:t>
      </w:r>
      <w:r w:rsidRPr="00700B4F">
        <w:rPr>
          <w:szCs w:val="28"/>
        </w:rPr>
        <w:sym w:font="Symbol" w:char="F0D7"/>
      </w:r>
      <w:r w:rsidRPr="00700B4F">
        <w:rPr>
          <w:szCs w:val="28"/>
        </w:rPr>
        <w:t xml:space="preserve"> 0,262 = 20256,62 р </w:t>
      </w:r>
    </w:p>
    <w:p w:rsidR="00700B4F" w:rsidRPr="00700B4F" w:rsidRDefault="00700B4F" w:rsidP="00700B4F">
      <w:pPr>
        <w:tabs>
          <w:tab w:val="left" w:pos="1418"/>
          <w:tab w:val="left" w:pos="3402"/>
          <w:tab w:val="left" w:pos="9356"/>
        </w:tabs>
        <w:ind w:firstLine="900"/>
        <w:rPr>
          <w:rFonts w:eastAsia="MS Mincho"/>
          <w:szCs w:val="28"/>
        </w:rPr>
      </w:pPr>
      <w:r w:rsidRPr="00700B4F">
        <w:rPr>
          <w:rFonts w:eastAsia="MS Mincho"/>
          <w:szCs w:val="28"/>
        </w:rPr>
        <w:t>Размер амортизационных отчислений зависит от принятого на предприятии метода расчета. Примем линейный метод начисления амортизации, при котором амортизационные отчисления определяются по формуле, р.:</w:t>
      </w:r>
    </w:p>
    <w:tbl>
      <w:tblPr>
        <w:tblW w:w="5000" w:type="pct"/>
        <w:tblLook w:val="01E0"/>
      </w:tblPr>
      <w:tblGrid>
        <w:gridCol w:w="9214"/>
        <w:gridCol w:w="722"/>
      </w:tblGrid>
      <w:tr w:rsidR="00700B4F" w:rsidRPr="00700B4F" w:rsidTr="00321CC6">
        <w:tc>
          <w:tcPr>
            <w:tcW w:w="9138" w:type="dxa"/>
          </w:tcPr>
          <w:p w:rsidR="00700B4F" w:rsidRPr="00700B4F" w:rsidRDefault="00700B4F" w:rsidP="00700B4F">
            <w:pPr>
              <w:tabs>
                <w:tab w:val="left" w:pos="737"/>
              </w:tabs>
              <w:ind w:firstLine="720"/>
              <w:jc w:val="center"/>
              <w:rPr>
                <w:szCs w:val="28"/>
              </w:rPr>
            </w:pPr>
            <w:r w:rsidRPr="00700B4F">
              <w:rPr>
                <w:rFonts w:eastAsia="MS Mincho"/>
                <w:position w:val="-34"/>
                <w:szCs w:val="28"/>
              </w:rPr>
              <w:object w:dxaOrig="2659" w:dyaOrig="800">
                <v:shape id="_x0000_i1029" type="#_x0000_t75" style="width:140.25pt;height:44.25pt">
                  <v:imagedata r:id="rId100" o:title=""/>
                </v:shape>
              </w:object>
            </w:r>
            <w:r w:rsidRPr="00700B4F">
              <w:rPr>
                <w:rFonts w:eastAsia="MS Mincho"/>
                <w:szCs w:val="28"/>
              </w:rPr>
              <w:t>,</w:t>
            </w:r>
          </w:p>
        </w:tc>
        <w:tc>
          <w:tcPr>
            <w:tcW w:w="716" w:type="dxa"/>
            <w:vAlign w:val="center"/>
          </w:tcPr>
          <w:p w:rsidR="00700B4F" w:rsidRPr="00700B4F" w:rsidRDefault="00700B4F" w:rsidP="00700B4F">
            <w:pPr>
              <w:tabs>
                <w:tab w:val="left" w:pos="737"/>
              </w:tabs>
              <w:ind w:firstLine="720"/>
              <w:rPr>
                <w:szCs w:val="28"/>
              </w:rPr>
            </w:pPr>
            <w:r w:rsidRPr="00700B4F">
              <w:rPr>
                <w:szCs w:val="28"/>
              </w:rPr>
              <w:t>(14)</w:t>
            </w:r>
          </w:p>
        </w:tc>
      </w:tr>
    </w:tbl>
    <w:p w:rsidR="00700B4F" w:rsidRPr="00700B4F" w:rsidRDefault="00700B4F" w:rsidP="00700B4F">
      <w:pPr>
        <w:tabs>
          <w:tab w:val="left" w:pos="567"/>
          <w:tab w:val="left" w:pos="3402"/>
          <w:tab w:val="left" w:pos="9356"/>
        </w:tabs>
        <w:ind w:firstLine="0"/>
        <w:rPr>
          <w:rFonts w:eastAsia="MS Mincho"/>
          <w:szCs w:val="28"/>
        </w:rPr>
      </w:pPr>
      <w:r w:rsidRPr="00700B4F">
        <w:rPr>
          <w:rFonts w:eastAsia="MS Mincho"/>
          <w:szCs w:val="28"/>
        </w:rPr>
        <w:t xml:space="preserve">где  </w:t>
      </w:r>
      <w:r w:rsidRPr="00700B4F">
        <w:rPr>
          <w:rFonts w:eastAsia="MS Mincho"/>
          <w:szCs w:val="28"/>
        </w:rPr>
        <w:tab/>
        <w:t xml:space="preserve">К </w:t>
      </w:r>
      <w:r w:rsidRPr="00700B4F">
        <w:rPr>
          <w:rFonts w:eastAsia="MS Mincho"/>
          <w:szCs w:val="28"/>
        </w:rPr>
        <w:sym w:font="Symbol" w:char="F02D"/>
      </w:r>
      <w:r w:rsidRPr="00700B4F">
        <w:rPr>
          <w:rFonts w:eastAsia="MS Mincho"/>
          <w:szCs w:val="28"/>
        </w:rPr>
        <w:t xml:space="preserve"> первоначальная (цена) или восстановительная стоимость ЭВМ, р. (20000 рублей);</w:t>
      </w:r>
    </w:p>
    <w:p w:rsidR="00700B4F" w:rsidRPr="00700B4F" w:rsidRDefault="00700B4F" w:rsidP="00700B4F">
      <w:pPr>
        <w:tabs>
          <w:tab w:val="left" w:pos="567"/>
          <w:tab w:val="left" w:pos="993"/>
          <w:tab w:val="left" w:pos="3402"/>
          <w:tab w:val="left" w:pos="9356"/>
        </w:tabs>
        <w:ind w:firstLine="567"/>
        <w:rPr>
          <w:rFonts w:eastAsia="MS Mincho"/>
          <w:szCs w:val="28"/>
        </w:rPr>
      </w:pPr>
      <w:r w:rsidRPr="00700B4F">
        <w:rPr>
          <w:rFonts w:eastAsia="MS Mincho"/>
          <w:szCs w:val="28"/>
        </w:rPr>
        <w:t>Н</w:t>
      </w:r>
      <w:r w:rsidRPr="00700B4F">
        <w:rPr>
          <w:rFonts w:eastAsia="MS Mincho"/>
          <w:szCs w:val="28"/>
          <w:vertAlign w:val="subscript"/>
        </w:rPr>
        <w:t>а</w:t>
      </w:r>
      <w:r w:rsidRPr="00700B4F">
        <w:rPr>
          <w:rFonts w:eastAsia="MS Mincho"/>
          <w:szCs w:val="28"/>
        </w:rPr>
        <w:t xml:space="preserve"> </w:t>
      </w:r>
      <w:r w:rsidRPr="00700B4F">
        <w:rPr>
          <w:rFonts w:eastAsia="MS Mincho"/>
          <w:szCs w:val="28"/>
        </w:rPr>
        <w:tab/>
      </w:r>
      <w:r w:rsidRPr="00700B4F">
        <w:rPr>
          <w:rFonts w:eastAsia="MS Mincho"/>
          <w:szCs w:val="28"/>
        </w:rPr>
        <w:sym w:font="Symbol" w:char="F02D"/>
      </w:r>
      <w:r w:rsidRPr="00700B4F">
        <w:rPr>
          <w:rFonts w:eastAsia="MS Mincho"/>
          <w:szCs w:val="28"/>
        </w:rPr>
        <w:t xml:space="preserve"> норма амортизационных отчислений, в процентах;</w:t>
      </w:r>
    </w:p>
    <w:p w:rsidR="00700B4F" w:rsidRPr="00700B4F" w:rsidRDefault="00700B4F" w:rsidP="00700B4F">
      <w:pPr>
        <w:tabs>
          <w:tab w:val="left" w:pos="567"/>
          <w:tab w:val="left" w:pos="993"/>
          <w:tab w:val="left" w:pos="3402"/>
          <w:tab w:val="left" w:pos="9356"/>
        </w:tabs>
        <w:ind w:firstLine="567"/>
        <w:rPr>
          <w:rFonts w:eastAsia="MS Mincho"/>
          <w:szCs w:val="28"/>
        </w:rPr>
      </w:pPr>
      <w:r w:rsidRPr="00700B4F">
        <w:rPr>
          <w:rFonts w:eastAsia="MS Mincho"/>
          <w:szCs w:val="28"/>
        </w:rPr>
        <w:t>Т</w:t>
      </w:r>
      <w:r w:rsidRPr="00700B4F">
        <w:rPr>
          <w:rFonts w:eastAsia="MS Mincho"/>
          <w:szCs w:val="28"/>
          <w:vertAlign w:val="subscript"/>
        </w:rPr>
        <w:t>г</w:t>
      </w:r>
      <w:r w:rsidRPr="00700B4F">
        <w:rPr>
          <w:rFonts w:eastAsia="MS Mincho"/>
          <w:szCs w:val="28"/>
        </w:rPr>
        <w:t xml:space="preserve"> </w:t>
      </w:r>
      <w:r w:rsidRPr="00700B4F">
        <w:rPr>
          <w:rFonts w:eastAsia="MS Mincho"/>
          <w:szCs w:val="28"/>
        </w:rPr>
        <w:tab/>
      </w:r>
      <w:r w:rsidRPr="00700B4F">
        <w:rPr>
          <w:rFonts w:eastAsia="MS Mincho"/>
          <w:szCs w:val="28"/>
        </w:rPr>
        <w:sym w:font="Symbol" w:char="F02D"/>
      </w:r>
      <w:r w:rsidRPr="00700B4F">
        <w:rPr>
          <w:rFonts w:eastAsia="MS Mincho"/>
          <w:szCs w:val="28"/>
        </w:rPr>
        <w:t xml:space="preserve"> календарный годовой фонд времени, дни.</w:t>
      </w:r>
    </w:p>
    <w:p w:rsidR="00700B4F" w:rsidRPr="00700B4F" w:rsidRDefault="00700B4F" w:rsidP="00700B4F">
      <w:pPr>
        <w:tabs>
          <w:tab w:val="left" w:pos="3402"/>
          <w:tab w:val="left" w:pos="9356"/>
        </w:tabs>
        <w:ind w:firstLine="900"/>
        <w:rPr>
          <w:rFonts w:eastAsia="MS Mincho"/>
          <w:szCs w:val="28"/>
        </w:rPr>
      </w:pPr>
      <w:r w:rsidRPr="00700B4F">
        <w:rPr>
          <w:rFonts w:eastAsia="MS Mincho"/>
          <w:szCs w:val="28"/>
        </w:rPr>
        <w:t>Норма амортизационных отчислений при применении линейного метода определяется по формуле:</w:t>
      </w:r>
    </w:p>
    <w:tbl>
      <w:tblPr>
        <w:tblW w:w="5000" w:type="pct"/>
        <w:tblLook w:val="01E0"/>
      </w:tblPr>
      <w:tblGrid>
        <w:gridCol w:w="9214"/>
        <w:gridCol w:w="722"/>
      </w:tblGrid>
      <w:tr w:rsidR="00700B4F" w:rsidRPr="00700B4F" w:rsidTr="00321CC6">
        <w:tc>
          <w:tcPr>
            <w:tcW w:w="9138" w:type="dxa"/>
          </w:tcPr>
          <w:p w:rsidR="00700B4F" w:rsidRPr="00700B4F" w:rsidRDefault="00700B4F" w:rsidP="00700B4F">
            <w:pPr>
              <w:tabs>
                <w:tab w:val="left" w:pos="737"/>
              </w:tabs>
              <w:ind w:firstLine="720"/>
              <w:jc w:val="center"/>
              <w:rPr>
                <w:szCs w:val="28"/>
              </w:rPr>
            </w:pPr>
            <w:r w:rsidRPr="00700B4F">
              <w:rPr>
                <w:rFonts w:eastAsia="MS Mincho"/>
                <w:position w:val="-26"/>
                <w:szCs w:val="28"/>
              </w:rPr>
              <w:object w:dxaOrig="1440" w:dyaOrig="700">
                <v:shape id="_x0000_i1030" type="#_x0000_t75" style="width:75.75pt;height:38.25pt">
                  <v:imagedata r:id="rId101" o:title=""/>
                </v:shape>
              </w:object>
            </w:r>
            <w:r w:rsidRPr="00700B4F">
              <w:rPr>
                <w:rFonts w:eastAsia="MS Mincho"/>
                <w:szCs w:val="28"/>
              </w:rPr>
              <w:t>,</w:t>
            </w:r>
          </w:p>
        </w:tc>
        <w:tc>
          <w:tcPr>
            <w:tcW w:w="716" w:type="dxa"/>
            <w:vAlign w:val="center"/>
          </w:tcPr>
          <w:p w:rsidR="00700B4F" w:rsidRPr="00700B4F" w:rsidRDefault="00700B4F" w:rsidP="00700B4F">
            <w:pPr>
              <w:tabs>
                <w:tab w:val="left" w:pos="737"/>
              </w:tabs>
              <w:ind w:firstLine="720"/>
              <w:rPr>
                <w:szCs w:val="28"/>
              </w:rPr>
            </w:pPr>
            <w:r w:rsidRPr="00700B4F">
              <w:rPr>
                <w:szCs w:val="28"/>
              </w:rPr>
              <w:t>(15)</w:t>
            </w:r>
          </w:p>
        </w:tc>
      </w:tr>
    </w:tbl>
    <w:p w:rsidR="00700B4F" w:rsidRPr="00700B4F" w:rsidRDefault="00700B4F" w:rsidP="00700B4F">
      <w:pPr>
        <w:tabs>
          <w:tab w:val="left" w:pos="3969"/>
          <w:tab w:val="left" w:pos="9356"/>
        </w:tabs>
        <w:ind w:firstLine="0"/>
        <w:rPr>
          <w:rFonts w:eastAsia="MS Mincho"/>
          <w:szCs w:val="28"/>
        </w:rPr>
      </w:pPr>
      <w:r w:rsidRPr="00700B4F">
        <w:rPr>
          <w:rFonts w:eastAsia="MS Mincho"/>
          <w:szCs w:val="28"/>
        </w:rPr>
        <w:t xml:space="preserve">где </w:t>
      </w:r>
      <w:r w:rsidRPr="00700B4F">
        <w:rPr>
          <w:rFonts w:eastAsia="MS Mincho"/>
          <w:szCs w:val="28"/>
          <w:lang w:val="en-US"/>
        </w:rPr>
        <w:t>n</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срок полезного использования ЭВМ, лет, для ЭВМ </w:t>
      </w:r>
      <w:r w:rsidRPr="00700B4F">
        <w:rPr>
          <w:rFonts w:eastAsia="MS Mincho"/>
          <w:szCs w:val="28"/>
          <w:lang w:val="en-US"/>
        </w:rPr>
        <w:t>n</w:t>
      </w:r>
      <w:r w:rsidRPr="00700B4F">
        <w:rPr>
          <w:rFonts w:eastAsia="MS Mincho"/>
          <w:szCs w:val="28"/>
        </w:rPr>
        <w:t xml:space="preserve"> = 3 – 5 лет (примем срок равный трем годам).</w:t>
      </w:r>
    </w:p>
    <w:p w:rsidR="00700B4F" w:rsidRPr="00700B4F" w:rsidRDefault="00700B4F" w:rsidP="00700B4F">
      <w:pPr>
        <w:tabs>
          <w:tab w:val="left" w:pos="737"/>
        </w:tabs>
        <w:ind w:firstLine="900"/>
        <w:rPr>
          <w:szCs w:val="28"/>
        </w:rPr>
      </w:pPr>
      <w:r w:rsidRPr="00700B4F">
        <w:rPr>
          <w:szCs w:val="28"/>
        </w:rPr>
        <w:t>Тг  при пятидневной рабочей неделе в году составляет 242 дня с учетом простоя оборудования в ремонте примет значение:</w:t>
      </w:r>
    </w:p>
    <w:tbl>
      <w:tblPr>
        <w:tblW w:w="5000" w:type="pct"/>
        <w:tblLook w:val="01E0"/>
      </w:tblPr>
      <w:tblGrid>
        <w:gridCol w:w="9214"/>
        <w:gridCol w:w="722"/>
      </w:tblGrid>
      <w:tr w:rsidR="00700B4F" w:rsidRPr="00700B4F" w:rsidTr="00321CC6">
        <w:tc>
          <w:tcPr>
            <w:tcW w:w="9138" w:type="dxa"/>
          </w:tcPr>
          <w:p w:rsidR="00700B4F" w:rsidRPr="00700B4F" w:rsidRDefault="00700B4F" w:rsidP="00700B4F">
            <w:pPr>
              <w:tabs>
                <w:tab w:val="left" w:pos="737"/>
              </w:tabs>
              <w:ind w:firstLine="720"/>
              <w:jc w:val="center"/>
              <w:rPr>
                <w:szCs w:val="28"/>
              </w:rPr>
            </w:pPr>
            <w:r w:rsidRPr="00700B4F">
              <w:rPr>
                <w:szCs w:val="28"/>
              </w:rPr>
              <w:t>Тг = 242 ·  0.9 = 217,8 дней</w:t>
            </w:r>
          </w:p>
        </w:tc>
        <w:tc>
          <w:tcPr>
            <w:tcW w:w="716" w:type="dxa"/>
            <w:vAlign w:val="center"/>
          </w:tcPr>
          <w:p w:rsidR="00700B4F" w:rsidRPr="00700B4F" w:rsidRDefault="00700B4F" w:rsidP="00700B4F">
            <w:pPr>
              <w:tabs>
                <w:tab w:val="left" w:pos="737"/>
              </w:tabs>
              <w:ind w:firstLine="720"/>
              <w:rPr>
                <w:szCs w:val="28"/>
              </w:rPr>
            </w:pPr>
          </w:p>
        </w:tc>
      </w:tr>
    </w:tbl>
    <w:p w:rsidR="00700B4F" w:rsidRPr="00700B4F" w:rsidRDefault="00700B4F" w:rsidP="00700B4F">
      <w:pPr>
        <w:tabs>
          <w:tab w:val="left" w:pos="567"/>
          <w:tab w:val="left" w:pos="1418"/>
          <w:tab w:val="left" w:pos="3402"/>
          <w:tab w:val="left" w:pos="9356"/>
        </w:tabs>
        <w:ind w:firstLine="0"/>
        <w:jc w:val="center"/>
        <w:rPr>
          <w:rFonts w:eastAsia="MS Mincho"/>
          <w:szCs w:val="28"/>
        </w:rPr>
      </w:pPr>
      <w:r w:rsidRPr="00700B4F">
        <w:rPr>
          <w:rFonts w:eastAsia="MS Mincho"/>
          <w:szCs w:val="28"/>
        </w:rPr>
        <w:t>С</w:t>
      </w:r>
      <w:r w:rsidRPr="00700B4F">
        <w:rPr>
          <w:rFonts w:eastAsia="MS Mincho"/>
          <w:szCs w:val="28"/>
          <w:vertAlign w:val="subscript"/>
        </w:rPr>
        <w:t>ам</w:t>
      </w:r>
      <w:r w:rsidRPr="00700B4F">
        <w:rPr>
          <w:rFonts w:eastAsia="MS Mincho"/>
          <w:szCs w:val="28"/>
        </w:rPr>
        <w:t xml:space="preserve"> = 20000 </w:t>
      </w:r>
      <w:r w:rsidRPr="00700B4F">
        <w:rPr>
          <w:szCs w:val="28"/>
        </w:rPr>
        <w:sym w:font="Symbol" w:char="F0D7"/>
      </w:r>
      <w:r w:rsidRPr="00700B4F">
        <w:rPr>
          <w:szCs w:val="28"/>
        </w:rPr>
        <w:t xml:space="preserve"> 0,33 </w:t>
      </w:r>
      <w:r w:rsidRPr="00700B4F">
        <w:rPr>
          <w:szCs w:val="28"/>
        </w:rPr>
        <w:sym w:font="Symbol" w:char="F0D7"/>
      </w:r>
      <w:r w:rsidRPr="00700B4F">
        <w:rPr>
          <w:szCs w:val="28"/>
        </w:rPr>
        <w:t xml:space="preserve"> 118,2 / 217,8 = 3581,81р</w:t>
      </w:r>
    </w:p>
    <w:p w:rsidR="00700B4F" w:rsidRPr="00700B4F" w:rsidRDefault="00700B4F" w:rsidP="00700B4F">
      <w:pPr>
        <w:tabs>
          <w:tab w:val="left" w:pos="3686"/>
          <w:tab w:val="left" w:pos="9356"/>
        </w:tabs>
        <w:ind w:firstLine="900"/>
        <w:rPr>
          <w:rFonts w:eastAsia="MS Mincho"/>
          <w:szCs w:val="28"/>
        </w:rPr>
      </w:pPr>
      <w:r w:rsidRPr="00700B4F">
        <w:rPr>
          <w:rFonts w:eastAsia="MS Mincho"/>
          <w:szCs w:val="28"/>
        </w:rPr>
        <w:t>Расходы на электрическую энергию рассчитываются по формуле, р.:</w:t>
      </w:r>
    </w:p>
    <w:tbl>
      <w:tblPr>
        <w:tblW w:w="5000" w:type="pct"/>
        <w:tblLook w:val="01E0"/>
      </w:tblPr>
      <w:tblGrid>
        <w:gridCol w:w="9214"/>
        <w:gridCol w:w="722"/>
      </w:tblGrid>
      <w:tr w:rsidR="00700B4F" w:rsidRPr="00700B4F" w:rsidTr="00321CC6">
        <w:tc>
          <w:tcPr>
            <w:tcW w:w="9138" w:type="dxa"/>
          </w:tcPr>
          <w:p w:rsidR="00700B4F" w:rsidRPr="00700B4F" w:rsidRDefault="00700B4F" w:rsidP="00700B4F">
            <w:pPr>
              <w:tabs>
                <w:tab w:val="left" w:pos="737"/>
              </w:tabs>
              <w:ind w:firstLine="720"/>
              <w:jc w:val="center"/>
              <w:rPr>
                <w:szCs w:val="28"/>
              </w:rPr>
            </w:pPr>
            <w:r w:rsidRPr="00700B4F">
              <w:rPr>
                <w:rFonts w:eastAsia="MS Mincho"/>
                <w:szCs w:val="28"/>
              </w:rPr>
              <w:t>С</w:t>
            </w:r>
            <w:r w:rsidRPr="00700B4F">
              <w:rPr>
                <w:rFonts w:eastAsia="MS Mincho"/>
                <w:szCs w:val="28"/>
                <w:vertAlign w:val="subscript"/>
              </w:rPr>
              <w:t>э</w:t>
            </w:r>
            <w:r w:rsidRPr="00700B4F">
              <w:rPr>
                <w:rFonts w:eastAsia="MS Mincho"/>
                <w:szCs w:val="28"/>
              </w:rPr>
              <w:t xml:space="preserve"> = Ц</w:t>
            </w:r>
            <w:r w:rsidRPr="00700B4F">
              <w:rPr>
                <w:rFonts w:eastAsia="MS Mincho"/>
                <w:szCs w:val="28"/>
                <w:vertAlign w:val="subscript"/>
              </w:rPr>
              <w:t>э</w:t>
            </w:r>
            <w:r w:rsidRPr="00700B4F">
              <w:rPr>
                <w:rFonts w:eastAsia="MS Mincho"/>
                <w:szCs w:val="28"/>
              </w:rPr>
              <w:t xml:space="preserve"> Э</w:t>
            </w:r>
            <w:r w:rsidRPr="00700B4F">
              <w:rPr>
                <w:rFonts w:eastAsia="MS Mincho"/>
                <w:szCs w:val="28"/>
                <w:vertAlign w:val="subscript"/>
              </w:rPr>
              <w:t>э</w:t>
            </w:r>
            <w:r w:rsidRPr="00700B4F">
              <w:rPr>
                <w:rFonts w:eastAsia="MS Mincho"/>
                <w:szCs w:val="28"/>
              </w:rPr>
              <w:t>,</w:t>
            </w:r>
          </w:p>
        </w:tc>
        <w:tc>
          <w:tcPr>
            <w:tcW w:w="716" w:type="dxa"/>
            <w:vAlign w:val="center"/>
          </w:tcPr>
          <w:p w:rsidR="00700B4F" w:rsidRPr="00700B4F" w:rsidRDefault="00700B4F" w:rsidP="00700B4F">
            <w:pPr>
              <w:tabs>
                <w:tab w:val="left" w:pos="737"/>
              </w:tabs>
              <w:ind w:firstLine="720"/>
              <w:rPr>
                <w:szCs w:val="28"/>
              </w:rPr>
            </w:pPr>
            <w:r w:rsidRPr="00700B4F">
              <w:rPr>
                <w:szCs w:val="28"/>
              </w:rPr>
              <w:t>(16)</w:t>
            </w:r>
          </w:p>
        </w:tc>
      </w:tr>
    </w:tbl>
    <w:p w:rsidR="00700B4F" w:rsidRPr="00700B4F" w:rsidRDefault="00700B4F" w:rsidP="00700B4F">
      <w:pPr>
        <w:tabs>
          <w:tab w:val="left" w:pos="3969"/>
          <w:tab w:val="left" w:pos="4253"/>
          <w:tab w:val="left" w:pos="9356"/>
        </w:tabs>
        <w:ind w:firstLine="0"/>
        <w:rPr>
          <w:rFonts w:eastAsia="MS Mincho"/>
          <w:szCs w:val="28"/>
        </w:rPr>
      </w:pPr>
      <w:r w:rsidRPr="00700B4F">
        <w:rPr>
          <w:rFonts w:eastAsia="MS Mincho"/>
          <w:szCs w:val="28"/>
        </w:rPr>
        <w:t>где     Ц</w:t>
      </w:r>
      <w:r w:rsidRPr="00700B4F">
        <w:rPr>
          <w:rFonts w:eastAsia="MS Mincho"/>
          <w:szCs w:val="28"/>
          <w:vertAlign w:val="subscript"/>
        </w:rPr>
        <w:t>э</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тариф на электрическую энергию, р./кВт·ч.;</w:t>
      </w:r>
    </w:p>
    <w:p w:rsidR="00700B4F" w:rsidRPr="00700B4F" w:rsidRDefault="00700B4F" w:rsidP="00700B4F">
      <w:pPr>
        <w:tabs>
          <w:tab w:val="left" w:pos="567"/>
          <w:tab w:val="left" w:pos="3969"/>
          <w:tab w:val="left" w:pos="9356"/>
        </w:tabs>
        <w:ind w:firstLine="720"/>
        <w:rPr>
          <w:rFonts w:eastAsia="MS Mincho"/>
          <w:szCs w:val="28"/>
        </w:rPr>
      </w:pPr>
      <w:r w:rsidRPr="00700B4F">
        <w:rPr>
          <w:rFonts w:eastAsia="MS Mincho"/>
          <w:szCs w:val="28"/>
        </w:rPr>
        <w:t>Э</w:t>
      </w:r>
      <w:r w:rsidRPr="00700B4F">
        <w:rPr>
          <w:rFonts w:eastAsia="MS Mincho"/>
          <w:szCs w:val="28"/>
          <w:vertAlign w:val="subscript"/>
        </w:rPr>
        <w:t>э</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расчетное потребление количества электрической энергии, кВт·ч,</w:t>
      </w:r>
    </w:p>
    <w:tbl>
      <w:tblPr>
        <w:tblW w:w="5000" w:type="pct"/>
        <w:tblLook w:val="01E0"/>
      </w:tblPr>
      <w:tblGrid>
        <w:gridCol w:w="9214"/>
        <w:gridCol w:w="722"/>
      </w:tblGrid>
      <w:tr w:rsidR="00700B4F" w:rsidRPr="00700B4F" w:rsidTr="00321CC6">
        <w:tc>
          <w:tcPr>
            <w:tcW w:w="9138" w:type="dxa"/>
          </w:tcPr>
          <w:p w:rsidR="00700B4F" w:rsidRPr="00700B4F" w:rsidRDefault="00700B4F" w:rsidP="00700B4F">
            <w:pPr>
              <w:tabs>
                <w:tab w:val="left" w:pos="737"/>
              </w:tabs>
              <w:ind w:firstLine="720"/>
              <w:jc w:val="center"/>
              <w:rPr>
                <w:szCs w:val="28"/>
              </w:rPr>
            </w:pPr>
            <w:r w:rsidRPr="00700B4F">
              <w:rPr>
                <w:rFonts w:eastAsia="MS Mincho"/>
                <w:szCs w:val="28"/>
              </w:rPr>
              <w:t>Э</w:t>
            </w:r>
            <w:r w:rsidRPr="00700B4F">
              <w:rPr>
                <w:rFonts w:eastAsia="MS Mincho"/>
                <w:szCs w:val="28"/>
                <w:vertAlign w:val="subscript"/>
              </w:rPr>
              <w:t>э</w:t>
            </w:r>
            <w:r w:rsidRPr="00700B4F">
              <w:rPr>
                <w:rFonts w:eastAsia="MS Mincho"/>
                <w:szCs w:val="28"/>
              </w:rPr>
              <w:t xml:space="preserve"> = П</w:t>
            </w:r>
            <w:r w:rsidRPr="00700B4F">
              <w:rPr>
                <w:rFonts w:eastAsia="MS Mincho"/>
                <w:szCs w:val="28"/>
                <w:vertAlign w:val="subscript"/>
              </w:rPr>
              <w:t>у</w:t>
            </w:r>
            <w:r w:rsidRPr="00700B4F">
              <w:rPr>
                <w:rFonts w:eastAsia="MS Mincho"/>
                <w:szCs w:val="28"/>
              </w:rPr>
              <w:t xml:space="preserve"> Р</w:t>
            </w:r>
            <w:r w:rsidRPr="00700B4F">
              <w:rPr>
                <w:rFonts w:eastAsia="MS Mincho"/>
                <w:szCs w:val="28"/>
                <w:vertAlign w:val="subscript"/>
              </w:rPr>
              <w:t>у</w:t>
            </w:r>
            <w:r w:rsidRPr="00700B4F">
              <w:rPr>
                <w:rFonts w:eastAsia="MS Mincho"/>
                <w:szCs w:val="28"/>
              </w:rPr>
              <w:t xml:space="preserve"> Т</w:t>
            </w:r>
            <w:r w:rsidRPr="00700B4F">
              <w:rPr>
                <w:rFonts w:eastAsia="MS Mincho"/>
                <w:szCs w:val="28"/>
                <w:vertAlign w:val="subscript"/>
              </w:rPr>
              <w:t>у</w:t>
            </w:r>
            <w:r w:rsidRPr="00700B4F">
              <w:rPr>
                <w:rFonts w:eastAsia="MS Mincho"/>
                <w:szCs w:val="28"/>
              </w:rPr>
              <w:t>,</w:t>
            </w:r>
          </w:p>
        </w:tc>
        <w:tc>
          <w:tcPr>
            <w:tcW w:w="716" w:type="dxa"/>
            <w:vAlign w:val="center"/>
          </w:tcPr>
          <w:p w:rsidR="00700B4F" w:rsidRPr="00700B4F" w:rsidRDefault="00700B4F" w:rsidP="00700B4F">
            <w:pPr>
              <w:tabs>
                <w:tab w:val="left" w:pos="737"/>
              </w:tabs>
              <w:ind w:firstLine="720"/>
              <w:rPr>
                <w:szCs w:val="28"/>
              </w:rPr>
            </w:pPr>
            <w:r w:rsidRPr="00700B4F">
              <w:rPr>
                <w:szCs w:val="28"/>
              </w:rPr>
              <w:t>(17)</w:t>
            </w:r>
          </w:p>
        </w:tc>
      </w:tr>
    </w:tbl>
    <w:p w:rsidR="00700B4F" w:rsidRPr="00700B4F" w:rsidRDefault="00700B4F" w:rsidP="00700B4F">
      <w:pPr>
        <w:tabs>
          <w:tab w:val="left" w:pos="567"/>
          <w:tab w:val="left" w:pos="3969"/>
          <w:tab w:val="left" w:pos="9356"/>
        </w:tabs>
        <w:ind w:firstLine="0"/>
        <w:rPr>
          <w:rFonts w:eastAsia="MS Mincho"/>
          <w:szCs w:val="28"/>
        </w:rPr>
      </w:pPr>
      <w:r w:rsidRPr="00700B4F">
        <w:rPr>
          <w:rFonts w:eastAsia="MS Mincho"/>
          <w:szCs w:val="28"/>
        </w:rPr>
        <w:t>где     П</w:t>
      </w:r>
      <w:r w:rsidRPr="00700B4F">
        <w:rPr>
          <w:rFonts w:eastAsia="MS Mincho"/>
          <w:szCs w:val="28"/>
          <w:vertAlign w:val="subscript"/>
        </w:rPr>
        <w:t>у</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количество оборудования данного вида;</w:t>
      </w:r>
    </w:p>
    <w:p w:rsidR="00700B4F" w:rsidRPr="00700B4F" w:rsidRDefault="00700B4F" w:rsidP="00700B4F">
      <w:pPr>
        <w:tabs>
          <w:tab w:val="left" w:pos="567"/>
          <w:tab w:val="left" w:pos="3969"/>
          <w:tab w:val="left" w:pos="9356"/>
        </w:tabs>
        <w:ind w:firstLine="720"/>
        <w:rPr>
          <w:rFonts w:eastAsia="MS Mincho"/>
          <w:szCs w:val="28"/>
        </w:rPr>
      </w:pPr>
      <w:r w:rsidRPr="00700B4F">
        <w:rPr>
          <w:rFonts w:eastAsia="MS Mincho"/>
          <w:szCs w:val="28"/>
        </w:rPr>
        <w:t>Р</w:t>
      </w:r>
      <w:r w:rsidRPr="00700B4F">
        <w:rPr>
          <w:rFonts w:eastAsia="MS Mincho"/>
          <w:szCs w:val="28"/>
          <w:vertAlign w:val="subscript"/>
        </w:rPr>
        <w:t>у</w:t>
      </w:r>
      <w:r w:rsidRPr="00700B4F">
        <w:rPr>
          <w:rFonts w:eastAsia="MS Mincho"/>
          <w:szCs w:val="28"/>
        </w:rPr>
        <w:t xml:space="preserve"> </w:t>
      </w:r>
      <w:r w:rsidRPr="00700B4F">
        <w:rPr>
          <w:rFonts w:eastAsia="MS Mincho"/>
          <w:szCs w:val="28"/>
        </w:rPr>
        <w:sym w:font="Symbol" w:char="F02D"/>
      </w:r>
      <w:r w:rsidRPr="00700B4F">
        <w:rPr>
          <w:rFonts w:eastAsia="MS Mincho"/>
          <w:szCs w:val="28"/>
        </w:rPr>
        <w:t xml:space="preserve"> установленная мощность оборудования, кВт;</w:t>
      </w:r>
    </w:p>
    <w:p w:rsidR="00700B4F" w:rsidRPr="00700B4F" w:rsidRDefault="00700B4F" w:rsidP="00700B4F">
      <w:pPr>
        <w:tabs>
          <w:tab w:val="left" w:pos="567"/>
          <w:tab w:val="left" w:pos="1418"/>
          <w:tab w:val="left" w:pos="3402"/>
          <w:tab w:val="left" w:pos="9356"/>
        </w:tabs>
        <w:ind w:firstLine="0"/>
        <w:rPr>
          <w:rFonts w:eastAsia="MS Mincho"/>
          <w:szCs w:val="28"/>
        </w:rPr>
      </w:pPr>
      <w:r w:rsidRPr="00700B4F">
        <w:rPr>
          <w:rFonts w:eastAsia="MS Mincho"/>
          <w:szCs w:val="28"/>
        </w:rPr>
        <w:tab/>
        <w:t xml:space="preserve">  Т</w:t>
      </w:r>
      <w:r w:rsidRPr="00700B4F">
        <w:rPr>
          <w:rFonts w:eastAsia="MS Mincho"/>
          <w:szCs w:val="28"/>
          <w:vertAlign w:val="subscript"/>
        </w:rPr>
        <w:t xml:space="preserve">у </w:t>
      </w:r>
      <w:r w:rsidRPr="00700B4F">
        <w:rPr>
          <w:rFonts w:eastAsia="MS Mincho"/>
          <w:szCs w:val="28"/>
        </w:rPr>
        <w:sym w:font="Symbol" w:char="F02D"/>
      </w:r>
      <w:r w:rsidRPr="00700B4F">
        <w:rPr>
          <w:rFonts w:eastAsia="MS Mincho"/>
          <w:szCs w:val="28"/>
        </w:rPr>
        <w:t xml:space="preserve"> фонд работы оборудования, ч (ПК используется на протяжении всего времени разработки – 118,2 дня по 8 часов)</w:t>
      </w:r>
    </w:p>
    <w:p w:rsidR="00700B4F" w:rsidRPr="00700B4F" w:rsidRDefault="00700B4F" w:rsidP="00700B4F">
      <w:pPr>
        <w:tabs>
          <w:tab w:val="left" w:pos="567"/>
          <w:tab w:val="left" w:pos="1418"/>
          <w:tab w:val="left" w:pos="3402"/>
          <w:tab w:val="left" w:pos="9356"/>
        </w:tabs>
        <w:ind w:firstLine="0"/>
        <w:jc w:val="center"/>
        <w:rPr>
          <w:szCs w:val="28"/>
        </w:rPr>
      </w:pPr>
      <w:r w:rsidRPr="00700B4F">
        <w:rPr>
          <w:rFonts w:eastAsia="MS Mincho"/>
          <w:szCs w:val="28"/>
        </w:rPr>
        <w:t xml:space="preserve">Ээ = 1 </w:t>
      </w:r>
      <w:r w:rsidRPr="00700B4F">
        <w:rPr>
          <w:szCs w:val="28"/>
        </w:rPr>
        <w:sym w:font="Symbol" w:char="F0D7"/>
      </w:r>
      <w:r w:rsidRPr="00700B4F">
        <w:rPr>
          <w:szCs w:val="28"/>
        </w:rPr>
        <w:t xml:space="preserve"> 0,35 </w:t>
      </w:r>
      <w:r w:rsidRPr="00700B4F">
        <w:rPr>
          <w:szCs w:val="28"/>
        </w:rPr>
        <w:sym w:font="Symbol" w:char="F0D7"/>
      </w:r>
      <w:r w:rsidRPr="00700B4F">
        <w:rPr>
          <w:szCs w:val="28"/>
        </w:rPr>
        <w:t xml:space="preserve"> 118,2 </w:t>
      </w:r>
      <w:r w:rsidRPr="00700B4F">
        <w:rPr>
          <w:szCs w:val="28"/>
        </w:rPr>
        <w:sym w:font="Symbol" w:char="F0D7"/>
      </w:r>
      <w:r w:rsidRPr="00700B4F">
        <w:rPr>
          <w:szCs w:val="28"/>
        </w:rPr>
        <w:t xml:space="preserve"> 8 = 330,96 кВт</w:t>
      </w:r>
    </w:p>
    <w:p w:rsidR="00700B4F" w:rsidRPr="00700B4F" w:rsidRDefault="00700B4F" w:rsidP="00700B4F">
      <w:pPr>
        <w:tabs>
          <w:tab w:val="left" w:pos="567"/>
          <w:tab w:val="left" w:pos="1418"/>
          <w:tab w:val="left" w:pos="3402"/>
          <w:tab w:val="left" w:pos="9356"/>
        </w:tabs>
        <w:ind w:firstLine="0"/>
        <w:jc w:val="center"/>
        <w:rPr>
          <w:rFonts w:eastAsia="MS Mincho"/>
          <w:szCs w:val="28"/>
        </w:rPr>
      </w:pPr>
      <w:r w:rsidRPr="00700B4F">
        <w:rPr>
          <w:szCs w:val="28"/>
        </w:rPr>
        <w:lastRenderedPageBreak/>
        <w:t xml:space="preserve">Сэ = 1,66 </w:t>
      </w:r>
      <w:r w:rsidRPr="00700B4F">
        <w:rPr>
          <w:szCs w:val="28"/>
        </w:rPr>
        <w:sym w:font="Symbol" w:char="F0D7"/>
      </w:r>
      <w:r w:rsidRPr="00700B4F">
        <w:rPr>
          <w:szCs w:val="28"/>
        </w:rPr>
        <w:t xml:space="preserve"> 330,96 = 549,39 р</w:t>
      </w:r>
    </w:p>
    <w:p w:rsidR="00700B4F" w:rsidRPr="00700B4F" w:rsidRDefault="00700B4F" w:rsidP="00700B4F">
      <w:pPr>
        <w:tabs>
          <w:tab w:val="left" w:pos="1418"/>
          <w:tab w:val="left" w:pos="3402"/>
          <w:tab w:val="left" w:pos="9356"/>
        </w:tabs>
        <w:ind w:firstLine="900"/>
        <w:rPr>
          <w:rFonts w:eastAsia="MS Mincho"/>
          <w:szCs w:val="28"/>
        </w:rPr>
      </w:pPr>
      <w:r w:rsidRPr="00700B4F">
        <w:rPr>
          <w:rFonts w:eastAsia="MS Mincho"/>
          <w:szCs w:val="28"/>
        </w:rPr>
        <w:t xml:space="preserve">Накладные расходы </w:t>
      </w:r>
      <w:r w:rsidRPr="00700B4F">
        <w:rPr>
          <w:rFonts w:eastAsia="MS Mincho"/>
          <w:szCs w:val="28"/>
        </w:rPr>
        <w:sym w:font="Symbol" w:char="F02D"/>
      </w:r>
      <w:r w:rsidRPr="00700B4F">
        <w:rPr>
          <w:rFonts w:eastAsia="MS Mincho"/>
          <w:szCs w:val="28"/>
        </w:rPr>
        <w:t xml:space="preserve"> это затраты на содержание аппарата управления, обслуживание работников и организацию работ. Примем их в размере 12,37 процентов от суммы всех затрат при разработке ПС.</w:t>
      </w:r>
    </w:p>
    <w:p w:rsidR="00700B4F" w:rsidRPr="00700B4F" w:rsidRDefault="00700B4F" w:rsidP="00700B4F">
      <w:pPr>
        <w:tabs>
          <w:tab w:val="left" w:pos="1418"/>
          <w:tab w:val="left" w:pos="3402"/>
          <w:tab w:val="left" w:pos="9356"/>
        </w:tabs>
        <w:ind w:firstLine="0"/>
        <w:jc w:val="center"/>
        <w:rPr>
          <w:rFonts w:eastAsia="MS Mincho"/>
          <w:szCs w:val="28"/>
        </w:rPr>
      </w:pPr>
      <w:r w:rsidRPr="00700B4F">
        <w:rPr>
          <w:rFonts w:eastAsia="MS Mincho"/>
          <w:szCs w:val="28"/>
        </w:rPr>
        <w:t xml:space="preserve">Снр = 101548,52 </w:t>
      </w:r>
      <w:r w:rsidRPr="00700B4F">
        <w:rPr>
          <w:szCs w:val="28"/>
        </w:rPr>
        <w:sym w:font="Symbol" w:char="F0D7"/>
      </w:r>
      <w:r w:rsidRPr="00700B4F">
        <w:rPr>
          <w:szCs w:val="28"/>
        </w:rPr>
        <w:t xml:space="preserve"> 0,1237 =</w:t>
      </w:r>
      <w:r w:rsidRPr="00700B4F">
        <w:rPr>
          <w:rFonts w:eastAsia="MS Mincho"/>
          <w:szCs w:val="28"/>
        </w:rPr>
        <w:t xml:space="preserve"> 12561,55 р</w:t>
      </w:r>
    </w:p>
    <w:p w:rsidR="00700B4F" w:rsidRPr="00700B4F" w:rsidRDefault="00700B4F" w:rsidP="00700B4F">
      <w:pPr>
        <w:tabs>
          <w:tab w:val="left" w:pos="1418"/>
          <w:tab w:val="left" w:pos="3402"/>
          <w:tab w:val="left" w:pos="9356"/>
        </w:tabs>
        <w:ind w:firstLine="900"/>
        <w:rPr>
          <w:rFonts w:eastAsia="MS Mincho"/>
          <w:szCs w:val="28"/>
        </w:rPr>
      </w:pPr>
      <w:r w:rsidRPr="00700B4F">
        <w:rPr>
          <w:rFonts w:eastAsia="MS Mincho"/>
          <w:szCs w:val="28"/>
        </w:rPr>
        <w:t>Себестоимость разработки ПС определяется как сумма рассчитанных выше статей (основная и дополнительная заработная плата, отчисления по единому социальному налогу, амортизационные отчисления, затраты на электроэнергию, накладные расходы).</w:t>
      </w:r>
    </w:p>
    <w:p w:rsidR="00700B4F" w:rsidRPr="00700B4F" w:rsidRDefault="00700B4F" w:rsidP="00700B4F">
      <w:pPr>
        <w:ind w:firstLine="900"/>
        <w:rPr>
          <w:rFonts w:eastAsia="MS Mincho"/>
          <w:szCs w:val="28"/>
        </w:rPr>
      </w:pPr>
      <w:r w:rsidRPr="00700B4F">
        <w:rPr>
          <w:rFonts w:eastAsia="MS Mincho"/>
          <w:szCs w:val="28"/>
        </w:rPr>
        <w:t>Результаты расчета себестоимости рекомендуется сводить в табл. 4.6.</w:t>
      </w:r>
    </w:p>
    <w:p w:rsidR="00700B4F" w:rsidRPr="00700B4F" w:rsidRDefault="00700B4F" w:rsidP="00700B4F">
      <w:pPr>
        <w:ind w:firstLine="0"/>
        <w:rPr>
          <w:rFonts w:eastAsia="MS Mincho"/>
          <w:szCs w:val="28"/>
        </w:rPr>
      </w:pPr>
      <w:r w:rsidRPr="00700B4F">
        <w:rPr>
          <w:rFonts w:eastAsia="MS Mincho"/>
          <w:szCs w:val="28"/>
        </w:rPr>
        <w:t>Таблица 4.6 – Структура затрат на разработку ПС</w:t>
      </w:r>
    </w:p>
    <w:tbl>
      <w:tblPr>
        <w:tblStyle w:val="ac"/>
        <w:tblW w:w="0" w:type="auto"/>
        <w:tblInd w:w="108" w:type="dxa"/>
        <w:tblLook w:val="01E0"/>
      </w:tblPr>
      <w:tblGrid>
        <w:gridCol w:w="5040"/>
        <w:gridCol w:w="2052"/>
        <w:gridCol w:w="2628"/>
      </w:tblGrid>
      <w:tr w:rsidR="00700B4F" w:rsidRPr="00700B4F" w:rsidTr="00321CC6">
        <w:tc>
          <w:tcPr>
            <w:tcW w:w="5040" w:type="dxa"/>
          </w:tcPr>
          <w:p w:rsidR="00700B4F" w:rsidRPr="00700B4F" w:rsidRDefault="00700B4F" w:rsidP="00700B4F">
            <w:pPr>
              <w:ind w:firstLine="0"/>
              <w:jc w:val="center"/>
              <w:rPr>
                <w:rFonts w:eastAsia="MS Mincho"/>
                <w:szCs w:val="28"/>
                <w:lang w:val="en-US"/>
              </w:rPr>
            </w:pPr>
            <w:r w:rsidRPr="00700B4F">
              <w:rPr>
                <w:rFonts w:eastAsia="MS Mincho"/>
                <w:szCs w:val="28"/>
              </w:rPr>
              <w:t>Наименование статьи затрат</w:t>
            </w:r>
          </w:p>
        </w:tc>
        <w:tc>
          <w:tcPr>
            <w:tcW w:w="2052" w:type="dxa"/>
            <w:vAlign w:val="center"/>
          </w:tcPr>
          <w:p w:rsidR="00700B4F" w:rsidRPr="00700B4F" w:rsidRDefault="00700B4F" w:rsidP="00700B4F">
            <w:pPr>
              <w:ind w:firstLine="0"/>
              <w:jc w:val="center"/>
              <w:rPr>
                <w:rFonts w:eastAsia="MS Mincho"/>
                <w:szCs w:val="28"/>
              </w:rPr>
            </w:pPr>
            <w:r w:rsidRPr="00700B4F">
              <w:rPr>
                <w:rFonts w:eastAsia="MS Mincho"/>
                <w:szCs w:val="28"/>
              </w:rPr>
              <w:t>Сумма, р.</w:t>
            </w:r>
          </w:p>
        </w:tc>
        <w:tc>
          <w:tcPr>
            <w:tcW w:w="2628" w:type="dxa"/>
            <w:vAlign w:val="center"/>
          </w:tcPr>
          <w:p w:rsidR="00700B4F" w:rsidRPr="00700B4F" w:rsidRDefault="00700B4F" w:rsidP="00700B4F">
            <w:pPr>
              <w:ind w:firstLine="0"/>
              <w:jc w:val="center"/>
              <w:rPr>
                <w:rFonts w:eastAsia="MS Mincho"/>
                <w:szCs w:val="28"/>
              </w:rPr>
            </w:pPr>
            <w:r w:rsidRPr="00700B4F">
              <w:rPr>
                <w:rFonts w:eastAsia="MS Mincho"/>
                <w:szCs w:val="28"/>
              </w:rPr>
              <w:t>Удельный вес, %</w:t>
            </w:r>
          </w:p>
        </w:tc>
      </w:tr>
      <w:tr w:rsidR="00700B4F" w:rsidRPr="00700B4F" w:rsidTr="00321CC6">
        <w:tc>
          <w:tcPr>
            <w:tcW w:w="5040" w:type="dxa"/>
          </w:tcPr>
          <w:p w:rsidR="00700B4F" w:rsidRPr="00700B4F" w:rsidRDefault="00700B4F" w:rsidP="00700B4F">
            <w:pPr>
              <w:ind w:firstLine="0"/>
              <w:jc w:val="center"/>
              <w:rPr>
                <w:rFonts w:eastAsia="MS Mincho"/>
                <w:szCs w:val="28"/>
                <w:lang w:val="en-US"/>
              </w:rPr>
            </w:pPr>
            <w:r w:rsidRPr="00700B4F">
              <w:rPr>
                <w:rFonts w:eastAsia="MS Mincho"/>
                <w:szCs w:val="28"/>
              </w:rPr>
              <w:t>Заработная плата:</w:t>
            </w:r>
          </w:p>
        </w:tc>
        <w:tc>
          <w:tcPr>
            <w:tcW w:w="2052" w:type="dxa"/>
          </w:tcPr>
          <w:p w:rsidR="00700B4F" w:rsidRPr="00700B4F" w:rsidRDefault="00700B4F" w:rsidP="00700B4F">
            <w:pPr>
              <w:ind w:firstLine="0"/>
              <w:jc w:val="center"/>
              <w:rPr>
                <w:rFonts w:eastAsia="MS Mincho"/>
                <w:szCs w:val="28"/>
                <w:lang w:val="en-US"/>
              </w:rPr>
            </w:pPr>
          </w:p>
        </w:tc>
        <w:tc>
          <w:tcPr>
            <w:tcW w:w="2628" w:type="dxa"/>
          </w:tcPr>
          <w:p w:rsidR="00700B4F" w:rsidRPr="00700B4F" w:rsidRDefault="00700B4F" w:rsidP="00700B4F">
            <w:pPr>
              <w:ind w:firstLine="0"/>
              <w:jc w:val="center"/>
              <w:rPr>
                <w:rFonts w:eastAsia="MS Mincho"/>
                <w:szCs w:val="28"/>
                <w:lang w:val="en-US"/>
              </w:rPr>
            </w:pPr>
          </w:p>
        </w:tc>
      </w:tr>
      <w:tr w:rsidR="00700B4F" w:rsidRPr="00700B4F" w:rsidTr="00321CC6">
        <w:tc>
          <w:tcPr>
            <w:tcW w:w="5040" w:type="dxa"/>
          </w:tcPr>
          <w:p w:rsidR="00700B4F" w:rsidRPr="00700B4F" w:rsidRDefault="00700B4F" w:rsidP="00700B4F">
            <w:pPr>
              <w:ind w:firstLine="0"/>
              <w:jc w:val="center"/>
              <w:rPr>
                <w:rFonts w:eastAsia="MS Mincho"/>
                <w:szCs w:val="28"/>
                <w:lang w:val="en-US"/>
              </w:rPr>
            </w:pPr>
            <w:r w:rsidRPr="00700B4F">
              <w:rPr>
                <w:rFonts w:eastAsia="MS Mincho"/>
                <w:szCs w:val="28"/>
              </w:rPr>
              <w:t>основная</w:t>
            </w:r>
          </w:p>
        </w:tc>
        <w:tc>
          <w:tcPr>
            <w:tcW w:w="2052" w:type="dxa"/>
          </w:tcPr>
          <w:p w:rsidR="00700B4F" w:rsidRPr="00700B4F" w:rsidRDefault="00700B4F" w:rsidP="00700B4F">
            <w:pPr>
              <w:ind w:firstLine="0"/>
              <w:jc w:val="center"/>
              <w:rPr>
                <w:rFonts w:eastAsia="MS Mincho"/>
                <w:szCs w:val="28"/>
              </w:rPr>
            </w:pPr>
            <w:r w:rsidRPr="00700B4F">
              <w:rPr>
                <w:rFonts w:eastAsia="MS Mincho"/>
                <w:szCs w:val="28"/>
              </w:rPr>
              <w:t>69653,46</w:t>
            </w:r>
          </w:p>
        </w:tc>
        <w:tc>
          <w:tcPr>
            <w:tcW w:w="2628" w:type="dxa"/>
          </w:tcPr>
          <w:p w:rsidR="00700B4F" w:rsidRPr="00700B4F" w:rsidRDefault="00700B4F" w:rsidP="00700B4F">
            <w:pPr>
              <w:ind w:firstLine="0"/>
              <w:jc w:val="center"/>
              <w:rPr>
                <w:rFonts w:eastAsia="MS Mincho"/>
                <w:szCs w:val="28"/>
              </w:rPr>
            </w:pPr>
            <w:r w:rsidRPr="00700B4F">
              <w:rPr>
                <w:rFonts w:eastAsia="MS Mincho"/>
                <w:szCs w:val="28"/>
              </w:rPr>
              <w:t>61</w:t>
            </w:r>
          </w:p>
        </w:tc>
      </w:tr>
      <w:tr w:rsidR="00700B4F" w:rsidRPr="00700B4F" w:rsidTr="00321CC6">
        <w:tc>
          <w:tcPr>
            <w:tcW w:w="5040" w:type="dxa"/>
          </w:tcPr>
          <w:p w:rsidR="00700B4F" w:rsidRPr="00700B4F" w:rsidRDefault="00700B4F" w:rsidP="00700B4F">
            <w:pPr>
              <w:ind w:firstLine="0"/>
              <w:jc w:val="center"/>
              <w:rPr>
                <w:rFonts w:eastAsia="MS Mincho"/>
                <w:szCs w:val="28"/>
                <w:lang w:val="en-US"/>
              </w:rPr>
            </w:pPr>
            <w:r w:rsidRPr="00700B4F">
              <w:rPr>
                <w:rFonts w:eastAsia="MS Mincho"/>
                <w:szCs w:val="28"/>
              </w:rPr>
              <w:t>дополнительная</w:t>
            </w:r>
          </w:p>
        </w:tc>
        <w:tc>
          <w:tcPr>
            <w:tcW w:w="2052" w:type="dxa"/>
          </w:tcPr>
          <w:p w:rsidR="00700B4F" w:rsidRPr="00700B4F" w:rsidRDefault="00700B4F" w:rsidP="00700B4F">
            <w:pPr>
              <w:ind w:firstLine="0"/>
              <w:jc w:val="center"/>
              <w:rPr>
                <w:rFonts w:eastAsia="MS Mincho"/>
                <w:szCs w:val="28"/>
              </w:rPr>
            </w:pPr>
            <w:r w:rsidRPr="00700B4F">
              <w:rPr>
                <w:rFonts w:eastAsia="MS Mincho"/>
                <w:szCs w:val="28"/>
              </w:rPr>
              <w:t>7661,88</w:t>
            </w:r>
          </w:p>
        </w:tc>
        <w:tc>
          <w:tcPr>
            <w:tcW w:w="2628" w:type="dxa"/>
          </w:tcPr>
          <w:p w:rsidR="00700B4F" w:rsidRPr="00700B4F" w:rsidRDefault="00700B4F" w:rsidP="00700B4F">
            <w:pPr>
              <w:ind w:firstLine="0"/>
              <w:jc w:val="center"/>
              <w:rPr>
                <w:rFonts w:eastAsia="MS Mincho"/>
                <w:szCs w:val="28"/>
              </w:rPr>
            </w:pPr>
            <w:r w:rsidRPr="00700B4F">
              <w:rPr>
                <w:rFonts w:eastAsia="MS Mincho"/>
                <w:szCs w:val="28"/>
              </w:rPr>
              <w:t>6,7</w:t>
            </w:r>
          </w:p>
        </w:tc>
      </w:tr>
      <w:tr w:rsidR="00700B4F" w:rsidRPr="00700B4F" w:rsidTr="00321CC6">
        <w:tc>
          <w:tcPr>
            <w:tcW w:w="5040" w:type="dxa"/>
          </w:tcPr>
          <w:p w:rsidR="00700B4F" w:rsidRPr="00700B4F" w:rsidRDefault="00700B4F" w:rsidP="00700B4F">
            <w:pPr>
              <w:ind w:firstLine="0"/>
              <w:jc w:val="center"/>
              <w:rPr>
                <w:rFonts w:eastAsia="MS Mincho"/>
                <w:szCs w:val="28"/>
                <w:lang w:val="en-US"/>
              </w:rPr>
            </w:pPr>
            <w:r w:rsidRPr="00700B4F">
              <w:rPr>
                <w:rFonts w:eastAsia="MS Mincho"/>
                <w:szCs w:val="28"/>
              </w:rPr>
              <w:t>Отчисления по социальному налогу</w:t>
            </w:r>
          </w:p>
        </w:tc>
        <w:tc>
          <w:tcPr>
            <w:tcW w:w="2052" w:type="dxa"/>
          </w:tcPr>
          <w:p w:rsidR="00700B4F" w:rsidRPr="00700B4F" w:rsidRDefault="00700B4F" w:rsidP="00700B4F">
            <w:pPr>
              <w:ind w:firstLine="0"/>
              <w:jc w:val="center"/>
              <w:rPr>
                <w:szCs w:val="28"/>
              </w:rPr>
            </w:pPr>
            <w:r w:rsidRPr="00700B4F">
              <w:rPr>
                <w:szCs w:val="28"/>
              </w:rPr>
              <w:t>20256,62</w:t>
            </w:r>
          </w:p>
        </w:tc>
        <w:tc>
          <w:tcPr>
            <w:tcW w:w="2628" w:type="dxa"/>
          </w:tcPr>
          <w:p w:rsidR="00700B4F" w:rsidRPr="00700B4F" w:rsidRDefault="00700B4F" w:rsidP="00700B4F">
            <w:pPr>
              <w:ind w:firstLine="0"/>
              <w:jc w:val="center"/>
              <w:rPr>
                <w:rFonts w:eastAsia="MS Mincho"/>
                <w:szCs w:val="28"/>
              </w:rPr>
            </w:pPr>
            <w:r w:rsidRPr="00700B4F">
              <w:rPr>
                <w:rFonts w:eastAsia="MS Mincho"/>
                <w:szCs w:val="28"/>
              </w:rPr>
              <w:t>17,6</w:t>
            </w:r>
          </w:p>
        </w:tc>
      </w:tr>
      <w:tr w:rsidR="00700B4F" w:rsidRPr="00700B4F" w:rsidTr="00321CC6">
        <w:tc>
          <w:tcPr>
            <w:tcW w:w="5040" w:type="dxa"/>
          </w:tcPr>
          <w:p w:rsidR="00700B4F" w:rsidRPr="00700B4F" w:rsidRDefault="00700B4F" w:rsidP="00700B4F">
            <w:pPr>
              <w:ind w:firstLine="0"/>
              <w:jc w:val="center"/>
              <w:rPr>
                <w:rFonts w:eastAsia="MS Mincho"/>
                <w:szCs w:val="28"/>
                <w:lang w:val="en-US"/>
              </w:rPr>
            </w:pPr>
            <w:r w:rsidRPr="00700B4F">
              <w:rPr>
                <w:rFonts w:eastAsia="MS Mincho"/>
                <w:szCs w:val="28"/>
              </w:rPr>
              <w:t>Амортизационные отчисления</w:t>
            </w:r>
          </w:p>
        </w:tc>
        <w:tc>
          <w:tcPr>
            <w:tcW w:w="2052" w:type="dxa"/>
          </w:tcPr>
          <w:p w:rsidR="00700B4F" w:rsidRPr="00700B4F" w:rsidRDefault="00700B4F" w:rsidP="00700B4F">
            <w:pPr>
              <w:ind w:firstLine="0"/>
              <w:jc w:val="center"/>
              <w:rPr>
                <w:szCs w:val="28"/>
              </w:rPr>
            </w:pPr>
            <w:r w:rsidRPr="00700B4F">
              <w:rPr>
                <w:szCs w:val="28"/>
              </w:rPr>
              <w:t>3581,8</w:t>
            </w:r>
          </w:p>
        </w:tc>
        <w:tc>
          <w:tcPr>
            <w:tcW w:w="2628" w:type="dxa"/>
          </w:tcPr>
          <w:p w:rsidR="00700B4F" w:rsidRPr="00700B4F" w:rsidRDefault="00700B4F" w:rsidP="00700B4F">
            <w:pPr>
              <w:ind w:firstLine="0"/>
              <w:jc w:val="center"/>
              <w:rPr>
                <w:rFonts w:eastAsia="MS Mincho"/>
                <w:szCs w:val="28"/>
              </w:rPr>
            </w:pPr>
            <w:r w:rsidRPr="00700B4F">
              <w:rPr>
                <w:rFonts w:eastAsia="MS Mincho"/>
                <w:szCs w:val="28"/>
              </w:rPr>
              <w:t>3,1</w:t>
            </w:r>
          </w:p>
        </w:tc>
      </w:tr>
      <w:tr w:rsidR="00700B4F" w:rsidRPr="00700B4F" w:rsidTr="00321CC6">
        <w:tc>
          <w:tcPr>
            <w:tcW w:w="5040" w:type="dxa"/>
          </w:tcPr>
          <w:p w:rsidR="00700B4F" w:rsidRPr="00700B4F" w:rsidRDefault="00700B4F" w:rsidP="00700B4F">
            <w:pPr>
              <w:ind w:firstLine="0"/>
              <w:jc w:val="center"/>
              <w:rPr>
                <w:rFonts w:eastAsia="MS Mincho"/>
                <w:szCs w:val="28"/>
              </w:rPr>
            </w:pPr>
            <w:r w:rsidRPr="00700B4F">
              <w:rPr>
                <w:rFonts w:eastAsia="MS Mincho"/>
                <w:szCs w:val="28"/>
              </w:rPr>
              <w:t>Электроэнергия</w:t>
            </w:r>
          </w:p>
        </w:tc>
        <w:tc>
          <w:tcPr>
            <w:tcW w:w="2052" w:type="dxa"/>
          </w:tcPr>
          <w:p w:rsidR="00700B4F" w:rsidRPr="00700B4F" w:rsidRDefault="00700B4F" w:rsidP="00700B4F">
            <w:pPr>
              <w:ind w:firstLine="0"/>
              <w:jc w:val="center"/>
              <w:rPr>
                <w:szCs w:val="28"/>
              </w:rPr>
            </w:pPr>
            <w:r w:rsidRPr="00700B4F">
              <w:rPr>
                <w:szCs w:val="28"/>
              </w:rPr>
              <w:t>549,39</w:t>
            </w:r>
          </w:p>
        </w:tc>
        <w:tc>
          <w:tcPr>
            <w:tcW w:w="2628" w:type="dxa"/>
          </w:tcPr>
          <w:p w:rsidR="00700B4F" w:rsidRPr="00700B4F" w:rsidRDefault="00700B4F" w:rsidP="00700B4F">
            <w:pPr>
              <w:ind w:firstLine="0"/>
              <w:jc w:val="center"/>
              <w:rPr>
                <w:rFonts w:eastAsia="MS Mincho"/>
                <w:szCs w:val="28"/>
              </w:rPr>
            </w:pPr>
            <w:r w:rsidRPr="00700B4F">
              <w:rPr>
                <w:rFonts w:eastAsia="MS Mincho"/>
                <w:szCs w:val="28"/>
                <w:lang w:val="en-US"/>
              </w:rPr>
              <w:t>0</w:t>
            </w:r>
            <w:r w:rsidRPr="00700B4F">
              <w:rPr>
                <w:rFonts w:eastAsia="MS Mincho"/>
                <w:szCs w:val="28"/>
              </w:rPr>
              <w:t>,5</w:t>
            </w:r>
          </w:p>
        </w:tc>
      </w:tr>
      <w:tr w:rsidR="00700B4F" w:rsidRPr="00700B4F" w:rsidTr="00321CC6">
        <w:tc>
          <w:tcPr>
            <w:tcW w:w="5040" w:type="dxa"/>
          </w:tcPr>
          <w:p w:rsidR="00700B4F" w:rsidRPr="00700B4F" w:rsidRDefault="00700B4F" w:rsidP="00700B4F">
            <w:pPr>
              <w:ind w:firstLine="0"/>
              <w:jc w:val="center"/>
              <w:rPr>
                <w:rFonts w:eastAsia="MS Mincho"/>
                <w:szCs w:val="28"/>
                <w:lang w:val="en-US"/>
              </w:rPr>
            </w:pPr>
            <w:r w:rsidRPr="00700B4F">
              <w:rPr>
                <w:rFonts w:eastAsia="MS Mincho"/>
                <w:szCs w:val="28"/>
              </w:rPr>
              <w:t>Накладные расходы</w:t>
            </w:r>
          </w:p>
        </w:tc>
        <w:tc>
          <w:tcPr>
            <w:tcW w:w="2052" w:type="dxa"/>
          </w:tcPr>
          <w:p w:rsidR="00700B4F" w:rsidRPr="00700B4F" w:rsidRDefault="00700B4F" w:rsidP="00700B4F">
            <w:pPr>
              <w:ind w:firstLine="0"/>
              <w:jc w:val="center"/>
              <w:rPr>
                <w:rFonts w:eastAsia="MS Mincho"/>
                <w:szCs w:val="28"/>
                <w:lang w:val="en-US"/>
              </w:rPr>
            </w:pPr>
            <w:r w:rsidRPr="00700B4F">
              <w:rPr>
                <w:rFonts w:eastAsia="MS Mincho"/>
                <w:szCs w:val="28"/>
              </w:rPr>
              <w:t>12561,55</w:t>
            </w:r>
          </w:p>
        </w:tc>
        <w:tc>
          <w:tcPr>
            <w:tcW w:w="2628" w:type="dxa"/>
          </w:tcPr>
          <w:p w:rsidR="00700B4F" w:rsidRPr="00700B4F" w:rsidRDefault="00700B4F" w:rsidP="00700B4F">
            <w:pPr>
              <w:ind w:firstLine="0"/>
              <w:jc w:val="center"/>
              <w:rPr>
                <w:rFonts w:eastAsia="MS Mincho"/>
                <w:szCs w:val="28"/>
                <w:lang w:val="en-US"/>
              </w:rPr>
            </w:pPr>
            <w:r w:rsidRPr="00700B4F">
              <w:rPr>
                <w:rFonts w:eastAsia="MS Mincho"/>
                <w:szCs w:val="28"/>
              </w:rPr>
              <w:t>11</w:t>
            </w:r>
          </w:p>
        </w:tc>
      </w:tr>
      <w:tr w:rsidR="00700B4F" w:rsidRPr="00700B4F" w:rsidTr="00321CC6">
        <w:tc>
          <w:tcPr>
            <w:tcW w:w="5040" w:type="dxa"/>
          </w:tcPr>
          <w:p w:rsidR="00700B4F" w:rsidRPr="00700B4F" w:rsidRDefault="00700B4F" w:rsidP="00700B4F">
            <w:pPr>
              <w:ind w:firstLine="0"/>
              <w:jc w:val="center"/>
              <w:rPr>
                <w:rFonts w:eastAsia="MS Mincho"/>
                <w:szCs w:val="28"/>
                <w:lang w:val="en-US"/>
              </w:rPr>
            </w:pPr>
            <w:r w:rsidRPr="00700B4F">
              <w:rPr>
                <w:rFonts w:eastAsia="MS Mincho"/>
                <w:szCs w:val="28"/>
              </w:rPr>
              <w:t>Себестоимость</w:t>
            </w:r>
          </w:p>
        </w:tc>
        <w:tc>
          <w:tcPr>
            <w:tcW w:w="2052" w:type="dxa"/>
            <w:vAlign w:val="center"/>
          </w:tcPr>
          <w:p w:rsidR="00700B4F" w:rsidRPr="00700B4F" w:rsidRDefault="00700B4F" w:rsidP="00700B4F">
            <w:pPr>
              <w:ind w:firstLine="0"/>
              <w:jc w:val="center"/>
              <w:rPr>
                <w:rFonts w:eastAsia="MS Mincho"/>
                <w:szCs w:val="28"/>
              </w:rPr>
            </w:pPr>
            <w:r w:rsidRPr="00700B4F">
              <w:rPr>
                <w:rFonts w:eastAsia="MS Mincho"/>
                <w:szCs w:val="28"/>
              </w:rPr>
              <w:t>114264,7</w:t>
            </w:r>
          </w:p>
        </w:tc>
        <w:tc>
          <w:tcPr>
            <w:tcW w:w="2628" w:type="dxa"/>
            <w:vAlign w:val="center"/>
          </w:tcPr>
          <w:p w:rsidR="00700B4F" w:rsidRPr="00700B4F" w:rsidRDefault="00700B4F" w:rsidP="00700B4F">
            <w:pPr>
              <w:ind w:firstLine="0"/>
              <w:jc w:val="center"/>
              <w:rPr>
                <w:rFonts w:eastAsia="MS Mincho"/>
                <w:szCs w:val="28"/>
              </w:rPr>
            </w:pPr>
            <w:r w:rsidRPr="00700B4F">
              <w:rPr>
                <w:rFonts w:eastAsia="MS Mincho"/>
                <w:szCs w:val="28"/>
              </w:rPr>
              <w:t>100,00</w:t>
            </w:r>
          </w:p>
        </w:tc>
      </w:tr>
    </w:tbl>
    <w:p w:rsidR="00700B4F" w:rsidRPr="00700B4F" w:rsidRDefault="00700B4F" w:rsidP="00700B4F">
      <w:pPr>
        <w:ind w:firstLine="900"/>
        <w:outlineLvl w:val="1"/>
        <w:rPr>
          <w:rFonts w:eastAsia="MS Mincho"/>
          <w:szCs w:val="28"/>
        </w:rPr>
      </w:pPr>
      <w:bookmarkStart w:id="144" w:name="_Toc201384666"/>
      <w:r w:rsidRPr="00700B4F">
        <w:rPr>
          <w:rFonts w:eastAsia="MS Mincho"/>
          <w:szCs w:val="28"/>
        </w:rPr>
        <w:t>4.3 Определение цены ПС</w:t>
      </w:r>
      <w:bookmarkEnd w:id="144"/>
    </w:p>
    <w:p w:rsidR="00700B4F" w:rsidRPr="00700B4F" w:rsidRDefault="00700B4F" w:rsidP="00700B4F">
      <w:pPr>
        <w:ind w:firstLine="900"/>
        <w:rPr>
          <w:rFonts w:eastAsia="MS Mincho"/>
          <w:szCs w:val="28"/>
        </w:rPr>
      </w:pPr>
      <w:r w:rsidRPr="00700B4F">
        <w:rPr>
          <w:rFonts w:eastAsia="MS Mincho"/>
          <w:szCs w:val="28"/>
        </w:rPr>
        <w:t>Уровень цены ПС зависит от издержек производства предприятия (себестоимости) и нормативной прибыли. Кроме того, необходимо учесть налог на добавленную стоимость. Таким образом, цена ПС определяется по формуле, р.:</w:t>
      </w:r>
    </w:p>
    <w:p w:rsidR="00700B4F" w:rsidRPr="00700B4F" w:rsidRDefault="00700B4F" w:rsidP="00700B4F">
      <w:pPr>
        <w:tabs>
          <w:tab w:val="left" w:pos="3402"/>
          <w:tab w:val="left" w:pos="8820"/>
        </w:tabs>
        <w:ind w:firstLine="709"/>
        <w:rPr>
          <w:rFonts w:eastAsia="MS Mincho"/>
          <w:szCs w:val="28"/>
        </w:rPr>
      </w:pPr>
      <w:r w:rsidRPr="00700B4F">
        <w:rPr>
          <w:rFonts w:eastAsia="MS Mincho"/>
          <w:szCs w:val="28"/>
        </w:rPr>
        <w:tab/>
        <w:t>Ц = С + П + НДС,</w:t>
      </w:r>
      <w:r w:rsidRPr="00700B4F">
        <w:rPr>
          <w:rFonts w:eastAsia="MS Mincho"/>
          <w:szCs w:val="28"/>
        </w:rPr>
        <w:tab/>
        <w:t xml:space="preserve">    (18) </w:t>
      </w:r>
    </w:p>
    <w:p w:rsidR="00700B4F" w:rsidRPr="00700B4F" w:rsidRDefault="00700B4F" w:rsidP="00700B4F">
      <w:pPr>
        <w:tabs>
          <w:tab w:val="left" w:pos="567"/>
          <w:tab w:val="left" w:pos="3402"/>
          <w:tab w:val="left" w:pos="9356"/>
        </w:tabs>
        <w:ind w:firstLine="0"/>
        <w:rPr>
          <w:rFonts w:eastAsia="MS Mincho"/>
          <w:szCs w:val="28"/>
        </w:rPr>
      </w:pPr>
    </w:p>
    <w:p w:rsidR="00700B4F" w:rsidRPr="00700B4F" w:rsidRDefault="00700B4F" w:rsidP="00700B4F">
      <w:pPr>
        <w:tabs>
          <w:tab w:val="left" w:pos="720"/>
          <w:tab w:val="left" w:pos="3402"/>
          <w:tab w:val="left" w:pos="9356"/>
        </w:tabs>
        <w:ind w:firstLine="0"/>
        <w:rPr>
          <w:rFonts w:eastAsia="MS Mincho"/>
          <w:szCs w:val="28"/>
        </w:rPr>
      </w:pPr>
      <w:r w:rsidRPr="00700B4F">
        <w:rPr>
          <w:rFonts w:eastAsia="MS Mincho"/>
          <w:szCs w:val="28"/>
        </w:rPr>
        <w:t xml:space="preserve">где </w:t>
      </w:r>
      <w:r w:rsidRPr="00700B4F">
        <w:rPr>
          <w:rFonts w:eastAsia="MS Mincho"/>
          <w:szCs w:val="28"/>
        </w:rPr>
        <w:tab/>
        <w:t xml:space="preserve">С </w:t>
      </w:r>
      <w:r w:rsidRPr="00700B4F">
        <w:rPr>
          <w:rFonts w:eastAsia="MS Mincho"/>
          <w:szCs w:val="28"/>
        </w:rPr>
        <w:sym w:font="Symbol" w:char="F02D"/>
      </w:r>
      <w:r w:rsidRPr="00700B4F">
        <w:rPr>
          <w:rFonts w:eastAsia="MS Mincho"/>
          <w:szCs w:val="28"/>
        </w:rPr>
        <w:t xml:space="preserve"> себестоимость ПС, р.;</w:t>
      </w:r>
    </w:p>
    <w:p w:rsidR="00700B4F" w:rsidRPr="00700B4F" w:rsidRDefault="00700B4F" w:rsidP="00700B4F">
      <w:pPr>
        <w:tabs>
          <w:tab w:val="left" w:pos="720"/>
          <w:tab w:val="left" w:pos="3402"/>
          <w:tab w:val="left" w:pos="9356"/>
        </w:tabs>
        <w:ind w:firstLine="720"/>
        <w:rPr>
          <w:rFonts w:eastAsia="MS Mincho"/>
          <w:szCs w:val="28"/>
        </w:rPr>
      </w:pPr>
      <w:r w:rsidRPr="00700B4F">
        <w:rPr>
          <w:rFonts w:eastAsia="MS Mincho"/>
          <w:szCs w:val="28"/>
        </w:rPr>
        <w:t xml:space="preserve">П </w:t>
      </w:r>
      <w:r w:rsidRPr="00700B4F">
        <w:rPr>
          <w:rFonts w:eastAsia="MS Mincho"/>
          <w:szCs w:val="28"/>
        </w:rPr>
        <w:sym w:font="Symbol" w:char="F02D"/>
      </w:r>
      <w:r w:rsidRPr="00700B4F">
        <w:rPr>
          <w:rFonts w:eastAsia="MS Mincho"/>
          <w:szCs w:val="28"/>
        </w:rPr>
        <w:t xml:space="preserve"> сумма плановых накоплений, р.;</w:t>
      </w:r>
    </w:p>
    <w:p w:rsidR="00700B4F" w:rsidRPr="00700B4F" w:rsidRDefault="00700B4F" w:rsidP="00700B4F">
      <w:pPr>
        <w:tabs>
          <w:tab w:val="left" w:pos="720"/>
          <w:tab w:val="left" w:pos="3402"/>
          <w:tab w:val="left" w:pos="9356"/>
        </w:tabs>
        <w:ind w:firstLine="720"/>
        <w:rPr>
          <w:rFonts w:eastAsia="MS Mincho"/>
          <w:szCs w:val="28"/>
        </w:rPr>
      </w:pPr>
      <w:r w:rsidRPr="00700B4F">
        <w:rPr>
          <w:rFonts w:eastAsia="MS Mincho"/>
          <w:szCs w:val="28"/>
        </w:rPr>
        <w:t xml:space="preserve">НДС </w:t>
      </w:r>
      <w:r w:rsidRPr="00700B4F">
        <w:rPr>
          <w:rFonts w:eastAsia="MS Mincho"/>
          <w:szCs w:val="28"/>
        </w:rPr>
        <w:sym w:font="Symbol" w:char="F02D"/>
      </w:r>
      <w:r w:rsidRPr="00700B4F">
        <w:rPr>
          <w:rFonts w:eastAsia="MS Mincho"/>
          <w:szCs w:val="28"/>
        </w:rPr>
        <w:t xml:space="preserve"> налог на добавленную стоимость, р.</w:t>
      </w:r>
    </w:p>
    <w:p w:rsidR="00700B4F" w:rsidRPr="00700B4F" w:rsidRDefault="00700B4F" w:rsidP="00700B4F">
      <w:pPr>
        <w:ind w:firstLine="900"/>
        <w:rPr>
          <w:rFonts w:eastAsia="MS Mincho"/>
          <w:szCs w:val="28"/>
        </w:rPr>
      </w:pPr>
      <w:r w:rsidRPr="00700B4F">
        <w:rPr>
          <w:rFonts w:eastAsia="MS Mincho"/>
          <w:szCs w:val="28"/>
        </w:rPr>
        <w:t xml:space="preserve">Сумма плановых накоплений (прибыли) П устанавливается для каждого </w:t>
      </w:r>
      <w:r w:rsidRPr="00700B4F">
        <w:rPr>
          <w:rFonts w:eastAsia="MS Mincho"/>
          <w:spacing w:val="-4"/>
          <w:szCs w:val="28"/>
        </w:rPr>
        <w:t xml:space="preserve">конкретного предприятия отдельно. В нашем случае эта величина составляет 30 процентов </w:t>
      </w:r>
      <w:r w:rsidRPr="00700B4F">
        <w:rPr>
          <w:szCs w:val="28"/>
        </w:rPr>
        <w:t>от полной себестоимости</w:t>
      </w:r>
    </w:p>
    <w:p w:rsidR="00700B4F" w:rsidRPr="00700B4F" w:rsidRDefault="00700B4F" w:rsidP="00700B4F">
      <w:pPr>
        <w:ind w:firstLine="900"/>
        <w:rPr>
          <w:rFonts w:eastAsia="MS Mincho"/>
          <w:szCs w:val="28"/>
        </w:rPr>
      </w:pPr>
      <w:r w:rsidRPr="00700B4F">
        <w:rPr>
          <w:rFonts w:eastAsia="MS Mincho"/>
          <w:szCs w:val="28"/>
        </w:rPr>
        <w:t>В соответствии с действующим законодательством налог на добавленную стоимость составляет 18 процентов от цены ПС.</w:t>
      </w:r>
    </w:p>
    <w:p w:rsidR="00700B4F" w:rsidRPr="00700B4F" w:rsidRDefault="00700B4F" w:rsidP="00700B4F">
      <w:pPr>
        <w:ind w:firstLine="0"/>
        <w:jc w:val="center"/>
        <w:rPr>
          <w:rFonts w:eastAsia="MS Mincho"/>
          <w:szCs w:val="28"/>
        </w:rPr>
      </w:pPr>
      <w:r w:rsidRPr="00700B4F">
        <w:rPr>
          <w:rFonts w:eastAsia="MS Mincho"/>
          <w:szCs w:val="28"/>
        </w:rPr>
        <w:t xml:space="preserve">Ц = 114264,7 </w:t>
      </w:r>
      <w:r w:rsidRPr="00700B4F">
        <w:rPr>
          <w:szCs w:val="28"/>
        </w:rPr>
        <w:sym w:font="Symbol" w:char="F0D7"/>
      </w:r>
      <w:r w:rsidRPr="00700B4F">
        <w:rPr>
          <w:szCs w:val="28"/>
        </w:rPr>
        <w:t xml:space="preserve"> (1 + 0,3 + 0,18) = 169111,76р</w:t>
      </w:r>
    </w:p>
    <w:p w:rsidR="00700B4F" w:rsidRPr="00700B4F" w:rsidRDefault="00700B4F" w:rsidP="00700B4F">
      <w:pPr>
        <w:tabs>
          <w:tab w:val="left" w:pos="737"/>
        </w:tabs>
        <w:ind w:firstLine="900"/>
        <w:rPr>
          <w:szCs w:val="28"/>
        </w:rPr>
      </w:pPr>
      <w:r w:rsidRPr="00700B4F">
        <w:rPr>
          <w:szCs w:val="28"/>
        </w:rPr>
        <w:t>Цена программного средства составляет 169111,76 рублей</w:t>
      </w:r>
    </w:p>
    <w:p w:rsidR="00700B4F" w:rsidRPr="00700B4F" w:rsidRDefault="00700B4F" w:rsidP="00700B4F">
      <w:pPr>
        <w:rPr>
          <w:szCs w:val="28"/>
        </w:rPr>
      </w:pPr>
    </w:p>
    <w:p w:rsidR="00700B4F" w:rsidRPr="00700B4F" w:rsidRDefault="00700B4F" w:rsidP="00700B4F">
      <w:pPr>
        <w:rPr>
          <w:szCs w:val="28"/>
        </w:rPr>
      </w:pPr>
    </w:p>
    <w:p w:rsidR="00700B4F" w:rsidRPr="00700B4F" w:rsidRDefault="00700B4F" w:rsidP="00700B4F">
      <w:pPr>
        <w:rPr>
          <w:szCs w:val="28"/>
        </w:rPr>
      </w:pPr>
    </w:p>
    <w:p w:rsidR="00700B4F" w:rsidRPr="00700B4F" w:rsidRDefault="00700B4F" w:rsidP="00700B4F">
      <w:pPr>
        <w:rPr>
          <w:szCs w:val="28"/>
        </w:rPr>
      </w:pPr>
    </w:p>
    <w:p w:rsidR="00700B4F" w:rsidRPr="00700B4F" w:rsidRDefault="00700B4F" w:rsidP="00700B4F">
      <w:pPr>
        <w:ind w:firstLine="0"/>
        <w:rPr>
          <w:szCs w:val="28"/>
        </w:rPr>
        <w:sectPr w:rsidR="00700B4F" w:rsidRPr="00700B4F" w:rsidSect="00FF4478">
          <w:pgSz w:w="11906" w:h="16838"/>
          <w:pgMar w:top="1134" w:right="746" w:bottom="1134" w:left="1440" w:header="708" w:footer="708" w:gutter="0"/>
          <w:cols w:space="708"/>
          <w:docGrid w:linePitch="360"/>
        </w:sectPr>
      </w:pPr>
    </w:p>
    <w:p w:rsidR="00700B4F" w:rsidRPr="00700B4F" w:rsidRDefault="00700B4F" w:rsidP="00700B4F">
      <w:pPr>
        <w:ind w:firstLine="900"/>
        <w:outlineLvl w:val="0"/>
        <w:rPr>
          <w:szCs w:val="28"/>
        </w:rPr>
      </w:pPr>
      <w:bookmarkStart w:id="145" w:name="_Toc201384667"/>
      <w:r w:rsidRPr="00700B4F">
        <w:rPr>
          <w:szCs w:val="28"/>
        </w:rPr>
        <w:lastRenderedPageBreak/>
        <w:t>5 Учет требований эргономики при создании интерфейса</w:t>
      </w:r>
      <w:bookmarkEnd w:id="145"/>
    </w:p>
    <w:p w:rsidR="00700B4F" w:rsidRPr="00700B4F" w:rsidRDefault="00700B4F" w:rsidP="00700B4F">
      <w:pPr>
        <w:ind w:firstLine="900"/>
        <w:outlineLvl w:val="0"/>
        <w:rPr>
          <w:szCs w:val="28"/>
        </w:rPr>
      </w:pPr>
    </w:p>
    <w:p w:rsidR="00700B4F" w:rsidRPr="00700B4F" w:rsidRDefault="00700B4F" w:rsidP="00700B4F">
      <w:pPr>
        <w:rPr>
          <w:szCs w:val="28"/>
        </w:rPr>
      </w:pPr>
      <w:r w:rsidRPr="00700B4F">
        <w:rPr>
          <w:szCs w:val="28"/>
        </w:rPr>
        <w:t>Юзабилити (в переводе с английского – удобство работы, простота использования) является степенью эффективности, продуктивности и удовлетворенности, с которой продукт может использоваться определенными пользователями для достижения определенных задач в определенном контексте (согласно ISO 9241-11)</w:t>
      </w:r>
    </w:p>
    <w:p w:rsidR="00700B4F" w:rsidRPr="00700B4F" w:rsidRDefault="00700B4F" w:rsidP="00700B4F">
      <w:pPr>
        <w:rPr>
          <w:szCs w:val="28"/>
        </w:rPr>
      </w:pPr>
      <w:r w:rsidRPr="00700B4F">
        <w:rPr>
          <w:szCs w:val="28"/>
        </w:rPr>
        <w:t>Эргономика – наука, которая изучает действия человека в процессе работы, скорость освоения им новой техники, затраты его энергии, производительность и интенсивность при конкретных видах деятельности. Используется во всех ветках дизайна для исследований удобства того или иного интерфейса, расположения элемента.</w:t>
      </w:r>
    </w:p>
    <w:p w:rsidR="00700B4F" w:rsidRPr="00700B4F" w:rsidRDefault="00700B4F" w:rsidP="00700B4F">
      <w:pPr>
        <w:ind w:firstLine="900"/>
        <w:outlineLvl w:val="1"/>
        <w:rPr>
          <w:szCs w:val="28"/>
        </w:rPr>
      </w:pPr>
      <w:bookmarkStart w:id="146" w:name="_Toc201384668"/>
      <w:r w:rsidRPr="00700B4F">
        <w:rPr>
          <w:szCs w:val="28"/>
        </w:rPr>
        <w:t>5.1 Выгоды вложений в разработку пользовательского интерфейса</w:t>
      </w:r>
      <w:bookmarkEnd w:id="146"/>
    </w:p>
    <w:p w:rsidR="00700B4F" w:rsidRPr="00700B4F" w:rsidRDefault="00700B4F" w:rsidP="00700B4F">
      <w:pPr>
        <w:rPr>
          <w:szCs w:val="28"/>
        </w:rPr>
      </w:pPr>
      <w:r w:rsidRPr="00700B4F">
        <w:rPr>
          <w:szCs w:val="28"/>
        </w:rPr>
        <w:t xml:space="preserve">Основные выгоды от разработки и использования качественного пользовательского интерфейса: </w:t>
      </w:r>
    </w:p>
    <w:p w:rsidR="00700B4F" w:rsidRPr="00700B4F" w:rsidRDefault="00700B4F" w:rsidP="00700B4F">
      <w:pPr>
        <w:rPr>
          <w:szCs w:val="28"/>
        </w:rPr>
      </w:pPr>
      <w:r w:rsidRPr="00700B4F">
        <w:rPr>
          <w:szCs w:val="28"/>
        </w:rPr>
        <w:t xml:space="preserve">гарантия успешности продукта. Использование, внедрение и создание успешного продукта в значительной мере зависит от того, насколько правильно были определены цели его разработки и учтен контекст его использования, насколько качественно этот продукт был спроектирован, а также временные и финансовые рамки разработки. </w:t>
      </w:r>
    </w:p>
    <w:p w:rsidR="00700B4F" w:rsidRPr="00700B4F" w:rsidRDefault="00700B4F" w:rsidP="00700B4F">
      <w:pPr>
        <w:rPr>
          <w:szCs w:val="28"/>
        </w:rPr>
      </w:pPr>
      <w:r w:rsidRPr="00700B4F">
        <w:rPr>
          <w:szCs w:val="28"/>
        </w:rPr>
        <w:t xml:space="preserve">Иногда завершенный проект, даже при условии полного соответствия функциональности его бизнес-задачам, не соответствует ожиданиям пользователей, не отвечает их реальным целям и неудобен в использовании. При этом значительно снижается эффективность работы конечных пользователей и повышается вероятность того, что они будут явным или скрытым образом саботировать новую систему. Соответственно, это повышает риск того, что продукт не будет востребован заказчиками, несмотря на широко разрекламированные его новые возможности. </w:t>
      </w:r>
    </w:p>
    <w:p w:rsidR="00700B4F" w:rsidRPr="00700B4F" w:rsidRDefault="00700B4F" w:rsidP="00700B4F">
      <w:pPr>
        <w:rPr>
          <w:szCs w:val="28"/>
        </w:rPr>
      </w:pPr>
      <w:r w:rsidRPr="00700B4F">
        <w:rPr>
          <w:szCs w:val="28"/>
        </w:rPr>
        <w:t xml:space="preserve">Привлечение экспертов в области проектирования пользовательского интерфейса при постановке целей и определении ограничений проекта позволяет спланировать продукт, учитывающий реальные требования пользователей. А это значит, что продуктом будут пользоваться, и он будет востребован конечными потребителями – что при грамотном позиционировании обеспечит его успех на рынке. </w:t>
      </w:r>
    </w:p>
    <w:p w:rsidR="00700B4F" w:rsidRPr="00700B4F" w:rsidRDefault="00700B4F" w:rsidP="00700B4F">
      <w:pPr>
        <w:rPr>
          <w:szCs w:val="28"/>
        </w:rPr>
      </w:pPr>
      <w:r w:rsidRPr="00700B4F">
        <w:rPr>
          <w:szCs w:val="28"/>
        </w:rPr>
        <w:t>Ориентация на задачи пользователей при планировании позволяет избежать неправильного позиционирования продукта и значительно снизить риск невозврата инвестиций;</w:t>
      </w:r>
    </w:p>
    <w:p w:rsidR="00700B4F" w:rsidRPr="00700B4F" w:rsidRDefault="00700B4F" w:rsidP="00700B4F">
      <w:pPr>
        <w:rPr>
          <w:szCs w:val="28"/>
        </w:rPr>
      </w:pPr>
      <w:r w:rsidRPr="00700B4F">
        <w:rPr>
          <w:szCs w:val="28"/>
        </w:rPr>
        <w:t xml:space="preserve">снижение финансовых и временных затрат на разработку. Даже корректная и полная реализация разработчиками всей запланированной функциональности не гарантирует в финале создания успешного продукта. Периодическое внесение изменений в продукт и исправление всех или части реализованных решений, особенно на последних этапах разработки, не только отодвигает сроки завершения проекта, но и может значительно увеличить финансовые затраты на его разработку. </w:t>
      </w:r>
    </w:p>
    <w:p w:rsidR="00700B4F" w:rsidRPr="00700B4F" w:rsidRDefault="00700B4F" w:rsidP="00700B4F">
      <w:pPr>
        <w:rPr>
          <w:szCs w:val="28"/>
        </w:rPr>
      </w:pPr>
      <w:r w:rsidRPr="00700B4F">
        <w:rPr>
          <w:szCs w:val="28"/>
        </w:rPr>
        <w:lastRenderedPageBreak/>
        <w:t>К росту затрат на разработку продукта в целом приводит и то, что в настоящее время пользовательский интерфейс чаще всего проектируется не специалистами в этой области, а различными членами команды: программистами, менеджерами, дизайнерами и, опосредованно, даже заказчиком. В итоге, при отсутствии централизации каждый специалист по-своему представляет вид и поведение системы, что не способствует принятию сбалансированных решений в области пользовательского интерфейса и слаженности действий между членами команды. Кроме того, отсутствует лицо, ответственное за вопросы взаимодействия будущих пользователей с информационной системой.</w:t>
      </w:r>
    </w:p>
    <w:p w:rsidR="00700B4F" w:rsidRPr="00700B4F" w:rsidRDefault="00700B4F" w:rsidP="00700B4F">
      <w:pPr>
        <w:rPr>
          <w:szCs w:val="28"/>
        </w:rPr>
      </w:pPr>
      <w:r w:rsidRPr="00700B4F">
        <w:rPr>
          <w:szCs w:val="28"/>
        </w:rPr>
        <w:t>В типичной ситуации, когда программисты в условиях сжатых сроков пишут код, исходя только из функциональных требований, несложно представить, к какому срыву привела бы попытка реализации всего запланированного функционала «наживую», без предварительного проектирования.</w:t>
      </w:r>
    </w:p>
    <w:p w:rsidR="00700B4F" w:rsidRPr="00700B4F" w:rsidRDefault="00700B4F" w:rsidP="00700B4F">
      <w:pPr>
        <w:rPr>
          <w:szCs w:val="28"/>
        </w:rPr>
      </w:pPr>
      <w:r w:rsidRPr="00700B4F">
        <w:rPr>
          <w:szCs w:val="28"/>
        </w:rPr>
        <w:t xml:space="preserve">Проектирование интерфейса на начальных стадиях разработки выделенными специалистами позволяет четко представить вид и поведение будущего продукта. Это уменьшает вероятность возникновения трений между разработчиками и заказчиком, так как заказчик еще до написания первой строки кода уже представляет, что получит в итоге. Также это позволяет достигнуть взаимопонимания внутри самой команды, разрабатывающей продукт. </w:t>
      </w:r>
    </w:p>
    <w:p w:rsidR="00700B4F" w:rsidRPr="00700B4F" w:rsidRDefault="00700B4F" w:rsidP="00700B4F">
      <w:pPr>
        <w:rPr>
          <w:szCs w:val="28"/>
        </w:rPr>
      </w:pPr>
      <w:r w:rsidRPr="00700B4F">
        <w:rPr>
          <w:szCs w:val="28"/>
        </w:rPr>
        <w:t>Интеграция задач по проектированию пользовательских интерфейсов в цикл разработки на ранних стадиях позволяет резко снизить временные затраты как на корректировку ошибок, так и на взаимодействие внутри команды разработчиков, а также упрощает общение с заказчиком;</w:t>
      </w:r>
    </w:p>
    <w:p w:rsidR="00700B4F" w:rsidRPr="00700B4F" w:rsidRDefault="00700B4F" w:rsidP="00700B4F">
      <w:pPr>
        <w:rPr>
          <w:szCs w:val="28"/>
        </w:rPr>
      </w:pPr>
      <w:r w:rsidRPr="00700B4F">
        <w:rPr>
          <w:szCs w:val="28"/>
        </w:rPr>
        <w:t xml:space="preserve">значительное снижение стоимости поддержки продукта. При недостаточном качестве пользовательского интерфейса продукта пользователи испытывают значительные затруднения, взаимодействуя с ним. При этом, как правило, претензии пользователей переносятся на весь спектр характеристик продукта: функциональность, скорость работы, качество графического оформления. Пользователи редко осведомлены о настоящей причине их раздражения. Они вынуждены обращаться в службу поддержки продукта, к специалистам, к коллегам или к справочным руководствам. </w:t>
      </w:r>
    </w:p>
    <w:p w:rsidR="00700B4F" w:rsidRPr="00700B4F" w:rsidRDefault="00700B4F" w:rsidP="00700B4F">
      <w:pPr>
        <w:rPr>
          <w:szCs w:val="28"/>
        </w:rPr>
      </w:pPr>
      <w:r w:rsidRPr="00700B4F">
        <w:rPr>
          <w:szCs w:val="28"/>
        </w:rPr>
        <w:t xml:space="preserve">Поставщику или продавцу системы приходится создавать и постоянно расширять службу технической поддержки своих продуктов. Логичные интерфейсы, соответствующие ожиданиям пользователей, обладающие свойством предсказуемости уменьшают необходимость в таких объемных затратах. </w:t>
      </w:r>
    </w:p>
    <w:p w:rsidR="00700B4F" w:rsidRPr="00700B4F" w:rsidRDefault="00700B4F" w:rsidP="00700B4F">
      <w:pPr>
        <w:rPr>
          <w:szCs w:val="28"/>
        </w:rPr>
      </w:pPr>
      <w:r w:rsidRPr="00700B4F">
        <w:rPr>
          <w:szCs w:val="28"/>
        </w:rPr>
        <w:t>Качественный пользовательский интерфейс позволяет ощутимо снизить стоимость поддержки продукта;</w:t>
      </w:r>
    </w:p>
    <w:p w:rsidR="00700B4F" w:rsidRPr="00700B4F" w:rsidRDefault="00700B4F" w:rsidP="00700B4F">
      <w:pPr>
        <w:rPr>
          <w:szCs w:val="28"/>
        </w:rPr>
      </w:pPr>
      <w:r w:rsidRPr="00700B4F">
        <w:rPr>
          <w:szCs w:val="28"/>
        </w:rPr>
        <w:t xml:space="preserve">повышение конкурентоспособности продукта. В настоящее время действует целый набор игроков, выходящих на рынок автоматизации с продуктами, функциональность которых почти идентична и определяется требованиями данной ниши. Компании занимают лидирующие позиции либо в силу исторических предпосылок, либо как результат активной и весьма затратной </w:t>
      </w:r>
      <w:r w:rsidRPr="00700B4F">
        <w:rPr>
          <w:szCs w:val="28"/>
        </w:rPr>
        <w:lastRenderedPageBreak/>
        <w:t>рекламной деятельности. Обычна ситуация, когда потребитель вынужден делать выбор между несколькими решениями, отличающимися друг от друга лишь косметически.</w:t>
      </w:r>
    </w:p>
    <w:p w:rsidR="00700B4F" w:rsidRPr="00700B4F" w:rsidRDefault="00700B4F" w:rsidP="00700B4F">
      <w:pPr>
        <w:rPr>
          <w:szCs w:val="28"/>
        </w:rPr>
      </w:pPr>
      <w:r w:rsidRPr="00700B4F">
        <w:rPr>
          <w:szCs w:val="28"/>
        </w:rPr>
        <w:t xml:space="preserve">При равной технологической базе и схожих маркетинговых возможностях именно пользовательский интерфейс делает продукт уникальным и оригинальным, тем самым способствуя повышению его конкурентоспособности. Более того, само понятие «инновационный, качественный продукт» часто и означает для конечного пользователя «уникальный, продуманный интерфейс». </w:t>
      </w:r>
    </w:p>
    <w:p w:rsidR="00700B4F" w:rsidRPr="00700B4F" w:rsidRDefault="00700B4F" w:rsidP="00700B4F">
      <w:pPr>
        <w:rPr>
          <w:szCs w:val="28"/>
        </w:rPr>
      </w:pPr>
      <w:r w:rsidRPr="00700B4F">
        <w:rPr>
          <w:szCs w:val="28"/>
        </w:rPr>
        <w:t xml:space="preserve">В условиях все большего сближения функциональных характеристик продуктов даже небольшая компания именно за счет грамотно проработанного пользовательского интерфейса может значительно потеснить признанного лидера данного сектора рынка, и занять его место. </w:t>
      </w:r>
    </w:p>
    <w:p w:rsidR="00700B4F" w:rsidRPr="00700B4F" w:rsidRDefault="00700B4F" w:rsidP="00700B4F">
      <w:pPr>
        <w:rPr>
          <w:szCs w:val="28"/>
        </w:rPr>
      </w:pPr>
      <w:r w:rsidRPr="00700B4F">
        <w:rPr>
          <w:szCs w:val="28"/>
        </w:rPr>
        <w:t>Для повышения конкурентоспособности продукта важную роль играют его пользовательские качества, поэтому важность этой характеристики неуклонно растет;</w:t>
      </w:r>
    </w:p>
    <w:p w:rsidR="00700B4F" w:rsidRPr="00700B4F" w:rsidRDefault="00700B4F" w:rsidP="00700B4F">
      <w:pPr>
        <w:rPr>
          <w:szCs w:val="28"/>
        </w:rPr>
      </w:pPr>
      <w:r w:rsidRPr="00700B4F">
        <w:rPr>
          <w:szCs w:val="28"/>
        </w:rPr>
        <w:t>повышение лояльности пользователей. На выбор поставщика ИТ-решения влияет множество факторов, одним из которых является стоимость внедрения. Стоимость внедрения напрямую связана с лояльностью конечных пользователей к новому продукту. При низких пользовательских качествах системы даже значительные административные усилия по внедрению продукта не гарантируют успеха. Как говорят, «система не прижилась». В случаях, когда взаимодействие с системой вступает в явный конфликт с частными задачами пользователей, а также требует от пользователя неоправданного количества ресурсов, вероятность отказа от ее использования может быть довольно велика.</w:t>
      </w:r>
    </w:p>
    <w:p w:rsidR="00700B4F" w:rsidRPr="00700B4F" w:rsidRDefault="00700B4F" w:rsidP="00700B4F">
      <w:pPr>
        <w:rPr>
          <w:szCs w:val="28"/>
        </w:rPr>
      </w:pPr>
      <w:r w:rsidRPr="00700B4F">
        <w:rPr>
          <w:szCs w:val="28"/>
        </w:rPr>
        <w:t xml:space="preserve">Пользователи очень изобретательны в аргументации причин собственных неудач, но часто не осознают истинной причины проблем. Поэтому к системе с неудачным интерфейсом будет предъявляться множество претензий, часто не вполне обоснованных. Также нередко возникает и обратная ситуация: руководство недовольно работой пользователей и предъявляет к ним претензии, что иногда заканчивается даже увольнениями. На самом же деле, реальным виновником сложившейся ситуации будет низкое качество взаимодействия с системой, т.е. пользовательский интерфейс, который является характеристикой, формирующей отношение пользователей к продукту. </w:t>
      </w:r>
    </w:p>
    <w:p w:rsidR="00700B4F" w:rsidRPr="00700B4F" w:rsidRDefault="00700B4F" w:rsidP="00700B4F">
      <w:pPr>
        <w:rPr>
          <w:szCs w:val="28"/>
        </w:rPr>
      </w:pPr>
      <w:r w:rsidRPr="00700B4F">
        <w:rPr>
          <w:szCs w:val="28"/>
        </w:rPr>
        <w:t xml:space="preserve">Пользовательская заинтересованность в удобном и эффективном продукте очень высока, даже если неосознанна. Если продукт удовлетворяет этим условиям, наблюдается повышение лояльности конечных пользователей к компании-производителю. А лояльный пользователь – это и постоянный покупатель (потребитель), и значительный рекламный ресурс, за счет которого зачастую и происходит привлечение новых клиентов. </w:t>
      </w:r>
    </w:p>
    <w:p w:rsidR="00700B4F" w:rsidRPr="00700B4F" w:rsidRDefault="00700B4F" w:rsidP="00700B4F">
      <w:pPr>
        <w:rPr>
          <w:szCs w:val="28"/>
        </w:rPr>
      </w:pPr>
      <w:r w:rsidRPr="00700B4F">
        <w:rPr>
          <w:szCs w:val="28"/>
        </w:rPr>
        <w:t>Качественный пользовательский интерфейс способствует повышению лояльности, поддерживает и расширяет клиентскую базу продукта при минимуме затрат со стороны производителя;</w:t>
      </w:r>
    </w:p>
    <w:p w:rsidR="00700B4F" w:rsidRPr="00700B4F" w:rsidRDefault="00700B4F" w:rsidP="00700B4F">
      <w:pPr>
        <w:rPr>
          <w:szCs w:val="28"/>
        </w:rPr>
      </w:pPr>
      <w:r w:rsidRPr="00700B4F">
        <w:rPr>
          <w:szCs w:val="28"/>
        </w:rPr>
        <w:t xml:space="preserve">повышение экономической эффективности от использования продукта. Внедрение любой информационной системы имеет своей основной целью повышение экономической эффективности автоматизируемых процессов за счет снижения затрат и повышения производительности действий пользователей. Однако бывает и по-другому. Эффект от автоматизации может быть прямо противоположен ожидаемому результату: процесс внедрения и использования системы затруднен, а ресурсов, которые тратятся на решение определенных бизнес-задач, требуется больше, чем до автоматизации. </w:t>
      </w:r>
    </w:p>
    <w:p w:rsidR="00700B4F" w:rsidRPr="00700B4F" w:rsidRDefault="00700B4F" w:rsidP="00700B4F">
      <w:pPr>
        <w:rPr>
          <w:szCs w:val="28"/>
        </w:rPr>
      </w:pPr>
      <w:r w:rsidRPr="00700B4F">
        <w:rPr>
          <w:szCs w:val="28"/>
        </w:rPr>
        <w:t xml:space="preserve">Причина этому – сложность продукта, трудности в его использовании и появление множества сопутствующих «паразитных» задач, не связанных напрямую с бизнес-целями системы (частая настройка и отладка системы, длительное обучение, выполнение операций обслуживания и т.д.). </w:t>
      </w:r>
    </w:p>
    <w:p w:rsidR="00700B4F" w:rsidRPr="00700B4F" w:rsidRDefault="00700B4F" w:rsidP="00700B4F">
      <w:pPr>
        <w:rPr>
          <w:szCs w:val="28"/>
        </w:rPr>
      </w:pPr>
      <w:r w:rsidRPr="00700B4F">
        <w:rPr>
          <w:szCs w:val="28"/>
        </w:rPr>
        <w:t xml:space="preserve">В результате, заказчик, помимо затрат на покупку (разработку), внедрение, и поддержку продукта, несет дополнительные расходы, сводя к нулю экономический эффект автоматизации своего бизнеса. </w:t>
      </w:r>
    </w:p>
    <w:p w:rsidR="00700B4F" w:rsidRPr="00700B4F" w:rsidRDefault="00700B4F" w:rsidP="00700B4F">
      <w:pPr>
        <w:rPr>
          <w:szCs w:val="28"/>
        </w:rPr>
      </w:pPr>
      <w:r w:rsidRPr="00700B4F">
        <w:rPr>
          <w:szCs w:val="28"/>
        </w:rPr>
        <w:t>Наличие качественного пользовательского интерфейса позволяет значительно снизить издержки, как прямые, так и косвенные, а также способствует повышению экономической эффективности от использования продукта;</w:t>
      </w:r>
    </w:p>
    <w:p w:rsidR="00700B4F" w:rsidRPr="00700B4F" w:rsidRDefault="00700B4F" w:rsidP="00700B4F">
      <w:pPr>
        <w:rPr>
          <w:szCs w:val="28"/>
        </w:rPr>
      </w:pPr>
      <w:r w:rsidRPr="00700B4F">
        <w:rPr>
          <w:szCs w:val="28"/>
        </w:rPr>
        <w:t xml:space="preserve">снижение вероятности возникновения кризисных ситуаций. В век информационных технологий многие сферы жизни напрямую зависят от качества используемых пользовательских интерфейсов, и нередко эта зависимость является жизненно важной. В мире постоянно происходит множество кризисных ситуаций, при этом очень часто причиной их возникновения называют человеческие ошибки. У людей ограниченный объем памяти, достаточно медленная реакция, они не могут долго концентрироваться на одном предмете. </w:t>
      </w:r>
    </w:p>
    <w:p w:rsidR="00700B4F" w:rsidRPr="00700B4F" w:rsidRDefault="00700B4F" w:rsidP="00700B4F">
      <w:pPr>
        <w:rPr>
          <w:szCs w:val="28"/>
        </w:rPr>
      </w:pPr>
      <w:r w:rsidRPr="00700B4F">
        <w:rPr>
          <w:szCs w:val="28"/>
        </w:rPr>
        <w:t xml:space="preserve">Грамотно спроектированный пользовательский интерфейс должен учитывать эти слабые стороны людей. Иначе повышается риск возникновения кризисных ситуаций, приводящий к отрицательным последствиям, порой значительным. При этом чаще всего обвинения ложатся на пресловутый человеческий фактор, что не всегда верно. Нередко обвинять следует не пользователя, у которого не хватило внимания, скорости или времени, а тот интерфейс, с которым этот пользователь был вынужден взаимодействовать. </w:t>
      </w:r>
    </w:p>
    <w:p w:rsidR="00700B4F" w:rsidRPr="00700B4F" w:rsidRDefault="00700B4F" w:rsidP="00700B4F">
      <w:pPr>
        <w:rPr>
          <w:szCs w:val="28"/>
        </w:rPr>
      </w:pPr>
      <w:r w:rsidRPr="00700B4F">
        <w:rPr>
          <w:szCs w:val="28"/>
        </w:rPr>
        <w:t xml:space="preserve">Применение продуманных пользовательских интерфейсов снижает нагрузку на пользователя, снижает вероятность возникновения кризисных ситуаций и негативное проявление человеческого фактора. </w:t>
      </w:r>
    </w:p>
    <w:p w:rsidR="00700B4F" w:rsidRPr="00700B4F" w:rsidRDefault="00700B4F" w:rsidP="00700B4F">
      <w:pPr>
        <w:ind w:firstLine="900"/>
        <w:outlineLvl w:val="1"/>
        <w:rPr>
          <w:szCs w:val="28"/>
        </w:rPr>
      </w:pPr>
      <w:bookmarkStart w:id="147" w:name="_Toc201384669"/>
      <w:r w:rsidRPr="00700B4F">
        <w:rPr>
          <w:szCs w:val="28"/>
        </w:rPr>
        <w:t>5.2 Ключевые характеристики и методы оценки юзабилити</w:t>
      </w:r>
      <w:bookmarkEnd w:id="147"/>
    </w:p>
    <w:p w:rsidR="00700B4F" w:rsidRPr="00700B4F" w:rsidRDefault="00700B4F" w:rsidP="00700B4F">
      <w:pPr>
        <w:rPr>
          <w:szCs w:val="28"/>
        </w:rPr>
      </w:pPr>
      <w:r w:rsidRPr="00700B4F">
        <w:rPr>
          <w:szCs w:val="28"/>
        </w:rPr>
        <w:t>Ключевыми характеристиками являются:</w:t>
      </w:r>
    </w:p>
    <w:p w:rsidR="00700B4F" w:rsidRPr="00700B4F" w:rsidRDefault="00700B4F" w:rsidP="00700B4F">
      <w:pPr>
        <w:rPr>
          <w:szCs w:val="28"/>
        </w:rPr>
      </w:pPr>
      <w:r w:rsidRPr="00700B4F">
        <w:rPr>
          <w:szCs w:val="28"/>
        </w:rPr>
        <w:t>– эффективность (</w:t>
      </w:r>
      <w:r w:rsidRPr="00700B4F">
        <w:rPr>
          <w:szCs w:val="28"/>
          <w:lang w:val="en-US"/>
        </w:rPr>
        <w:t>e</w:t>
      </w:r>
      <w:r w:rsidRPr="00700B4F">
        <w:rPr>
          <w:szCs w:val="28"/>
        </w:rPr>
        <w:t xml:space="preserve">ffectiveness): </w:t>
      </w:r>
    </w:p>
    <w:p w:rsidR="00700B4F" w:rsidRPr="00700B4F" w:rsidRDefault="00700B4F" w:rsidP="00700B4F">
      <w:pPr>
        <w:ind w:left="900"/>
        <w:rPr>
          <w:szCs w:val="28"/>
        </w:rPr>
      </w:pPr>
      <w:r w:rsidRPr="00700B4F">
        <w:rPr>
          <w:szCs w:val="28"/>
        </w:rPr>
        <w:t xml:space="preserve">1) доля задач пользователя, реализуемых в продукте; </w:t>
      </w:r>
    </w:p>
    <w:p w:rsidR="00700B4F" w:rsidRPr="00700B4F" w:rsidRDefault="00700B4F" w:rsidP="00700B4F">
      <w:pPr>
        <w:ind w:left="900"/>
        <w:rPr>
          <w:szCs w:val="28"/>
        </w:rPr>
      </w:pPr>
      <w:r w:rsidRPr="00700B4F">
        <w:rPr>
          <w:szCs w:val="28"/>
        </w:rPr>
        <w:t xml:space="preserve">2) отношение числа успешных действий к ошибкам; </w:t>
      </w:r>
    </w:p>
    <w:p w:rsidR="00700B4F" w:rsidRPr="00700B4F" w:rsidRDefault="00700B4F" w:rsidP="00700B4F">
      <w:pPr>
        <w:ind w:left="900"/>
        <w:rPr>
          <w:szCs w:val="28"/>
        </w:rPr>
      </w:pPr>
      <w:r w:rsidRPr="00700B4F">
        <w:rPr>
          <w:szCs w:val="28"/>
        </w:rPr>
        <w:t xml:space="preserve">3) нагрузка на пользователя; </w:t>
      </w:r>
    </w:p>
    <w:p w:rsidR="00700B4F" w:rsidRPr="00700B4F" w:rsidRDefault="00700B4F" w:rsidP="00700B4F">
      <w:pPr>
        <w:ind w:left="900"/>
        <w:rPr>
          <w:szCs w:val="28"/>
        </w:rPr>
      </w:pPr>
      <w:r w:rsidRPr="00700B4F">
        <w:rPr>
          <w:szCs w:val="28"/>
        </w:rPr>
        <w:t>4) количество используемых функций и команд.</w:t>
      </w:r>
    </w:p>
    <w:p w:rsidR="00700B4F" w:rsidRPr="00700B4F" w:rsidRDefault="00700B4F" w:rsidP="00700B4F">
      <w:pPr>
        <w:rPr>
          <w:szCs w:val="28"/>
        </w:rPr>
      </w:pPr>
      <w:r w:rsidRPr="00700B4F">
        <w:rPr>
          <w:szCs w:val="28"/>
        </w:rPr>
        <w:t>– продуктивность (</w:t>
      </w:r>
      <w:r w:rsidRPr="00700B4F">
        <w:rPr>
          <w:szCs w:val="28"/>
          <w:lang w:val="en-US"/>
        </w:rPr>
        <w:t>e</w:t>
      </w:r>
      <w:r w:rsidRPr="00700B4F">
        <w:rPr>
          <w:szCs w:val="28"/>
        </w:rPr>
        <w:t xml:space="preserve">fficiency): </w:t>
      </w:r>
    </w:p>
    <w:p w:rsidR="00700B4F" w:rsidRPr="00700B4F" w:rsidRDefault="00700B4F" w:rsidP="00700B4F">
      <w:pPr>
        <w:ind w:left="900"/>
        <w:rPr>
          <w:szCs w:val="28"/>
        </w:rPr>
      </w:pPr>
      <w:r w:rsidRPr="00700B4F">
        <w:rPr>
          <w:szCs w:val="28"/>
        </w:rPr>
        <w:t xml:space="preserve">1) время, необходимое для выполнения задачи; </w:t>
      </w:r>
    </w:p>
    <w:p w:rsidR="00700B4F" w:rsidRPr="00700B4F" w:rsidRDefault="00700B4F" w:rsidP="00700B4F">
      <w:pPr>
        <w:ind w:left="900"/>
        <w:rPr>
          <w:szCs w:val="28"/>
        </w:rPr>
      </w:pPr>
      <w:r w:rsidRPr="00700B4F">
        <w:rPr>
          <w:szCs w:val="28"/>
        </w:rPr>
        <w:t xml:space="preserve">2) время, необходимое на предварительное обучение пользованию; </w:t>
      </w:r>
    </w:p>
    <w:p w:rsidR="00700B4F" w:rsidRPr="00700B4F" w:rsidRDefault="00700B4F" w:rsidP="00700B4F">
      <w:pPr>
        <w:ind w:left="900"/>
        <w:rPr>
          <w:szCs w:val="28"/>
        </w:rPr>
      </w:pPr>
      <w:r w:rsidRPr="00700B4F">
        <w:rPr>
          <w:szCs w:val="28"/>
        </w:rPr>
        <w:t>3) время, которое тратится из-за пользовательских ошибок;</w:t>
      </w:r>
    </w:p>
    <w:p w:rsidR="00700B4F" w:rsidRPr="00700B4F" w:rsidRDefault="00700B4F" w:rsidP="00700B4F">
      <w:pPr>
        <w:ind w:left="900"/>
        <w:rPr>
          <w:szCs w:val="28"/>
        </w:rPr>
      </w:pPr>
      <w:r w:rsidRPr="00700B4F">
        <w:rPr>
          <w:szCs w:val="28"/>
        </w:rPr>
        <w:t>4) процент или количество ошибок;</w:t>
      </w:r>
    </w:p>
    <w:p w:rsidR="00700B4F" w:rsidRPr="00700B4F" w:rsidRDefault="00700B4F" w:rsidP="00700B4F">
      <w:pPr>
        <w:ind w:left="900"/>
        <w:rPr>
          <w:szCs w:val="28"/>
        </w:rPr>
      </w:pPr>
      <w:r w:rsidRPr="00700B4F">
        <w:rPr>
          <w:szCs w:val="28"/>
        </w:rPr>
        <w:t>5) частота использования справки и документации;</w:t>
      </w:r>
    </w:p>
    <w:p w:rsidR="00700B4F" w:rsidRPr="00700B4F" w:rsidRDefault="00700B4F" w:rsidP="00700B4F">
      <w:pPr>
        <w:ind w:left="900"/>
        <w:rPr>
          <w:szCs w:val="28"/>
        </w:rPr>
      </w:pPr>
      <w:r w:rsidRPr="00700B4F">
        <w:rPr>
          <w:szCs w:val="28"/>
        </w:rPr>
        <w:t>6) количество повторных и ошибочных действий (команд);</w:t>
      </w:r>
    </w:p>
    <w:p w:rsidR="00700B4F" w:rsidRPr="00700B4F" w:rsidRDefault="00700B4F" w:rsidP="00700B4F">
      <w:pPr>
        <w:rPr>
          <w:szCs w:val="28"/>
        </w:rPr>
      </w:pPr>
      <w:r w:rsidRPr="00700B4F">
        <w:rPr>
          <w:szCs w:val="28"/>
        </w:rPr>
        <w:t>– удовлетворенность (</w:t>
      </w:r>
      <w:r w:rsidRPr="00700B4F">
        <w:rPr>
          <w:szCs w:val="28"/>
          <w:lang w:val="en-US"/>
        </w:rPr>
        <w:t>s</w:t>
      </w:r>
      <w:r w:rsidRPr="00700B4F">
        <w:rPr>
          <w:szCs w:val="28"/>
        </w:rPr>
        <w:t xml:space="preserve">atisfaction): </w:t>
      </w:r>
    </w:p>
    <w:p w:rsidR="00700B4F" w:rsidRPr="00700B4F" w:rsidRDefault="00700B4F" w:rsidP="00700B4F">
      <w:pPr>
        <w:ind w:left="900"/>
        <w:rPr>
          <w:szCs w:val="28"/>
        </w:rPr>
      </w:pPr>
      <w:r w:rsidRPr="00700B4F">
        <w:rPr>
          <w:szCs w:val="28"/>
        </w:rPr>
        <w:t xml:space="preserve">1) субъективное удовлетворение пользователя продуктом (по десятибалльной шкале); </w:t>
      </w:r>
    </w:p>
    <w:p w:rsidR="00700B4F" w:rsidRPr="00700B4F" w:rsidRDefault="00700B4F" w:rsidP="00700B4F">
      <w:pPr>
        <w:ind w:left="900"/>
        <w:rPr>
          <w:szCs w:val="28"/>
        </w:rPr>
      </w:pPr>
      <w:r w:rsidRPr="00700B4F">
        <w:rPr>
          <w:szCs w:val="28"/>
        </w:rPr>
        <w:t>2) количество случаев, когда продукт вызывал гнев или раздражение у пользователей.</w:t>
      </w:r>
    </w:p>
    <w:p w:rsidR="00700B4F" w:rsidRPr="00700B4F" w:rsidRDefault="00700B4F" w:rsidP="00700B4F">
      <w:pPr>
        <w:ind w:firstLine="900"/>
        <w:rPr>
          <w:szCs w:val="28"/>
        </w:rPr>
      </w:pPr>
      <w:r w:rsidRPr="00700B4F">
        <w:rPr>
          <w:szCs w:val="28"/>
        </w:rPr>
        <w:t>Методы оценки юзабилити:</w:t>
      </w:r>
    </w:p>
    <w:p w:rsidR="00700B4F" w:rsidRPr="00700B4F" w:rsidRDefault="00700B4F" w:rsidP="00700B4F">
      <w:pPr>
        <w:ind w:firstLine="900"/>
        <w:rPr>
          <w:szCs w:val="28"/>
        </w:rPr>
      </w:pPr>
      <w:r w:rsidRPr="00700B4F">
        <w:rPr>
          <w:szCs w:val="28"/>
        </w:rPr>
        <w:t xml:space="preserve">тестирование. Юзабилити тестирование – это метод построенный на эксперименте. Он позволяет выявить до 80 процентов проблем тестируемого продукта. В процесс тестирования вовлекаются реальные пользователи из вашей целевой аудитории. В ходе эксперимента участники выполняют серию заранее разработанных заданий. За выполнением заданий следят наблюдатели, которые отмечают, с какими сложностями сталкивается каждый из участников. </w:t>
      </w:r>
    </w:p>
    <w:p w:rsidR="00700B4F" w:rsidRPr="00700B4F" w:rsidRDefault="00700B4F" w:rsidP="00700B4F">
      <w:pPr>
        <w:ind w:firstLine="900"/>
        <w:rPr>
          <w:szCs w:val="28"/>
        </w:rPr>
      </w:pPr>
      <w:r w:rsidRPr="00700B4F">
        <w:rPr>
          <w:szCs w:val="28"/>
        </w:rPr>
        <w:t>Метод позволяет делать выводы не на основании мнений пользователей, а на основании реального поведения, пользовательских ошибок, непонимания логики интерфейса и т.д. Ключевые моменты метода:</w:t>
      </w:r>
    </w:p>
    <w:p w:rsidR="00700B4F" w:rsidRPr="00700B4F" w:rsidRDefault="00700B4F" w:rsidP="00700B4F">
      <w:pPr>
        <w:ind w:firstLine="900"/>
        <w:rPr>
          <w:szCs w:val="28"/>
        </w:rPr>
      </w:pPr>
      <w:r w:rsidRPr="00700B4F">
        <w:rPr>
          <w:szCs w:val="28"/>
        </w:rPr>
        <w:t>– реальных  (целевых) пользователей не спрашивают их мнение, а просят выполнить задачи, на решение которых направлен сайт;</w:t>
      </w:r>
    </w:p>
    <w:p w:rsidR="00700B4F" w:rsidRPr="00700B4F" w:rsidRDefault="00700B4F" w:rsidP="00700B4F">
      <w:pPr>
        <w:ind w:firstLine="900"/>
        <w:rPr>
          <w:szCs w:val="28"/>
        </w:rPr>
      </w:pPr>
      <w:r w:rsidRPr="00700B4F">
        <w:rPr>
          <w:szCs w:val="28"/>
        </w:rPr>
        <w:t>– анализ проблем, с которыми сталкиваются пользователи, и выработка их решений;</w:t>
      </w:r>
    </w:p>
    <w:p w:rsidR="00700B4F" w:rsidRPr="00700B4F" w:rsidRDefault="00700B4F" w:rsidP="00700B4F">
      <w:pPr>
        <w:ind w:firstLine="900"/>
        <w:rPr>
          <w:szCs w:val="28"/>
        </w:rPr>
      </w:pPr>
      <w:r w:rsidRPr="00700B4F">
        <w:rPr>
          <w:szCs w:val="28"/>
        </w:rPr>
        <w:t>– 10 пользователей могут выявить 70-80 процентов проблем сайта.</w:t>
      </w:r>
    </w:p>
    <w:p w:rsidR="00700B4F" w:rsidRPr="00700B4F" w:rsidRDefault="00700B4F" w:rsidP="00700B4F">
      <w:pPr>
        <w:ind w:firstLine="900"/>
        <w:rPr>
          <w:szCs w:val="28"/>
        </w:rPr>
      </w:pPr>
      <w:r w:rsidRPr="00700B4F">
        <w:rPr>
          <w:szCs w:val="28"/>
        </w:rPr>
        <w:t>экспертная оценка дизайна. Преимущества метода:</w:t>
      </w:r>
    </w:p>
    <w:p w:rsidR="00700B4F" w:rsidRPr="00700B4F" w:rsidRDefault="00700B4F" w:rsidP="00700B4F">
      <w:pPr>
        <w:ind w:firstLine="900"/>
        <w:rPr>
          <w:szCs w:val="28"/>
        </w:rPr>
      </w:pPr>
      <w:r w:rsidRPr="00700B4F">
        <w:rPr>
          <w:szCs w:val="28"/>
        </w:rPr>
        <w:t>–  «дешевый» способ улучшения;</w:t>
      </w:r>
    </w:p>
    <w:p w:rsidR="00700B4F" w:rsidRPr="00700B4F" w:rsidRDefault="00700B4F" w:rsidP="00700B4F">
      <w:pPr>
        <w:ind w:firstLine="900"/>
        <w:rPr>
          <w:szCs w:val="28"/>
        </w:rPr>
      </w:pPr>
      <w:r w:rsidRPr="00700B4F">
        <w:rPr>
          <w:szCs w:val="28"/>
        </w:rPr>
        <w:t>– выбор опытных экспертов. В процедуре должны участвовать несколько экспертов (5-6);</w:t>
      </w:r>
    </w:p>
    <w:p w:rsidR="00700B4F" w:rsidRPr="00700B4F" w:rsidRDefault="00700B4F" w:rsidP="00700B4F">
      <w:pPr>
        <w:ind w:firstLine="900"/>
        <w:rPr>
          <w:szCs w:val="28"/>
        </w:rPr>
      </w:pPr>
      <w:r w:rsidRPr="00700B4F">
        <w:rPr>
          <w:szCs w:val="28"/>
        </w:rPr>
        <w:t>– стандартизация процедуры оценки;</w:t>
      </w:r>
    </w:p>
    <w:p w:rsidR="00700B4F" w:rsidRPr="00700B4F" w:rsidRDefault="00700B4F" w:rsidP="00700B4F">
      <w:pPr>
        <w:rPr>
          <w:szCs w:val="28"/>
        </w:rPr>
      </w:pPr>
      <w:r w:rsidRPr="00700B4F">
        <w:rPr>
          <w:szCs w:val="28"/>
        </w:rPr>
        <w:t>Оценка по критериям (используются контрольные списки):</w:t>
      </w:r>
    </w:p>
    <w:p w:rsidR="00700B4F" w:rsidRPr="00700B4F" w:rsidRDefault="00700B4F" w:rsidP="00700B4F">
      <w:pPr>
        <w:numPr>
          <w:ilvl w:val="1"/>
          <w:numId w:val="12"/>
        </w:numPr>
        <w:tabs>
          <w:tab w:val="num" w:pos="1080"/>
          <w:tab w:val="num" w:pos="3240"/>
        </w:tabs>
        <w:ind w:left="900" w:hanging="12"/>
        <w:jc w:val="left"/>
        <w:rPr>
          <w:szCs w:val="28"/>
        </w:rPr>
      </w:pPr>
      <w:r w:rsidRPr="00700B4F">
        <w:rPr>
          <w:szCs w:val="28"/>
        </w:rPr>
        <w:t xml:space="preserve">информационная архитектура и навигация; </w:t>
      </w:r>
    </w:p>
    <w:p w:rsidR="00700B4F" w:rsidRPr="00700B4F" w:rsidRDefault="00700B4F" w:rsidP="00700B4F">
      <w:pPr>
        <w:numPr>
          <w:ilvl w:val="1"/>
          <w:numId w:val="12"/>
        </w:numPr>
        <w:tabs>
          <w:tab w:val="num" w:pos="1080"/>
          <w:tab w:val="num" w:pos="3240"/>
        </w:tabs>
        <w:ind w:left="900" w:hanging="12"/>
        <w:jc w:val="left"/>
        <w:rPr>
          <w:szCs w:val="28"/>
        </w:rPr>
      </w:pPr>
      <w:r w:rsidRPr="00700B4F">
        <w:rPr>
          <w:szCs w:val="28"/>
        </w:rPr>
        <w:t>структура страниц и дизайн;</w:t>
      </w:r>
    </w:p>
    <w:p w:rsidR="00700B4F" w:rsidRPr="00700B4F" w:rsidRDefault="00700B4F" w:rsidP="00700B4F">
      <w:pPr>
        <w:numPr>
          <w:ilvl w:val="1"/>
          <w:numId w:val="12"/>
        </w:numPr>
        <w:tabs>
          <w:tab w:val="num" w:pos="1080"/>
          <w:tab w:val="num" w:pos="3240"/>
        </w:tabs>
        <w:ind w:left="900" w:hanging="12"/>
        <w:jc w:val="left"/>
        <w:rPr>
          <w:szCs w:val="28"/>
        </w:rPr>
      </w:pPr>
      <w:r w:rsidRPr="00700B4F">
        <w:rPr>
          <w:szCs w:val="28"/>
        </w:rPr>
        <w:t>содержание (контент);</w:t>
      </w:r>
    </w:p>
    <w:p w:rsidR="00700B4F" w:rsidRPr="00700B4F" w:rsidRDefault="00700B4F" w:rsidP="00700B4F">
      <w:pPr>
        <w:numPr>
          <w:ilvl w:val="1"/>
          <w:numId w:val="12"/>
        </w:numPr>
        <w:tabs>
          <w:tab w:val="num" w:pos="1080"/>
          <w:tab w:val="num" w:pos="3240"/>
        </w:tabs>
        <w:ind w:left="900" w:hanging="12"/>
        <w:jc w:val="left"/>
        <w:rPr>
          <w:szCs w:val="28"/>
        </w:rPr>
      </w:pPr>
      <w:r w:rsidRPr="00700B4F">
        <w:rPr>
          <w:szCs w:val="28"/>
        </w:rPr>
        <w:t>формы и диалоги;</w:t>
      </w:r>
    </w:p>
    <w:p w:rsidR="00700B4F" w:rsidRPr="00700B4F" w:rsidRDefault="00700B4F" w:rsidP="00700B4F">
      <w:pPr>
        <w:numPr>
          <w:ilvl w:val="1"/>
          <w:numId w:val="12"/>
        </w:numPr>
        <w:tabs>
          <w:tab w:val="num" w:pos="1080"/>
          <w:tab w:val="num" w:pos="3240"/>
        </w:tabs>
        <w:ind w:left="900" w:hanging="12"/>
        <w:jc w:val="left"/>
        <w:rPr>
          <w:szCs w:val="28"/>
        </w:rPr>
      </w:pPr>
      <w:r w:rsidRPr="00700B4F">
        <w:rPr>
          <w:szCs w:val="28"/>
        </w:rPr>
        <w:t>графика;</w:t>
      </w:r>
    </w:p>
    <w:p w:rsidR="00700B4F" w:rsidRPr="00700B4F" w:rsidRDefault="00700B4F" w:rsidP="00700B4F">
      <w:pPr>
        <w:numPr>
          <w:ilvl w:val="1"/>
          <w:numId w:val="12"/>
        </w:numPr>
        <w:tabs>
          <w:tab w:val="num" w:pos="1080"/>
          <w:tab w:val="num" w:pos="3240"/>
        </w:tabs>
        <w:ind w:left="900" w:hanging="12"/>
        <w:jc w:val="left"/>
        <w:rPr>
          <w:szCs w:val="28"/>
        </w:rPr>
      </w:pPr>
      <w:r w:rsidRPr="00700B4F">
        <w:rPr>
          <w:szCs w:val="28"/>
        </w:rPr>
        <w:t>цвета;</w:t>
      </w:r>
    </w:p>
    <w:p w:rsidR="00700B4F" w:rsidRPr="00700B4F" w:rsidRDefault="00700B4F" w:rsidP="00700B4F">
      <w:pPr>
        <w:numPr>
          <w:ilvl w:val="1"/>
          <w:numId w:val="12"/>
        </w:numPr>
        <w:tabs>
          <w:tab w:val="num" w:pos="1080"/>
          <w:tab w:val="num" w:pos="3240"/>
        </w:tabs>
        <w:ind w:left="900" w:hanging="12"/>
        <w:jc w:val="left"/>
        <w:rPr>
          <w:szCs w:val="28"/>
        </w:rPr>
      </w:pPr>
      <w:r w:rsidRPr="00700B4F">
        <w:rPr>
          <w:szCs w:val="28"/>
        </w:rPr>
        <w:t>оформление текста;</w:t>
      </w:r>
    </w:p>
    <w:p w:rsidR="00700B4F" w:rsidRPr="00700B4F" w:rsidRDefault="00700B4F" w:rsidP="00700B4F">
      <w:pPr>
        <w:numPr>
          <w:ilvl w:val="1"/>
          <w:numId w:val="12"/>
        </w:numPr>
        <w:tabs>
          <w:tab w:val="num" w:pos="1080"/>
          <w:tab w:val="num" w:pos="3240"/>
        </w:tabs>
        <w:ind w:left="900" w:hanging="12"/>
        <w:jc w:val="left"/>
        <w:rPr>
          <w:szCs w:val="28"/>
        </w:rPr>
      </w:pPr>
      <w:r w:rsidRPr="00700B4F">
        <w:rPr>
          <w:szCs w:val="28"/>
        </w:rPr>
        <w:t>устойчивость к ошибкам;</w:t>
      </w:r>
    </w:p>
    <w:p w:rsidR="00700B4F" w:rsidRPr="00700B4F" w:rsidRDefault="00700B4F" w:rsidP="00700B4F">
      <w:pPr>
        <w:numPr>
          <w:ilvl w:val="1"/>
          <w:numId w:val="12"/>
        </w:numPr>
        <w:tabs>
          <w:tab w:val="num" w:pos="1080"/>
          <w:tab w:val="num" w:pos="3240"/>
        </w:tabs>
        <w:ind w:left="900" w:hanging="12"/>
        <w:jc w:val="left"/>
        <w:rPr>
          <w:szCs w:val="28"/>
        </w:rPr>
      </w:pPr>
      <w:r w:rsidRPr="00700B4F">
        <w:rPr>
          <w:szCs w:val="28"/>
        </w:rPr>
        <w:t>браузерная совместимость.</w:t>
      </w:r>
    </w:p>
    <w:p w:rsidR="00700B4F" w:rsidRPr="00700B4F" w:rsidRDefault="00700B4F" w:rsidP="00700B4F">
      <w:pPr>
        <w:rPr>
          <w:szCs w:val="28"/>
        </w:rPr>
      </w:pPr>
      <w:r w:rsidRPr="00700B4F">
        <w:rPr>
          <w:szCs w:val="28"/>
        </w:rPr>
        <w:t>Оценка по сценариям:</w:t>
      </w:r>
    </w:p>
    <w:p w:rsidR="00700B4F" w:rsidRPr="00700B4F" w:rsidRDefault="00700B4F" w:rsidP="00700B4F">
      <w:pPr>
        <w:tabs>
          <w:tab w:val="left" w:pos="1980"/>
        </w:tabs>
        <w:ind w:firstLine="900"/>
        <w:rPr>
          <w:szCs w:val="28"/>
        </w:rPr>
      </w:pPr>
      <w:r w:rsidRPr="00700B4F">
        <w:rPr>
          <w:szCs w:val="28"/>
        </w:rPr>
        <w:t xml:space="preserve">– каждый сайт имеет предназначение, которое выражается в задачах, которые пользователь решает с его помощью; </w:t>
      </w:r>
    </w:p>
    <w:p w:rsidR="00700B4F" w:rsidRPr="00700B4F" w:rsidRDefault="00700B4F" w:rsidP="00700B4F">
      <w:pPr>
        <w:tabs>
          <w:tab w:val="left" w:pos="1980"/>
        </w:tabs>
        <w:ind w:firstLine="900"/>
        <w:rPr>
          <w:szCs w:val="28"/>
        </w:rPr>
      </w:pPr>
      <w:r w:rsidRPr="00700B4F">
        <w:rPr>
          <w:szCs w:val="28"/>
        </w:rPr>
        <w:t>– выполнимость этих задач должна быть проверена, и препятствия на пути их решения должны быть устранены;</w:t>
      </w:r>
    </w:p>
    <w:p w:rsidR="00700B4F" w:rsidRPr="00700B4F" w:rsidRDefault="00700B4F" w:rsidP="00700B4F">
      <w:pPr>
        <w:tabs>
          <w:tab w:val="left" w:pos="1980"/>
        </w:tabs>
        <w:ind w:firstLine="900"/>
        <w:rPr>
          <w:szCs w:val="28"/>
        </w:rPr>
      </w:pPr>
      <w:r w:rsidRPr="00700B4F">
        <w:rPr>
          <w:szCs w:val="28"/>
        </w:rPr>
        <w:t>– задачи представляются в виде сценариев и по ним происходит оценка.</w:t>
      </w:r>
    </w:p>
    <w:p w:rsidR="00700B4F" w:rsidRPr="00700B4F" w:rsidRDefault="00700B4F" w:rsidP="00700B4F">
      <w:pPr>
        <w:ind w:firstLine="900"/>
        <w:rPr>
          <w:szCs w:val="28"/>
        </w:rPr>
      </w:pPr>
      <w:r w:rsidRPr="00700B4F">
        <w:rPr>
          <w:szCs w:val="28"/>
        </w:rPr>
        <w:t>Следует обращать внимание на следующие моменты:</w:t>
      </w:r>
    </w:p>
    <w:p w:rsidR="00700B4F" w:rsidRPr="00700B4F" w:rsidRDefault="00700B4F" w:rsidP="00700B4F">
      <w:pPr>
        <w:ind w:left="900" w:firstLine="0"/>
        <w:rPr>
          <w:szCs w:val="28"/>
        </w:rPr>
      </w:pPr>
      <w:r w:rsidRPr="00700B4F">
        <w:rPr>
          <w:szCs w:val="28"/>
        </w:rPr>
        <w:t>– наглядность представления состояния системы;</w:t>
      </w:r>
    </w:p>
    <w:p w:rsidR="00700B4F" w:rsidRPr="00700B4F" w:rsidRDefault="00700B4F" w:rsidP="00700B4F">
      <w:pPr>
        <w:ind w:left="900" w:firstLine="0"/>
        <w:rPr>
          <w:szCs w:val="28"/>
        </w:rPr>
      </w:pPr>
      <w:r w:rsidRPr="00700B4F">
        <w:rPr>
          <w:szCs w:val="28"/>
        </w:rPr>
        <w:t>– связь с реальным миром;</w:t>
      </w:r>
    </w:p>
    <w:p w:rsidR="00700B4F" w:rsidRPr="00700B4F" w:rsidRDefault="00700B4F" w:rsidP="00700B4F">
      <w:pPr>
        <w:ind w:left="900" w:firstLine="0"/>
        <w:rPr>
          <w:szCs w:val="28"/>
        </w:rPr>
      </w:pPr>
      <w:r w:rsidRPr="00700B4F">
        <w:rPr>
          <w:szCs w:val="28"/>
        </w:rPr>
        <w:t>– управляемость и свобода действий;</w:t>
      </w:r>
    </w:p>
    <w:p w:rsidR="00700B4F" w:rsidRPr="00700B4F" w:rsidRDefault="00700B4F" w:rsidP="00700B4F">
      <w:pPr>
        <w:ind w:left="900" w:firstLine="0"/>
        <w:rPr>
          <w:szCs w:val="28"/>
        </w:rPr>
      </w:pPr>
      <w:r w:rsidRPr="00700B4F">
        <w:rPr>
          <w:szCs w:val="28"/>
        </w:rPr>
        <w:t>– согласованность и стандарты;</w:t>
      </w:r>
    </w:p>
    <w:p w:rsidR="00700B4F" w:rsidRPr="00700B4F" w:rsidRDefault="00700B4F" w:rsidP="00700B4F">
      <w:pPr>
        <w:ind w:left="900" w:firstLine="0"/>
        <w:rPr>
          <w:szCs w:val="28"/>
        </w:rPr>
      </w:pPr>
      <w:r w:rsidRPr="00700B4F">
        <w:rPr>
          <w:szCs w:val="28"/>
        </w:rPr>
        <w:t>– предотвращение ошибок;</w:t>
      </w:r>
    </w:p>
    <w:p w:rsidR="00700B4F" w:rsidRPr="00700B4F" w:rsidRDefault="00700B4F" w:rsidP="00700B4F">
      <w:pPr>
        <w:ind w:left="900" w:firstLine="0"/>
        <w:rPr>
          <w:szCs w:val="28"/>
        </w:rPr>
      </w:pPr>
      <w:r w:rsidRPr="00700B4F">
        <w:rPr>
          <w:szCs w:val="28"/>
        </w:rPr>
        <w:t>– узнавание против запоминания;</w:t>
      </w:r>
    </w:p>
    <w:p w:rsidR="00700B4F" w:rsidRPr="00700B4F" w:rsidRDefault="00700B4F" w:rsidP="00700B4F">
      <w:pPr>
        <w:ind w:left="900" w:firstLine="0"/>
        <w:rPr>
          <w:szCs w:val="28"/>
        </w:rPr>
      </w:pPr>
      <w:r w:rsidRPr="00700B4F">
        <w:rPr>
          <w:szCs w:val="28"/>
        </w:rPr>
        <w:t>– гибкость и эффективность использования;</w:t>
      </w:r>
    </w:p>
    <w:p w:rsidR="00700B4F" w:rsidRPr="00700B4F" w:rsidRDefault="00700B4F" w:rsidP="00700B4F">
      <w:pPr>
        <w:ind w:left="900" w:firstLine="0"/>
        <w:rPr>
          <w:szCs w:val="28"/>
        </w:rPr>
      </w:pPr>
      <w:r w:rsidRPr="00700B4F">
        <w:rPr>
          <w:szCs w:val="28"/>
        </w:rPr>
        <w:t>– эстетика и минимализм дизайна;</w:t>
      </w:r>
    </w:p>
    <w:p w:rsidR="00700B4F" w:rsidRPr="00700B4F" w:rsidRDefault="00700B4F" w:rsidP="00700B4F">
      <w:pPr>
        <w:ind w:left="900" w:firstLine="0"/>
        <w:rPr>
          <w:szCs w:val="28"/>
        </w:rPr>
      </w:pPr>
      <w:r w:rsidRPr="00700B4F">
        <w:rPr>
          <w:szCs w:val="28"/>
        </w:rPr>
        <w:t>– предвидение и восстановление после ошибок;</w:t>
      </w:r>
    </w:p>
    <w:p w:rsidR="00700B4F" w:rsidRPr="00700B4F" w:rsidRDefault="00700B4F" w:rsidP="00700B4F">
      <w:pPr>
        <w:ind w:left="900" w:firstLine="0"/>
        <w:rPr>
          <w:szCs w:val="28"/>
        </w:rPr>
      </w:pPr>
      <w:r w:rsidRPr="00700B4F">
        <w:rPr>
          <w:szCs w:val="28"/>
        </w:rPr>
        <w:t>– справочная система и документация.</w:t>
      </w:r>
    </w:p>
    <w:p w:rsidR="00700B4F" w:rsidRPr="00700B4F" w:rsidRDefault="00700B4F" w:rsidP="00700B4F">
      <w:pPr>
        <w:ind w:firstLine="900"/>
        <w:rPr>
          <w:bCs/>
          <w:szCs w:val="28"/>
        </w:rPr>
      </w:pPr>
      <w:r w:rsidRPr="00700B4F">
        <w:rPr>
          <w:szCs w:val="28"/>
        </w:rPr>
        <w:t xml:space="preserve">систематический подход к </w:t>
      </w:r>
      <w:r w:rsidRPr="00700B4F">
        <w:rPr>
          <w:bCs/>
          <w:szCs w:val="28"/>
        </w:rPr>
        <w:t>проектированию. Ч</w:t>
      </w:r>
      <w:r w:rsidRPr="00700B4F">
        <w:rPr>
          <w:szCs w:val="28"/>
        </w:rPr>
        <w:t>ем раньше будет учтены потребности пользователей, тем больше средств будет сэкономлено. Исправлять ошибки затратнее, чем контролировать их на этапе проектирования.</w:t>
      </w:r>
    </w:p>
    <w:p w:rsidR="00700B4F" w:rsidRPr="00700B4F" w:rsidRDefault="00700B4F" w:rsidP="00700B4F">
      <w:pPr>
        <w:ind w:left="900" w:firstLine="0"/>
        <w:rPr>
          <w:szCs w:val="28"/>
        </w:rPr>
      </w:pPr>
      <w:r w:rsidRPr="00700B4F">
        <w:rPr>
          <w:szCs w:val="28"/>
        </w:rPr>
        <w:t>Основные этапы:</w:t>
      </w:r>
    </w:p>
    <w:p w:rsidR="00700B4F" w:rsidRPr="00700B4F" w:rsidRDefault="00700B4F" w:rsidP="00700B4F">
      <w:pPr>
        <w:tabs>
          <w:tab w:val="left" w:pos="1080"/>
        </w:tabs>
        <w:ind w:left="900" w:firstLine="0"/>
        <w:rPr>
          <w:szCs w:val="28"/>
        </w:rPr>
      </w:pPr>
      <w:r w:rsidRPr="00700B4F">
        <w:rPr>
          <w:szCs w:val="28"/>
        </w:rPr>
        <w:t>– анализ целевых пользователей;</w:t>
      </w:r>
    </w:p>
    <w:p w:rsidR="00700B4F" w:rsidRPr="00700B4F" w:rsidRDefault="00700B4F" w:rsidP="00700B4F">
      <w:pPr>
        <w:tabs>
          <w:tab w:val="left" w:pos="1080"/>
        </w:tabs>
        <w:ind w:left="900" w:firstLine="0"/>
        <w:rPr>
          <w:szCs w:val="28"/>
        </w:rPr>
      </w:pPr>
      <w:r w:rsidRPr="00700B4F">
        <w:rPr>
          <w:szCs w:val="28"/>
        </w:rPr>
        <w:t>– составление пользовательских сценариев;</w:t>
      </w:r>
    </w:p>
    <w:p w:rsidR="00700B4F" w:rsidRPr="00700B4F" w:rsidRDefault="00700B4F" w:rsidP="00700B4F">
      <w:pPr>
        <w:tabs>
          <w:tab w:val="left" w:pos="1080"/>
        </w:tabs>
        <w:ind w:left="900" w:firstLine="0"/>
        <w:rPr>
          <w:szCs w:val="28"/>
        </w:rPr>
      </w:pPr>
      <w:r w:rsidRPr="00700B4F">
        <w:rPr>
          <w:szCs w:val="28"/>
        </w:rPr>
        <w:t>– разработка прототипа;</w:t>
      </w:r>
    </w:p>
    <w:p w:rsidR="00700B4F" w:rsidRPr="00700B4F" w:rsidRDefault="00700B4F" w:rsidP="00700B4F">
      <w:pPr>
        <w:tabs>
          <w:tab w:val="left" w:pos="1080"/>
        </w:tabs>
        <w:ind w:left="900" w:firstLine="0"/>
        <w:rPr>
          <w:szCs w:val="28"/>
        </w:rPr>
      </w:pPr>
      <w:r w:rsidRPr="00700B4F">
        <w:rPr>
          <w:szCs w:val="28"/>
        </w:rPr>
        <w:t>– юзабилити тестирование или оценка;</w:t>
      </w:r>
    </w:p>
    <w:p w:rsidR="00700B4F" w:rsidRPr="00700B4F" w:rsidRDefault="00700B4F" w:rsidP="00700B4F">
      <w:pPr>
        <w:tabs>
          <w:tab w:val="left" w:pos="1080"/>
        </w:tabs>
        <w:ind w:left="900" w:firstLine="0"/>
        <w:rPr>
          <w:szCs w:val="28"/>
        </w:rPr>
      </w:pPr>
      <w:r w:rsidRPr="00700B4F">
        <w:rPr>
          <w:szCs w:val="28"/>
        </w:rPr>
        <w:t>– спецификация прототипа.</w:t>
      </w:r>
    </w:p>
    <w:p w:rsidR="00700B4F" w:rsidRPr="00700B4F" w:rsidRDefault="00700B4F" w:rsidP="00700B4F">
      <w:pPr>
        <w:ind w:firstLine="900"/>
        <w:outlineLvl w:val="1"/>
        <w:rPr>
          <w:szCs w:val="28"/>
        </w:rPr>
      </w:pPr>
      <w:bookmarkStart w:id="148" w:name="_Toc201384670"/>
      <w:r w:rsidRPr="00700B4F">
        <w:rPr>
          <w:szCs w:val="28"/>
        </w:rPr>
        <w:t>5.3 Инженерная психология в проектировании интерфейсов</w:t>
      </w:r>
      <w:bookmarkEnd w:id="148"/>
    </w:p>
    <w:p w:rsidR="00700B4F" w:rsidRPr="00700B4F" w:rsidRDefault="00700B4F" w:rsidP="00700B4F">
      <w:pPr>
        <w:ind w:firstLine="900"/>
        <w:rPr>
          <w:szCs w:val="28"/>
        </w:rPr>
      </w:pPr>
      <w:r w:rsidRPr="00700B4F">
        <w:rPr>
          <w:szCs w:val="28"/>
        </w:rPr>
        <w:t xml:space="preserve">Инженерные психологи, особенно воспитанные на теории деятельности, подходят к делу с другой стороны, довольно технологично и эффективно. Они начинают с того, что анализируют деятельность пользователя. Иногда пользователя еще не существует, например, идет автоматизация работы каких-нибудь банковских служащих, которые будут работать в Intranet'е, а, может быть, и в глобальной сети взаимодействовать с удаленным офисом. Деятельности такой еще не существует, но необходимость в ней уже есть. Тогда анализируется модель, а не реальная деятельность. </w:t>
      </w:r>
    </w:p>
    <w:p w:rsidR="00700B4F" w:rsidRPr="00700B4F" w:rsidRDefault="00700B4F" w:rsidP="00700B4F">
      <w:pPr>
        <w:ind w:firstLine="900"/>
        <w:rPr>
          <w:szCs w:val="28"/>
        </w:rPr>
      </w:pPr>
      <w:r w:rsidRPr="00700B4F">
        <w:rPr>
          <w:szCs w:val="28"/>
        </w:rPr>
        <w:t xml:space="preserve">В процессе этого анализа определяется распределение функций между системой и человеком. Определяются те функции, которые могут быть автоматизированы полностью, и те, что требуют участия оператора. А дальше, если выяснилось, что в структуре деятельности конкретного работника поисковых операций в девять раз больше, чем собственно активных действий, то экранную область нужно разделить в отношении 9 к 1. Девять частей использовать для представления необходимой для совершения действия информации, а одну часть отвести под объекты управления (controls) системой. Решение выглядит простым и элегантным, а практика показывает, что оно эффективно. Но простота эта возникает на базе рутинной и кропотливой работы по сбору сведений о предметной области, анализу структуры деятельности, и собственно творческой «сборки» накопленного опыта в виде удобного и естественного интерфейсного решения. </w:t>
      </w:r>
    </w:p>
    <w:p w:rsidR="00700B4F" w:rsidRPr="00700B4F" w:rsidRDefault="00700B4F" w:rsidP="00700B4F">
      <w:pPr>
        <w:ind w:firstLine="900"/>
        <w:rPr>
          <w:szCs w:val="28"/>
        </w:rPr>
      </w:pPr>
      <w:r w:rsidRPr="00700B4F">
        <w:rPr>
          <w:szCs w:val="28"/>
        </w:rPr>
        <w:t xml:space="preserve">Уже написаны десятки эргономических стандартов и руководств по проектированию программных интрефейсов, в которых изложены тысячи эргономических требований, рекомендаций и правил проектирования. Эти правила являются такими же строгими для инженера-проектировщика. Все требования, как правило, обоснованы. Причем львиная доля эргономических требований снабжена указанием на конкретные методы оценки применимости и согласованности того или иного эргономического решения. У проектировщика всегда остается возможность проверить правильность применения требования с помощью эксперимента, измерения, экспертной оценки и пр. </w:t>
      </w:r>
    </w:p>
    <w:p w:rsidR="00700B4F" w:rsidRPr="00700B4F" w:rsidRDefault="00700B4F" w:rsidP="00700B4F">
      <w:pPr>
        <w:ind w:firstLine="900"/>
        <w:rPr>
          <w:szCs w:val="28"/>
        </w:rPr>
      </w:pPr>
      <w:r w:rsidRPr="00700B4F">
        <w:rPr>
          <w:szCs w:val="28"/>
        </w:rPr>
        <w:t xml:space="preserve">Изложенные требования могут оказаться слишком общие, или, наоборот, слишком конкретными, или просто устаревшими, и неполными для решения проектной проблемы. В этом случае действительно приходится прибегать к таким редким для России методам проектирования, как юзабилити тестирование, фокус-группы, брейн-сторминг и т.д. Очень многое дает практический опыт проектирования, тесное взаимодействие проектировщика с непосредственными пользователями и технологами. Немаловажным в этом смысле является и профессиональное общение коллег в области эргономики. Именно с этой целью и был создан и успешно функционирует </w:t>
      </w:r>
      <w:hyperlink r:id="rId102" w:tgtFrame="_new" w:history="1">
        <w:r w:rsidRPr="00700B4F">
          <w:rPr>
            <w:szCs w:val="28"/>
          </w:rPr>
          <w:t>Форум Usability</w:t>
        </w:r>
      </w:hyperlink>
      <w:r w:rsidRPr="00700B4F">
        <w:rPr>
          <w:szCs w:val="28"/>
        </w:rPr>
        <w:t xml:space="preserve"> в рамках проекта </w:t>
      </w:r>
      <w:hyperlink r:id="rId103" w:tgtFrame="_new" w:history="1">
        <w:r w:rsidRPr="00700B4F">
          <w:rPr>
            <w:szCs w:val="28"/>
          </w:rPr>
          <w:t>Usability в Роcсии</w:t>
        </w:r>
      </w:hyperlink>
      <w:r w:rsidRPr="00700B4F">
        <w:rPr>
          <w:szCs w:val="28"/>
        </w:rPr>
        <w:t xml:space="preserve">. </w:t>
      </w:r>
    </w:p>
    <w:p w:rsidR="00700B4F" w:rsidRPr="00700B4F" w:rsidRDefault="00700B4F" w:rsidP="00700B4F">
      <w:pPr>
        <w:ind w:firstLine="900"/>
        <w:rPr>
          <w:szCs w:val="28"/>
        </w:rPr>
      </w:pPr>
      <w:r w:rsidRPr="00700B4F">
        <w:rPr>
          <w:szCs w:val="28"/>
        </w:rPr>
        <w:t xml:space="preserve">Важна роль стандартизации проектных решений. Удачная реализация ПИ может быть достигнута дорогим путем, и во всех цивилизованных странах удачные решения стандартизируют, пропагандируют и поощряют к применению. Тем самым экономится труд разработчиков, вновь столкнувшихся с данной проблемой – не стоит вновь создавать новые решения, лучше воспользоваться готовым (де-факто ставшим универсальным) проектным решением. </w:t>
      </w:r>
    </w:p>
    <w:p w:rsidR="00700B4F" w:rsidRPr="00700B4F" w:rsidRDefault="00700B4F" w:rsidP="00700B4F">
      <w:pPr>
        <w:ind w:firstLine="900"/>
        <w:rPr>
          <w:szCs w:val="28"/>
        </w:rPr>
      </w:pPr>
      <w:r w:rsidRPr="00700B4F">
        <w:rPr>
          <w:szCs w:val="28"/>
        </w:rPr>
        <w:t xml:space="preserve">Это то, что касается разработки конкретных интерфейсов, но как только психолог начитает участвовать в этом процессе, оказывается, что он здесь не реализован в полной мере. Оказывается, что на этапе, когда описывается будущая система, участие специалиста по пользовательским интерфейсам крайне необходимо. Если менеджеры и программисты поставят задачу без консультаций инженерного психолога, то, скорее всего, что в ядро системы не будут заложены те самые функции, с помощью которых инженерный психолог будет реализовывать ту или иную связь от системы к пользователю. </w:t>
      </w:r>
    </w:p>
    <w:p w:rsidR="00700B4F" w:rsidRPr="00700B4F" w:rsidRDefault="00700B4F" w:rsidP="00700B4F">
      <w:pPr>
        <w:ind w:firstLine="900"/>
        <w:rPr>
          <w:szCs w:val="28"/>
        </w:rPr>
      </w:pPr>
      <w:r w:rsidRPr="00700B4F">
        <w:rPr>
          <w:szCs w:val="28"/>
        </w:rPr>
        <w:t xml:space="preserve">Цена подобных недочетов и ошибок очень высока, но поначалу ее нелегко оценить. Проблема состоит в том, что к даже самому плохому эргономическому решению пользователи со временем привыкают. Они тратят много сил, совершают ненужные, неоптимальные действия. Но когда приходит время введения в действие нового переработанного интерфейса оказывается, что переучивание пользователей порождает новые операторские ошибки. Кроме того, нужно понимать, что ре-дизайн системы и параллельный ввод ее в эксплуатацию, наряду со старой, стоит дороже, чем разработка системы с чистого листа. </w:t>
      </w:r>
    </w:p>
    <w:p w:rsidR="00700B4F" w:rsidRPr="00700B4F" w:rsidRDefault="00700B4F" w:rsidP="00700B4F">
      <w:pPr>
        <w:ind w:firstLine="900"/>
        <w:rPr>
          <w:szCs w:val="28"/>
        </w:rPr>
      </w:pPr>
      <w:r w:rsidRPr="00700B4F">
        <w:rPr>
          <w:szCs w:val="28"/>
        </w:rPr>
        <w:t xml:space="preserve">Чем раньше человеческий фактор будет учитываться в процессе проектирования, тем меньше проектных итераций будет произведено. Как правило, более поздние трансформации обходятся дороже, а зачастую многие переделки, кроме косметических, просто невозможны. </w:t>
      </w:r>
    </w:p>
    <w:p w:rsidR="00700B4F" w:rsidRPr="00700B4F" w:rsidRDefault="00700B4F" w:rsidP="00700B4F">
      <w:pPr>
        <w:spacing w:after="120"/>
        <w:ind w:firstLine="902"/>
        <w:outlineLvl w:val="1"/>
        <w:rPr>
          <w:szCs w:val="28"/>
        </w:rPr>
      </w:pPr>
      <w:bookmarkStart w:id="149" w:name="_Toc201384671"/>
      <w:r w:rsidRPr="00700B4F">
        <w:rPr>
          <w:szCs w:val="28"/>
        </w:rPr>
        <w:t>5.4 Оформление веб-страниц</w:t>
      </w:r>
      <w:bookmarkEnd w:id="149"/>
    </w:p>
    <w:p w:rsidR="00700B4F" w:rsidRPr="00700B4F" w:rsidRDefault="00700B4F" w:rsidP="00700B4F">
      <w:pPr>
        <w:ind w:firstLine="900"/>
        <w:outlineLvl w:val="2"/>
        <w:rPr>
          <w:szCs w:val="28"/>
        </w:rPr>
      </w:pPr>
      <w:bookmarkStart w:id="150" w:name="_Toc201384672"/>
      <w:r w:rsidRPr="00700B4F">
        <w:rPr>
          <w:szCs w:val="28"/>
        </w:rPr>
        <w:t>5.4.1 Оформление текстов для веб</w:t>
      </w:r>
      <w:bookmarkEnd w:id="150"/>
    </w:p>
    <w:p w:rsidR="00700B4F" w:rsidRPr="00700B4F" w:rsidRDefault="00700B4F" w:rsidP="00700B4F">
      <w:pPr>
        <w:ind w:firstLine="900"/>
        <w:rPr>
          <w:szCs w:val="28"/>
        </w:rPr>
      </w:pPr>
      <w:r w:rsidRPr="00700B4F">
        <w:rPr>
          <w:szCs w:val="28"/>
        </w:rPr>
        <w:t>Удобочитаемость текста зависит не только от гарнитуры шрифта, во многих случаях это не самая важная составляющая. Длина строки, контрастность цветов текста и фона, соотношение текста и пустого пространства на странице, размер шрифта и, наконец, взаимодействие всех указанных факторов оказывают большее влияние на юзабилити веб-публикаций.</w:t>
      </w:r>
    </w:p>
    <w:p w:rsidR="00700B4F" w:rsidRPr="00700B4F" w:rsidRDefault="00700B4F" w:rsidP="00700B4F">
      <w:pPr>
        <w:ind w:firstLine="900"/>
        <w:rPr>
          <w:szCs w:val="28"/>
        </w:rPr>
      </w:pPr>
      <w:r w:rsidRPr="00700B4F">
        <w:rPr>
          <w:szCs w:val="28"/>
        </w:rPr>
        <w:t>Ниже приводится перечень важных аспектов удобочитаемости и юзабилити текста.</w:t>
      </w:r>
    </w:p>
    <w:p w:rsidR="00700B4F" w:rsidRPr="00700B4F" w:rsidRDefault="00700B4F" w:rsidP="00700B4F">
      <w:pPr>
        <w:ind w:firstLine="900"/>
        <w:rPr>
          <w:szCs w:val="28"/>
        </w:rPr>
      </w:pPr>
      <w:r w:rsidRPr="00700B4F">
        <w:rPr>
          <w:szCs w:val="28"/>
        </w:rPr>
        <w:t xml:space="preserve">Выравнивание текста по левому краю увеличивает скорость чтения, т. к. ровный левый край помогает найти начало новой строки </w:t>
      </w:r>
    </w:p>
    <w:p w:rsidR="00700B4F" w:rsidRPr="00700B4F" w:rsidRDefault="00700B4F" w:rsidP="00700B4F">
      <w:pPr>
        <w:ind w:firstLine="900"/>
        <w:rPr>
          <w:szCs w:val="28"/>
        </w:rPr>
      </w:pPr>
      <w:r w:rsidRPr="00700B4F">
        <w:rPr>
          <w:szCs w:val="28"/>
        </w:rPr>
        <w:t xml:space="preserve">Касательно длины строки, оптимальной для скорости чтения, существует относительное согласие. Основываясь на предположении, что человеческий глаз в определенный момент времени может сфокусироваться примерно на </w:t>
      </w:r>
      <w:smartTag w:uri="urn:schemas-microsoft-com:office:smarttags" w:element="metricconverter">
        <w:smartTagPr>
          <w:attr w:name="ProductID" w:val="7,5 см"/>
        </w:smartTagPr>
        <w:r w:rsidRPr="00700B4F">
          <w:rPr>
            <w:szCs w:val="28"/>
          </w:rPr>
          <w:t>7,5 см</w:t>
        </w:r>
      </w:smartTag>
      <w:r w:rsidRPr="00700B4F">
        <w:rPr>
          <w:szCs w:val="28"/>
        </w:rPr>
        <w:t xml:space="preserve"> строки текста, считается, что длина в 9 или 10 слов увеличивает скорость чтения и восприятие материала.</w:t>
      </w:r>
    </w:p>
    <w:p w:rsidR="00700B4F" w:rsidRPr="00700B4F" w:rsidRDefault="00700B4F" w:rsidP="00700B4F">
      <w:pPr>
        <w:ind w:firstLine="900"/>
        <w:rPr>
          <w:szCs w:val="28"/>
        </w:rPr>
      </w:pPr>
      <w:r w:rsidRPr="00700B4F">
        <w:rPr>
          <w:szCs w:val="28"/>
        </w:rPr>
        <w:t xml:space="preserve">Скорость чтения и предпочтения пользователей – не одно и тоже. </w:t>
      </w:r>
    </w:p>
    <w:p w:rsidR="00700B4F" w:rsidRPr="00700B4F" w:rsidRDefault="00700B4F" w:rsidP="00700B4F">
      <w:pPr>
        <w:ind w:firstLine="900"/>
        <w:rPr>
          <w:szCs w:val="28"/>
        </w:rPr>
      </w:pPr>
      <w:r w:rsidRPr="00700B4F">
        <w:rPr>
          <w:szCs w:val="28"/>
        </w:rPr>
        <w:t>Пользователи читают длинные строки быстрее, хотя и предпочитают строки небольшой длины. При верстке текста сначала определитесь, что важнее – скорость или удобство чтения. Если важна скорость выполнения задач пользователем, тогда длинные строки повысят темп чтения текста. Однако, если важнее удобство работы, используйте небольшую длину строки</w:t>
      </w:r>
    </w:p>
    <w:p w:rsidR="00700B4F" w:rsidRPr="00700B4F" w:rsidRDefault="00700B4F" w:rsidP="00700B4F">
      <w:pPr>
        <w:ind w:firstLine="900"/>
        <w:rPr>
          <w:szCs w:val="28"/>
        </w:rPr>
      </w:pPr>
      <w:r w:rsidRPr="00700B4F">
        <w:rPr>
          <w:szCs w:val="28"/>
        </w:rPr>
        <w:t>Установка интерлиньяжа(межстрочный пробел, высота строки) больше значения по умолчанию, примерно в 1.3em от обычного значения                      (т. е. 130 процентов), значительно улучшит удобочитаемость. Высота строки связана с ее длиной. Чем больше длина строки, тем больше должен быть интерлиньяж.</w:t>
      </w:r>
    </w:p>
    <w:p w:rsidR="00700B4F" w:rsidRPr="00700B4F" w:rsidRDefault="00700B4F" w:rsidP="00700B4F">
      <w:pPr>
        <w:ind w:firstLine="900"/>
        <w:rPr>
          <w:szCs w:val="28"/>
        </w:rPr>
      </w:pPr>
      <w:r w:rsidRPr="00700B4F">
        <w:rPr>
          <w:szCs w:val="28"/>
        </w:rPr>
        <w:t>У газетных публикаций длина и высота строки очень малы, чтобы уместить как можно больше текста на сильно ограниченном пространстве. Учитывая многообразие пользовательских средств для просмотра веб-страниц, нельзя утверждать, какая высота строки оптимальна для каждого конкретного посетителя.</w:t>
      </w:r>
    </w:p>
    <w:p w:rsidR="00700B4F" w:rsidRPr="00700B4F" w:rsidRDefault="00700B4F" w:rsidP="00700B4F">
      <w:pPr>
        <w:ind w:firstLine="900"/>
        <w:rPr>
          <w:szCs w:val="28"/>
        </w:rPr>
      </w:pPr>
      <w:r w:rsidRPr="00700B4F">
        <w:rPr>
          <w:szCs w:val="28"/>
        </w:rPr>
        <w:t>Нужно выбирать шрифт, который соответствует тематике вашего текста. Если ожидается использовать более двух шрифтов на странице, она может превратиться в «голливудскую» анонимку, склеенную из заголовков газет, отвлекая пользователей от содержания публикации. В печати для заголовков, как правило, используются рубленные шрифты, а для основного содержания – шрифты с засечками. В сети же рубленные шрифты употребляются в обоих случаях. Более четкие контуры рубленных шрифтов лучше подходят для мониторов с небольшой разрешающей способностью. Не рекомендуется смешивать на одной странице рубленные шрифты и шрифты с засечками, т. к. это редко приводит к хорошему результату.</w:t>
      </w:r>
    </w:p>
    <w:p w:rsidR="00700B4F" w:rsidRPr="00700B4F" w:rsidRDefault="00700B4F" w:rsidP="00700B4F">
      <w:pPr>
        <w:ind w:firstLine="900"/>
        <w:rPr>
          <w:szCs w:val="28"/>
        </w:rPr>
      </w:pPr>
      <w:r w:rsidRPr="00700B4F">
        <w:rPr>
          <w:szCs w:val="28"/>
        </w:rPr>
        <w:t>Использование курсива при небольшом размере шрифта не рекомендуется – проблема четкого отображения шрифтов на экранах еще не устранена полностью. Курсив смотрится особенно плохо при маленьком размере шрифта из-за сложности его визуализации с помощью квадратной пиксельной сетки. Если курсив необходим, постарайтесь не оформлять им большие объемы текста.</w:t>
      </w:r>
    </w:p>
    <w:p w:rsidR="00700B4F" w:rsidRPr="00700B4F" w:rsidRDefault="00700B4F" w:rsidP="00700B4F">
      <w:pPr>
        <w:ind w:firstLine="900"/>
        <w:rPr>
          <w:szCs w:val="28"/>
        </w:rPr>
      </w:pPr>
      <w:r w:rsidRPr="00700B4F">
        <w:rPr>
          <w:szCs w:val="28"/>
        </w:rPr>
        <w:t>Не следует писать основной текст заглавными буквами, более того – лучше не делать так даже для заголовков. Заглавные буквы практически идентичны по размеру и форме, поэтому читать их сложнее, чем строчные.</w:t>
      </w:r>
    </w:p>
    <w:p w:rsidR="00700B4F" w:rsidRPr="00700B4F" w:rsidRDefault="00700B4F" w:rsidP="00700B4F">
      <w:pPr>
        <w:ind w:firstLine="900"/>
        <w:rPr>
          <w:szCs w:val="28"/>
        </w:rPr>
      </w:pPr>
      <w:r w:rsidRPr="00700B4F">
        <w:rPr>
          <w:szCs w:val="28"/>
        </w:rPr>
        <w:t>Удобочитаемость текста увеличивается при использовании заглавных букв только в качестве начальных каждого слова заголовка (в соответствии с нашими правилами верстки в заголовках заглавной должна быть лишь первая буква, не считая правил правописания). Заглавная буква, будучи более сложной для распознавания, привлекает внимание посетителя при беглом просмотре текста.</w:t>
      </w:r>
    </w:p>
    <w:p w:rsidR="00700B4F" w:rsidRPr="00700B4F" w:rsidRDefault="00700B4F" w:rsidP="00700B4F">
      <w:pPr>
        <w:ind w:firstLine="900"/>
        <w:rPr>
          <w:szCs w:val="28"/>
        </w:rPr>
      </w:pPr>
      <w:r w:rsidRPr="00700B4F">
        <w:rPr>
          <w:szCs w:val="28"/>
        </w:rPr>
        <w:t>Хорошая контрастность цветов текста и фона улучшит читаемость страниц.</w:t>
      </w:r>
    </w:p>
    <w:p w:rsidR="00700B4F" w:rsidRPr="00700B4F" w:rsidRDefault="00700B4F" w:rsidP="00700B4F">
      <w:pPr>
        <w:ind w:firstLine="900"/>
        <w:rPr>
          <w:szCs w:val="28"/>
        </w:rPr>
      </w:pPr>
      <w:r w:rsidRPr="00700B4F">
        <w:rPr>
          <w:szCs w:val="28"/>
        </w:rPr>
        <w:t xml:space="preserve">Желательно сделать так, чтобы посетители легко могли отличить гиперссылку от всех остальных элементов страницы. Не стоит полагаться только на изменение курсора мыши при наведении на ссылку, т. к. это может сбивать с толку и понижает юзабилити </w:t>
      </w:r>
    </w:p>
    <w:p w:rsidR="00700B4F" w:rsidRPr="00700B4F" w:rsidRDefault="00700B4F" w:rsidP="00700B4F">
      <w:pPr>
        <w:ind w:firstLine="900"/>
        <w:rPr>
          <w:szCs w:val="28"/>
        </w:rPr>
      </w:pPr>
      <w:r w:rsidRPr="00700B4F">
        <w:rPr>
          <w:szCs w:val="28"/>
        </w:rPr>
        <w:t>Нужно приспосабливать текст для беглого просмотра и поиска информации: создавайте много заголовков, формулируйте наиболее важные идеи в начале параграфа и используйте маркированные списки вместо многочисленных параграфов текста там, где это необходимо. Этот совет особенно актуален для сайтов, которые предоставляют своим посетителям различные сервисы и услуги, а не статьи, новости и прочий контент.</w:t>
      </w:r>
    </w:p>
    <w:p w:rsidR="00700B4F" w:rsidRPr="00700B4F" w:rsidRDefault="00700B4F" w:rsidP="00700B4F">
      <w:pPr>
        <w:ind w:firstLine="900"/>
        <w:outlineLvl w:val="2"/>
        <w:rPr>
          <w:szCs w:val="28"/>
        </w:rPr>
      </w:pPr>
      <w:bookmarkStart w:id="151" w:name="_Toc201384673"/>
      <w:r w:rsidRPr="00700B4F">
        <w:rPr>
          <w:szCs w:val="28"/>
        </w:rPr>
        <w:t>5.4.2 Цвет ссылок</w:t>
      </w:r>
      <w:bookmarkEnd w:id="151"/>
    </w:p>
    <w:p w:rsidR="00700B4F" w:rsidRPr="00700B4F" w:rsidRDefault="00700B4F" w:rsidP="00700B4F">
      <w:pPr>
        <w:ind w:firstLine="900"/>
        <w:rPr>
          <w:szCs w:val="28"/>
        </w:rPr>
      </w:pPr>
      <w:r w:rsidRPr="00700B4F">
        <w:rPr>
          <w:szCs w:val="28"/>
        </w:rPr>
        <w:t xml:space="preserve">Одним из важнейших элементов дизайна является цвет линков на сайте. Крайне важно установить отдельный цвет ссылок на посещенные страницы. Несоблюдение этого правила чревато существенным ухудшением юзабилити. </w:t>
      </w:r>
    </w:p>
    <w:p w:rsidR="00700B4F" w:rsidRPr="00700B4F" w:rsidRDefault="00700B4F" w:rsidP="00700B4F">
      <w:pPr>
        <w:ind w:firstLine="900"/>
        <w:rPr>
          <w:szCs w:val="28"/>
        </w:rPr>
      </w:pPr>
      <w:r w:rsidRPr="00700B4F">
        <w:rPr>
          <w:szCs w:val="28"/>
        </w:rPr>
        <w:t>Отдельный цвет линков на посещенные страницы – важный элемент юзабилити, которым нельзя пренебрегать. Браузер позволяет веб-мастеру самостоятельно установить цвет ссылок. Разная цветовая гамма для линков стала стандартной частью веб-серфинга в 1993 году, когда появился браузер Mosaic. На сегодняшний день 74 процента веб-сайтов имеют разный цвет для посещенных и непосещенных ссылок. Эта опция стала повсеместным стандартом, к которому привыкли пользователи.</w:t>
      </w:r>
    </w:p>
    <w:p w:rsidR="00700B4F" w:rsidRPr="00700B4F" w:rsidRDefault="00700B4F" w:rsidP="00700B4F">
      <w:pPr>
        <w:ind w:firstLine="900"/>
        <w:rPr>
          <w:szCs w:val="28"/>
        </w:rPr>
      </w:pPr>
      <w:r w:rsidRPr="00700B4F">
        <w:rPr>
          <w:szCs w:val="28"/>
        </w:rPr>
        <w:t xml:space="preserve">Теория гипертекста, история интернета и элементарные правила дизайна единогласно свидетельствуют о необходимости установления отдельного цвета для посещенных ссылок. Если это правило не соблюдается, то пользователь может нечаянно зайти во второй раз на уже посещенную страницу; запутаться в навигации и быстрее покинуть сайт из-за потери обратной связи; перепутать две похожие ссылки, если пользователь не уверен, что одну из них он уже посещал. </w:t>
      </w:r>
    </w:p>
    <w:p w:rsidR="00700B4F" w:rsidRPr="00700B4F" w:rsidRDefault="00700B4F" w:rsidP="00700B4F">
      <w:pPr>
        <w:ind w:firstLine="900"/>
        <w:rPr>
          <w:szCs w:val="28"/>
        </w:rPr>
      </w:pPr>
      <w:r w:rsidRPr="00700B4F">
        <w:rPr>
          <w:szCs w:val="28"/>
        </w:rPr>
        <w:t>Из-за одинакового цвета посещенных и непосещенных ссылок проблемы с навигацией возникают у людей со слабой кратковременной памятью. Они не могут без визуальной подсказки точно вспомнить, какие страницы только что посещали. Однако «слабая кратковременная память» – это врожденный недостаток всех людей, присущий каждому человеку в большей или меньшей степени, а особенно характерен для престарелых пользователей.</w:t>
      </w:r>
    </w:p>
    <w:p w:rsidR="00700B4F" w:rsidRPr="00700B4F" w:rsidRDefault="00700B4F" w:rsidP="00700B4F">
      <w:pPr>
        <w:ind w:firstLine="900"/>
        <w:rPr>
          <w:szCs w:val="28"/>
        </w:rPr>
      </w:pPr>
      <w:r w:rsidRPr="00700B4F">
        <w:rPr>
          <w:szCs w:val="28"/>
        </w:rPr>
        <w:t>Тестирование юзабилити – это весьма просто: пользователей садят за компьютеры, заставляют интенсивно изучать сайт и документируют все их действия или просто анализируют логи сайта в интернете. Если пользователи часто нажимают не на ту кнопку, то проблема очевидна. Если они слабо посещают один из важных разделов сайта – значит, проблема снова очевидна. А вот ущерб от одинакового цвета ссылок на посещенные и непосещенные страницы совсем не очевиден, поскольку эта проблема не документируется. Тем не менее, это одна из самых страшных ошибок в дизайне сайта. Обнаружить проблему можно, если более тщательно проанализировать результаты тестирования юзабилити. Проблема проявляется в виде зацикленного серфинга, когда посетитель несколько раз заходит на одну и ту же страницу сайта. Второй признак – когда посетитель покидает страницу с несколькими ссылками, посетив большинство из них, некоторые по несколько раз, но оставив без внимания одну или две, и даже не осознав, что эти ссылки остались непосещенными.</w:t>
      </w:r>
    </w:p>
    <w:p w:rsidR="00700B4F" w:rsidRPr="00700B4F" w:rsidRDefault="00700B4F" w:rsidP="00700B4F">
      <w:pPr>
        <w:ind w:firstLine="900"/>
        <w:rPr>
          <w:szCs w:val="28"/>
        </w:rPr>
      </w:pPr>
      <w:r w:rsidRPr="00700B4F">
        <w:rPr>
          <w:szCs w:val="28"/>
        </w:rPr>
        <w:t>Хотя негативные последствия одинакового цвета линков сложно выявляются во время тестирования на юзабилити, они, тем не менее, являются большой проблемой для пользователей. Многие способы улучшения навигации, такие как построение карты сайта, довольно трудоемки. А вот смена цвета посещенных ссылок – это минутное дело. Поэтому нет никаких причин пренебрегать этим эффективным и действенным способом помочь пользователям.</w:t>
      </w:r>
    </w:p>
    <w:p w:rsidR="00700B4F" w:rsidRPr="00700B4F" w:rsidRDefault="00700B4F" w:rsidP="00700B4F">
      <w:pPr>
        <w:ind w:firstLine="900"/>
        <w:outlineLvl w:val="2"/>
        <w:rPr>
          <w:szCs w:val="28"/>
        </w:rPr>
      </w:pPr>
      <w:bookmarkStart w:id="152" w:name="_Toc201384674"/>
      <w:r w:rsidRPr="00700B4F">
        <w:rPr>
          <w:szCs w:val="28"/>
        </w:rPr>
        <w:t>5.4.3 Привлечение внимания</w:t>
      </w:r>
      <w:bookmarkEnd w:id="152"/>
    </w:p>
    <w:p w:rsidR="00700B4F" w:rsidRPr="00700B4F" w:rsidRDefault="00700B4F" w:rsidP="00700B4F">
      <w:pPr>
        <w:ind w:firstLine="900"/>
        <w:rPr>
          <w:szCs w:val="28"/>
        </w:rPr>
      </w:pPr>
      <w:r w:rsidRPr="00700B4F">
        <w:rPr>
          <w:szCs w:val="28"/>
        </w:rPr>
        <w:t>Контраст это наиболее фундаментальный инструмент дизайнера, он выполняет различные функции:</w:t>
      </w:r>
    </w:p>
    <w:p w:rsidR="00700B4F" w:rsidRPr="00700B4F" w:rsidRDefault="00700B4F" w:rsidP="00700B4F">
      <w:pPr>
        <w:ind w:firstLine="900"/>
        <w:rPr>
          <w:szCs w:val="28"/>
        </w:rPr>
      </w:pPr>
      <w:r w:rsidRPr="00700B4F">
        <w:rPr>
          <w:szCs w:val="28"/>
        </w:rPr>
        <w:t>– разделяет элементы;</w:t>
      </w:r>
    </w:p>
    <w:p w:rsidR="00700B4F" w:rsidRPr="00700B4F" w:rsidRDefault="00700B4F" w:rsidP="00700B4F">
      <w:pPr>
        <w:ind w:firstLine="900"/>
        <w:rPr>
          <w:szCs w:val="28"/>
        </w:rPr>
      </w:pPr>
      <w:r w:rsidRPr="00700B4F">
        <w:rPr>
          <w:szCs w:val="28"/>
        </w:rPr>
        <w:t>– подчеркивает самые важные элементы;</w:t>
      </w:r>
    </w:p>
    <w:p w:rsidR="00700B4F" w:rsidRPr="00700B4F" w:rsidRDefault="00700B4F" w:rsidP="00700B4F">
      <w:pPr>
        <w:ind w:firstLine="900"/>
        <w:rPr>
          <w:szCs w:val="28"/>
        </w:rPr>
      </w:pPr>
      <w:r w:rsidRPr="00700B4F">
        <w:rPr>
          <w:szCs w:val="28"/>
        </w:rPr>
        <w:t>– приглушает второстепенные элементы;</w:t>
      </w:r>
    </w:p>
    <w:p w:rsidR="00700B4F" w:rsidRPr="00700B4F" w:rsidRDefault="00700B4F" w:rsidP="00700B4F">
      <w:pPr>
        <w:ind w:firstLine="900"/>
        <w:rPr>
          <w:szCs w:val="28"/>
        </w:rPr>
      </w:pPr>
      <w:r w:rsidRPr="00700B4F">
        <w:rPr>
          <w:szCs w:val="28"/>
        </w:rPr>
        <w:t>– придает динамизм.</w:t>
      </w:r>
    </w:p>
    <w:p w:rsidR="00700B4F" w:rsidRPr="00700B4F" w:rsidRDefault="00700B4F" w:rsidP="00700B4F">
      <w:pPr>
        <w:ind w:firstLine="900"/>
        <w:rPr>
          <w:szCs w:val="28"/>
        </w:rPr>
      </w:pPr>
      <w:r w:rsidRPr="00700B4F">
        <w:rPr>
          <w:szCs w:val="28"/>
        </w:rPr>
        <w:t xml:space="preserve">Контраст выделяет элементы из их окружения и делает более заметными. </w:t>
      </w:r>
      <w:r w:rsidRPr="00700B4F">
        <w:rPr>
          <w:szCs w:val="28"/>
        </w:rPr>
        <w:br/>
        <w:t>Это проблемный вопрос для многих дизайнеров, часто страницы страдают от недостаточного контраста или избытка высококонтрастных элементов.</w:t>
      </w:r>
    </w:p>
    <w:p w:rsidR="00700B4F" w:rsidRPr="00700B4F" w:rsidRDefault="00700B4F" w:rsidP="00700B4F">
      <w:pPr>
        <w:ind w:firstLine="900"/>
        <w:rPr>
          <w:szCs w:val="28"/>
        </w:rPr>
      </w:pPr>
      <w:r w:rsidRPr="00700B4F">
        <w:rPr>
          <w:szCs w:val="28"/>
        </w:rPr>
        <w:t xml:space="preserve">Контраст используется, для того чтобы помочь пользователям эффективно просматривать страницы, быстро и легко направляя взгляд, так как задумал дизайнер. Сильный контраст используется для выделения наиболее важных элементов, слабый для того чтобы отодвинуть менее важные элементы на второй план. </w:t>
      </w:r>
    </w:p>
    <w:p w:rsidR="00700B4F" w:rsidRPr="00700B4F" w:rsidRDefault="00700B4F" w:rsidP="00700B4F">
      <w:pPr>
        <w:ind w:firstLine="900"/>
        <w:rPr>
          <w:szCs w:val="28"/>
        </w:rPr>
      </w:pPr>
      <w:r w:rsidRPr="00700B4F">
        <w:rPr>
          <w:szCs w:val="28"/>
        </w:rPr>
        <w:t>Высококонтрастные области привлекают взгляд гораздо сильнее менее контрастных элементов</w:t>
      </w:r>
    </w:p>
    <w:p w:rsidR="00700B4F" w:rsidRPr="00700B4F" w:rsidRDefault="00700B4F" w:rsidP="00700B4F">
      <w:pPr>
        <w:ind w:firstLine="900"/>
        <w:rPr>
          <w:szCs w:val="28"/>
        </w:rPr>
      </w:pPr>
      <w:r w:rsidRPr="00700B4F">
        <w:rPr>
          <w:szCs w:val="28"/>
        </w:rPr>
        <w:t>Можно использовать это свойство только при условии, что есть малоконтрастные области, на фоне которых элемент будет выделяться. Если на странице используется много контрастных элементов, каждый из них будет отвлекать внимание на себя, утомляя и запутывая пользователя.</w:t>
      </w:r>
    </w:p>
    <w:p w:rsidR="00700B4F" w:rsidRPr="00700B4F" w:rsidRDefault="00700B4F" w:rsidP="00700B4F">
      <w:pPr>
        <w:ind w:firstLine="900"/>
        <w:rPr>
          <w:szCs w:val="28"/>
        </w:rPr>
      </w:pPr>
      <w:r w:rsidRPr="00700B4F">
        <w:rPr>
          <w:szCs w:val="28"/>
        </w:rPr>
        <w:t>Резкие изменения оттенков привлекают внимание. Чем сильнее изменения оттенков и резче границы, тем сильнее контраст.</w:t>
      </w:r>
    </w:p>
    <w:p w:rsidR="00700B4F" w:rsidRPr="00700B4F" w:rsidRDefault="00700B4F" w:rsidP="00700B4F">
      <w:pPr>
        <w:ind w:firstLine="900"/>
        <w:rPr>
          <w:szCs w:val="28"/>
        </w:rPr>
      </w:pPr>
      <w:r w:rsidRPr="00700B4F">
        <w:rPr>
          <w:szCs w:val="28"/>
        </w:rPr>
        <w:t>Толстые линии более заметны, чем тонкие, но слишком толстые линии (толще чем отступы между ними) выделяются не столь четко. Абзацы жирного текста, очень хорошо выделяются в масштабе страницы, но отдельные символы становятся менее контрастными и теряют четкость.</w:t>
      </w:r>
    </w:p>
    <w:p w:rsidR="00700B4F" w:rsidRPr="00700B4F" w:rsidRDefault="00700B4F" w:rsidP="00700B4F">
      <w:pPr>
        <w:ind w:firstLine="900"/>
        <w:rPr>
          <w:szCs w:val="28"/>
        </w:rPr>
      </w:pPr>
      <w:r w:rsidRPr="00700B4F">
        <w:rPr>
          <w:szCs w:val="28"/>
        </w:rPr>
        <w:t>Области, имеющие цвет или оттенок отличный от цвета фона страницы или ее цветовой гаммы, хорошо выделяются</w:t>
      </w:r>
    </w:p>
    <w:p w:rsidR="00700B4F" w:rsidRPr="00700B4F" w:rsidRDefault="00700B4F" w:rsidP="00700B4F">
      <w:pPr>
        <w:ind w:firstLine="900"/>
        <w:rPr>
          <w:szCs w:val="28"/>
        </w:rPr>
      </w:pPr>
      <w:r w:rsidRPr="00700B4F">
        <w:rPr>
          <w:szCs w:val="28"/>
        </w:rPr>
        <w:t>Это очевидно, если поместить оранжевый логотип на странице с преобладанием синего цвета, он будут хорошо выделяться благодаря цветовому контрасту.</w:t>
      </w:r>
    </w:p>
    <w:p w:rsidR="00700B4F" w:rsidRPr="00700B4F" w:rsidRDefault="00700B4F" w:rsidP="00700B4F">
      <w:pPr>
        <w:ind w:firstLine="900"/>
        <w:rPr>
          <w:szCs w:val="28"/>
        </w:rPr>
      </w:pPr>
      <w:r w:rsidRPr="00700B4F">
        <w:rPr>
          <w:szCs w:val="28"/>
        </w:rPr>
        <w:t>Новые высококонтрастные элементы, лучше обращают на себя внимание, чем привычные. После того как пользователь первый раз увидел страницу и идентифицировал темную полоску вверху как навигацию, а полоску под ней как рекламный баннер он начинает автоматически игнорировать их. Если есть необходимость обратить внимание пользователя на что-то важное, гораздо эффективнее поместить это в изменяющейся части страницы, то есть в области контента, иначе пользователь может проигнорировать важный элемент.</w:t>
      </w:r>
    </w:p>
    <w:p w:rsidR="00700B4F" w:rsidRPr="00700B4F" w:rsidRDefault="00700B4F" w:rsidP="00700B4F">
      <w:pPr>
        <w:ind w:firstLine="900"/>
        <w:rPr>
          <w:szCs w:val="28"/>
        </w:rPr>
      </w:pPr>
      <w:r w:rsidRPr="00700B4F">
        <w:rPr>
          <w:szCs w:val="28"/>
        </w:rPr>
        <w:t>Движение очень эффективно привлекает внимание. В процессе эволюции человек привык обращать внимание на движущиеся элементы, потому что очень вероятно, что это окажется пища или хищник. Движение по краям поля зрения, обычно сильнее привлекает внимание, чем движение в его центре. Движение не обязательно значит анимация, визуальный намек на движение тоже привлекает внимание. Диагональные линии, более заметны, чем вертикальные или горизонтальные, сложные узоры заметнее однотонных областей.</w:t>
      </w:r>
    </w:p>
    <w:p w:rsidR="00700B4F" w:rsidRPr="00700B4F" w:rsidRDefault="00700B4F" w:rsidP="00700B4F">
      <w:pPr>
        <w:ind w:firstLine="900"/>
        <w:rPr>
          <w:szCs w:val="28"/>
        </w:rPr>
      </w:pPr>
      <w:r w:rsidRPr="00700B4F">
        <w:rPr>
          <w:szCs w:val="28"/>
        </w:rPr>
        <w:t>Чтобы сделать дизайн более эффективным, нужно добавить контрастности наиболее важным областям страницы, навигации, заголовкам, логотипу. Навигация должна так же четко отделяться от контента как боковые ссылки и реклама.</w:t>
      </w:r>
    </w:p>
    <w:p w:rsidR="00700B4F" w:rsidRPr="00700B4F" w:rsidRDefault="00700B4F" w:rsidP="00700B4F">
      <w:pPr>
        <w:ind w:firstLine="900"/>
        <w:rPr>
          <w:szCs w:val="28"/>
        </w:rPr>
      </w:pPr>
      <w:r w:rsidRPr="00700B4F">
        <w:rPr>
          <w:szCs w:val="28"/>
        </w:rPr>
        <w:t>Тест прищуриванием – это простой способ оценить общий контраст страницы. Нужно прикрыть веки примерно на три четверти, так чтобы основной текст был размытым и нечитаемым. Все что теперь можно различить это светлые и темные области, и яркие цвета, это позволит вам определить наиболее контрастные области. Необходимо заметить на чем фокусируется ваш взгляд, какие элементы страницы особенно привлекают внимание. Это даст хорошее представление о том, какие элементы вашей станицы наиболее «притягательны», убедитесь, что это именно те элементы, которые необходимы вашим посетителям. Чтобы проверить уровень контрастности нужно сравнить яркость переднего плана и фона. Чем больше разница, тем больше контраст.</w:t>
      </w:r>
    </w:p>
    <w:p w:rsidR="00700B4F" w:rsidRPr="00700B4F" w:rsidRDefault="00700B4F" w:rsidP="00700B4F">
      <w:pPr>
        <w:ind w:firstLine="900"/>
      </w:pPr>
      <w:r w:rsidRPr="00700B4F">
        <w:rPr>
          <w:szCs w:val="28"/>
        </w:rPr>
        <w:br w:type="page"/>
      </w:r>
      <w:r w:rsidRPr="00700B4F">
        <w:t>5.4.4 Разделение областей страницы</w:t>
      </w:r>
    </w:p>
    <w:p w:rsidR="00700B4F" w:rsidRPr="00700B4F" w:rsidRDefault="00700B4F" w:rsidP="00700B4F">
      <w:pPr>
        <w:ind w:firstLine="900"/>
        <w:rPr>
          <w:szCs w:val="28"/>
        </w:rPr>
      </w:pPr>
      <w:r w:rsidRPr="00700B4F">
        <w:rPr>
          <w:szCs w:val="28"/>
        </w:rPr>
        <w:t>Несмотря на то, что кажется, что лучше использовать линии, цвета, полосы, чтобы отделить несколько блоков друг от друга – это ошибка.</w:t>
      </w:r>
    </w:p>
    <w:p w:rsidR="00700B4F" w:rsidRPr="00700B4F" w:rsidRDefault="00700B4F" w:rsidP="00700B4F">
      <w:pPr>
        <w:ind w:firstLine="900"/>
        <w:rPr>
          <w:szCs w:val="28"/>
        </w:rPr>
      </w:pPr>
      <w:r w:rsidRPr="00700B4F">
        <w:rPr>
          <w:szCs w:val="28"/>
        </w:rPr>
        <w:t>Изначально пустое, белое пространство – чистый лист. В сайтостроении, как и в графике, чтобы показать, что какой-либо элемент не принадлежит другому, или не является с этим самым другим одним целым – их нужно разделить. Разделим белым пространством. WhiteSpace (или Белое пространство) – расстояние между несколькими логическими блоками на сайте, которое помогает эти же блоки отделить друг от друга, улучшает общую композицию на сайте. Делится на два разряда – макро, микро, что позволяет определить специфику воздействия на пользователя для каждого из них.</w:t>
      </w:r>
    </w:p>
    <w:p w:rsidR="00700B4F" w:rsidRPr="00700B4F" w:rsidRDefault="00700B4F" w:rsidP="00700B4F">
      <w:pPr>
        <w:ind w:firstLine="900"/>
        <w:rPr>
          <w:szCs w:val="28"/>
        </w:rPr>
      </w:pPr>
      <w:r w:rsidRPr="00700B4F">
        <w:rPr>
          <w:szCs w:val="28"/>
        </w:rPr>
        <w:t>Макро – это большое белое пространство, которое определяет между собой сами логические блоки на сайте. Микро – определяет пустое пространство между несколькими элементами уже в самом блоке.</w:t>
      </w:r>
    </w:p>
    <w:p w:rsidR="00700B4F" w:rsidRPr="00700B4F" w:rsidRDefault="00700B4F" w:rsidP="00700B4F">
      <w:pPr>
        <w:ind w:firstLine="900"/>
        <w:rPr>
          <w:szCs w:val="28"/>
        </w:rPr>
      </w:pPr>
      <w:r w:rsidRPr="00700B4F">
        <w:rPr>
          <w:szCs w:val="28"/>
        </w:rPr>
        <w:t xml:space="preserve">Пустое пространство нужно как альтернатива линиям, полосам, и другим неблагородным элементам. Линии, и им подобные элементы помогают разделить логические блоки между собой, но в ущерб качеству в общем и композиции. </w:t>
      </w:r>
    </w:p>
    <w:p w:rsidR="00700B4F" w:rsidRPr="00700B4F" w:rsidRDefault="00700B4F" w:rsidP="00700B4F">
      <w:pPr>
        <w:ind w:firstLine="900"/>
        <w:rPr>
          <w:szCs w:val="28"/>
        </w:rPr>
      </w:pPr>
      <w:r w:rsidRPr="00700B4F">
        <w:rPr>
          <w:szCs w:val="28"/>
        </w:rPr>
        <w:t>Белое пространство также помогает разделить логические части между собой и в тексте. Добавлять белое пространство стоит только в определенные места на сайте, а именно:</w:t>
      </w:r>
    </w:p>
    <w:p w:rsidR="00700B4F" w:rsidRPr="00700B4F" w:rsidRDefault="00700B4F" w:rsidP="00700B4F">
      <w:pPr>
        <w:ind w:firstLine="900"/>
        <w:rPr>
          <w:szCs w:val="28"/>
        </w:rPr>
      </w:pPr>
      <w:r w:rsidRPr="00700B4F">
        <w:rPr>
          <w:szCs w:val="28"/>
        </w:rPr>
        <w:t>– между заголовком и основным текстом;</w:t>
      </w:r>
    </w:p>
    <w:p w:rsidR="00700B4F" w:rsidRPr="00700B4F" w:rsidRDefault="00700B4F" w:rsidP="00700B4F">
      <w:pPr>
        <w:ind w:firstLine="900"/>
        <w:rPr>
          <w:szCs w:val="28"/>
        </w:rPr>
      </w:pPr>
      <w:r w:rsidRPr="00700B4F">
        <w:rPr>
          <w:szCs w:val="28"/>
        </w:rPr>
        <w:t>– между двумя явными блоками;</w:t>
      </w:r>
    </w:p>
    <w:p w:rsidR="00700B4F" w:rsidRPr="00700B4F" w:rsidRDefault="00700B4F" w:rsidP="00700B4F">
      <w:pPr>
        <w:ind w:firstLine="900"/>
        <w:rPr>
          <w:szCs w:val="28"/>
        </w:rPr>
      </w:pPr>
      <w:r w:rsidRPr="00700B4F">
        <w:rPr>
          <w:szCs w:val="28"/>
        </w:rPr>
        <w:t>–</w:t>
      </w:r>
      <w:r w:rsidRPr="00700B4F">
        <w:rPr>
          <w:szCs w:val="28"/>
          <w:lang w:val="en-US"/>
        </w:rPr>
        <w:t> </w:t>
      </w:r>
      <w:r w:rsidRPr="00700B4F">
        <w:rPr>
          <w:szCs w:val="28"/>
        </w:rPr>
        <w:t>между элементами в отдельном блоке, которые никак логически не связаны;</w:t>
      </w:r>
    </w:p>
    <w:p w:rsidR="00700B4F" w:rsidRPr="00700B4F" w:rsidRDefault="00700B4F" w:rsidP="00700B4F">
      <w:pPr>
        <w:ind w:firstLine="900"/>
        <w:rPr>
          <w:szCs w:val="28"/>
        </w:rPr>
      </w:pPr>
      <w:r w:rsidRPr="00700B4F">
        <w:rPr>
          <w:szCs w:val="28"/>
        </w:rPr>
        <w:t>–</w:t>
      </w:r>
      <w:r w:rsidRPr="00700B4F">
        <w:rPr>
          <w:szCs w:val="28"/>
          <w:lang w:val="en-US"/>
        </w:rPr>
        <w:t> </w:t>
      </w:r>
      <w:r w:rsidRPr="00700B4F">
        <w:rPr>
          <w:szCs w:val="28"/>
        </w:rPr>
        <w:t>между двумя схожими элементами, дабы избежать каши в головах пользователей;</w:t>
      </w:r>
    </w:p>
    <w:p w:rsidR="00700B4F" w:rsidRPr="00700B4F" w:rsidRDefault="00700B4F" w:rsidP="00700B4F">
      <w:pPr>
        <w:ind w:firstLine="900"/>
        <w:rPr>
          <w:szCs w:val="28"/>
        </w:rPr>
      </w:pPr>
      <w:r w:rsidRPr="00700B4F">
        <w:rPr>
          <w:szCs w:val="28"/>
        </w:rPr>
        <w:t>– между изображением и текстом.</w:t>
      </w:r>
    </w:p>
    <w:p w:rsidR="00700B4F" w:rsidRPr="00700B4F" w:rsidRDefault="00700B4F" w:rsidP="00700B4F">
      <w:pPr>
        <w:ind w:firstLine="900"/>
        <w:rPr>
          <w:szCs w:val="28"/>
        </w:rPr>
      </w:pPr>
      <w:r w:rsidRPr="00700B4F">
        <w:rPr>
          <w:szCs w:val="28"/>
        </w:rPr>
        <w:t>Не стоит использовать whitespace в таких ситуациях как:</w:t>
      </w:r>
    </w:p>
    <w:p w:rsidR="00700B4F" w:rsidRPr="00700B4F" w:rsidRDefault="00700B4F" w:rsidP="00700B4F">
      <w:pPr>
        <w:ind w:firstLine="900"/>
        <w:rPr>
          <w:szCs w:val="28"/>
        </w:rPr>
      </w:pPr>
      <w:r w:rsidRPr="00700B4F">
        <w:rPr>
          <w:szCs w:val="28"/>
        </w:rPr>
        <w:t>– если между двумя элементами есть заметная логическая связь;</w:t>
      </w:r>
    </w:p>
    <w:p w:rsidR="00700B4F" w:rsidRPr="00700B4F" w:rsidRDefault="00700B4F" w:rsidP="00700B4F">
      <w:pPr>
        <w:ind w:firstLine="900"/>
        <w:rPr>
          <w:szCs w:val="28"/>
        </w:rPr>
      </w:pPr>
      <w:r w:rsidRPr="00700B4F">
        <w:rPr>
          <w:szCs w:val="28"/>
        </w:rPr>
        <w:t>–</w:t>
      </w:r>
      <w:r w:rsidRPr="00700B4F">
        <w:rPr>
          <w:szCs w:val="28"/>
          <w:lang w:val="en-US"/>
        </w:rPr>
        <w:t> </w:t>
      </w:r>
      <w:r w:rsidRPr="00700B4F">
        <w:rPr>
          <w:szCs w:val="28"/>
        </w:rPr>
        <w:t>если между два блока определены как единое целое, и не могут быть разорваны, чтобы не ухудшить восприятие.</w:t>
      </w:r>
    </w:p>
    <w:p w:rsidR="00700B4F" w:rsidRPr="00700B4F" w:rsidRDefault="00700B4F" w:rsidP="00700B4F">
      <w:pPr>
        <w:ind w:firstLine="900"/>
        <w:outlineLvl w:val="1"/>
        <w:rPr>
          <w:szCs w:val="28"/>
        </w:rPr>
      </w:pPr>
      <w:bookmarkStart w:id="153" w:name="_Toc201384675"/>
      <w:r w:rsidRPr="00700B4F">
        <w:rPr>
          <w:szCs w:val="28"/>
        </w:rPr>
        <w:t>5.5 Вывод</w:t>
      </w:r>
      <w:bookmarkEnd w:id="153"/>
    </w:p>
    <w:p w:rsidR="00700B4F" w:rsidRPr="00700B4F" w:rsidRDefault="00700B4F" w:rsidP="00700B4F">
      <w:pPr>
        <w:ind w:firstLine="900"/>
        <w:rPr>
          <w:szCs w:val="28"/>
        </w:rPr>
      </w:pPr>
      <w:r w:rsidRPr="00700B4F">
        <w:rPr>
          <w:szCs w:val="28"/>
        </w:rPr>
        <w:t>Пользовательский интерфейс – это не просто картинка на экране, радующая глаз. Правильно спроектированный и реализованный интерфейс – это, прежде всего, повышение эффективности программного продукта.</w:t>
      </w:r>
    </w:p>
    <w:p w:rsidR="00700B4F" w:rsidRPr="00700B4F" w:rsidRDefault="00700B4F" w:rsidP="00700B4F">
      <w:pPr>
        <w:ind w:firstLine="900"/>
        <w:rPr>
          <w:szCs w:val="28"/>
        </w:rPr>
      </w:pPr>
      <w:r w:rsidRPr="00700B4F">
        <w:rPr>
          <w:szCs w:val="28"/>
        </w:rPr>
        <w:t>Аргументы в пользу необходимости углубленной проработки юзабилити создаваемых сайтов:</w:t>
      </w:r>
    </w:p>
    <w:p w:rsidR="00700B4F" w:rsidRPr="00700B4F" w:rsidRDefault="00700B4F" w:rsidP="00700B4F">
      <w:pPr>
        <w:ind w:firstLine="900"/>
        <w:rPr>
          <w:szCs w:val="28"/>
        </w:rPr>
      </w:pPr>
      <w:r w:rsidRPr="00700B4F">
        <w:rPr>
          <w:bCs/>
          <w:szCs w:val="28"/>
        </w:rPr>
        <w:t>рекламные бюджеты</w:t>
      </w:r>
      <w:r w:rsidRPr="00700B4F">
        <w:rPr>
          <w:szCs w:val="28"/>
        </w:rPr>
        <w:t xml:space="preserve"> сайтов в несколько раз превышают бюджет их разработки;</w:t>
      </w:r>
    </w:p>
    <w:p w:rsidR="00700B4F" w:rsidRPr="00700B4F" w:rsidRDefault="00700B4F" w:rsidP="00700B4F">
      <w:pPr>
        <w:ind w:firstLine="900"/>
        <w:rPr>
          <w:szCs w:val="28"/>
        </w:rPr>
      </w:pPr>
      <w:r w:rsidRPr="00700B4F">
        <w:rPr>
          <w:bCs/>
          <w:szCs w:val="28"/>
        </w:rPr>
        <w:t>стоимость привлечения</w:t>
      </w:r>
      <w:r w:rsidRPr="00700B4F">
        <w:rPr>
          <w:szCs w:val="28"/>
        </w:rPr>
        <w:t xml:space="preserve"> становится сопоставимой с доходами, которые можно получить от привлеченного посетителя;</w:t>
      </w:r>
    </w:p>
    <w:p w:rsidR="00700B4F" w:rsidRPr="00700B4F" w:rsidRDefault="00700B4F" w:rsidP="00700B4F">
      <w:pPr>
        <w:ind w:firstLine="900"/>
        <w:rPr>
          <w:szCs w:val="28"/>
        </w:rPr>
      </w:pPr>
      <w:r w:rsidRPr="00700B4F">
        <w:rPr>
          <w:bCs/>
          <w:szCs w:val="28"/>
        </w:rPr>
        <w:t>процент потери</w:t>
      </w:r>
      <w:r w:rsidRPr="00700B4F">
        <w:rPr>
          <w:szCs w:val="28"/>
        </w:rPr>
        <w:t xml:space="preserve"> посетителей на первой же странице сайта </w:t>
      </w:r>
      <w:r w:rsidRPr="00700B4F">
        <w:rPr>
          <w:bCs/>
          <w:szCs w:val="28"/>
        </w:rPr>
        <w:t>остается</w:t>
      </w:r>
      <w:r w:rsidRPr="00700B4F">
        <w:rPr>
          <w:szCs w:val="28"/>
        </w:rPr>
        <w:t xml:space="preserve"> неоправданно </w:t>
      </w:r>
      <w:r w:rsidRPr="00700B4F">
        <w:rPr>
          <w:bCs/>
          <w:szCs w:val="28"/>
        </w:rPr>
        <w:t>высоким</w:t>
      </w:r>
      <w:r w:rsidRPr="00700B4F">
        <w:rPr>
          <w:szCs w:val="28"/>
        </w:rPr>
        <w:t>;</w:t>
      </w:r>
    </w:p>
    <w:p w:rsidR="00700B4F" w:rsidRPr="00700B4F" w:rsidRDefault="00700B4F" w:rsidP="00700B4F">
      <w:pPr>
        <w:ind w:firstLine="900"/>
        <w:rPr>
          <w:szCs w:val="28"/>
        </w:rPr>
      </w:pPr>
      <w:r w:rsidRPr="00700B4F">
        <w:rPr>
          <w:szCs w:val="28"/>
        </w:rPr>
        <w:t xml:space="preserve">менеджеры сайтов зачастую </w:t>
      </w:r>
      <w:r w:rsidRPr="00700B4F">
        <w:rPr>
          <w:bCs/>
          <w:szCs w:val="28"/>
        </w:rPr>
        <w:t>упускают</w:t>
      </w:r>
      <w:r w:rsidRPr="00700B4F">
        <w:rPr>
          <w:szCs w:val="28"/>
        </w:rPr>
        <w:t xml:space="preserve"> из виду самое главное – </w:t>
      </w:r>
      <w:r w:rsidRPr="00700B4F">
        <w:rPr>
          <w:bCs/>
          <w:szCs w:val="28"/>
        </w:rPr>
        <w:t>эффективность</w:t>
      </w:r>
      <w:r w:rsidRPr="00700B4F">
        <w:rPr>
          <w:szCs w:val="28"/>
        </w:rPr>
        <w:t xml:space="preserve"> сайта;</w:t>
      </w:r>
    </w:p>
    <w:p w:rsidR="00700B4F" w:rsidRPr="00700B4F" w:rsidRDefault="00700B4F" w:rsidP="00700B4F">
      <w:pPr>
        <w:ind w:firstLine="900"/>
        <w:rPr>
          <w:szCs w:val="28"/>
        </w:rPr>
      </w:pPr>
      <w:r w:rsidRPr="00700B4F">
        <w:rPr>
          <w:bCs/>
          <w:szCs w:val="28"/>
        </w:rPr>
        <w:t>юзабилити</w:t>
      </w:r>
      <w:r w:rsidRPr="00700B4F">
        <w:rPr>
          <w:szCs w:val="28"/>
        </w:rPr>
        <w:t xml:space="preserve">, как подход, основанный на учете интересов пользователей, позволяет полнее реализовать резервы сайта, и </w:t>
      </w:r>
      <w:r w:rsidRPr="00700B4F">
        <w:rPr>
          <w:bCs/>
          <w:szCs w:val="28"/>
        </w:rPr>
        <w:t>повысить эффективность бизнеса в несколько раз</w:t>
      </w:r>
      <w:r w:rsidRPr="00700B4F">
        <w:rPr>
          <w:szCs w:val="28"/>
        </w:rPr>
        <w:t>;</w:t>
      </w:r>
    </w:p>
    <w:p w:rsidR="00700B4F" w:rsidRPr="00700B4F" w:rsidRDefault="00700B4F" w:rsidP="00700B4F">
      <w:pPr>
        <w:ind w:firstLine="900"/>
        <w:rPr>
          <w:szCs w:val="28"/>
        </w:rPr>
      </w:pPr>
      <w:r w:rsidRPr="00700B4F">
        <w:rPr>
          <w:szCs w:val="28"/>
        </w:rPr>
        <w:t xml:space="preserve">повышение удовлетворенности пользователей приносит </w:t>
      </w:r>
      <w:r w:rsidRPr="00700B4F">
        <w:rPr>
          <w:bCs/>
          <w:szCs w:val="28"/>
        </w:rPr>
        <w:t>чистую прибыль</w:t>
      </w:r>
      <w:r w:rsidRPr="00700B4F">
        <w:rPr>
          <w:szCs w:val="28"/>
        </w:rPr>
        <w:t>, поскольку нагрузка из-за дополнительного трафика не возрастает;</w:t>
      </w:r>
    </w:p>
    <w:p w:rsidR="00700B4F" w:rsidRPr="00700B4F" w:rsidRDefault="00700B4F" w:rsidP="00700B4F">
      <w:pPr>
        <w:ind w:firstLine="900"/>
        <w:rPr>
          <w:szCs w:val="28"/>
        </w:rPr>
      </w:pPr>
      <w:r w:rsidRPr="00700B4F">
        <w:rPr>
          <w:szCs w:val="28"/>
        </w:rPr>
        <w:t>каждый потраченный на юзабилити доллар возвращает от 10 до 100 долларов прибыли или сэкономленных средств.</w:t>
      </w:r>
    </w:p>
    <w:p w:rsidR="00700B4F" w:rsidRPr="00700B4F" w:rsidRDefault="00700B4F" w:rsidP="00700B4F">
      <w:pPr>
        <w:ind w:firstLine="900"/>
        <w:rPr>
          <w:szCs w:val="28"/>
        </w:rPr>
      </w:pPr>
      <w:r w:rsidRPr="00700B4F">
        <w:rPr>
          <w:szCs w:val="28"/>
        </w:rPr>
        <w:t>Разрабатывается система на продажу или используется как рабочий инструмент, в любом случае: улучшение пользовательских качеств является способом снизить свои затраты и получить преимущества на рынке. Качественный пользовательский интерфейс выгоден и заказчикам, и разработчикам, и пользователям.</w:t>
      </w:r>
    </w:p>
    <w:p w:rsidR="00700B4F" w:rsidRPr="00700B4F" w:rsidRDefault="00700B4F" w:rsidP="00700B4F">
      <w:pPr>
        <w:ind w:firstLine="720"/>
        <w:rPr>
          <w:szCs w:val="28"/>
        </w:rPr>
      </w:pPr>
    </w:p>
    <w:p w:rsidR="00700B4F" w:rsidRPr="00700B4F" w:rsidRDefault="00700B4F" w:rsidP="00700B4F">
      <w:pPr>
        <w:rPr>
          <w:szCs w:val="28"/>
        </w:rPr>
        <w:sectPr w:rsidR="00700B4F" w:rsidRPr="00700B4F" w:rsidSect="00FF4478">
          <w:pgSz w:w="11906" w:h="16838"/>
          <w:pgMar w:top="1134" w:right="566" w:bottom="1258" w:left="1440" w:header="708" w:footer="708" w:gutter="0"/>
          <w:cols w:space="708"/>
          <w:docGrid w:linePitch="360"/>
        </w:sectPr>
      </w:pPr>
    </w:p>
    <w:p w:rsidR="00700B4F" w:rsidRPr="00700B4F" w:rsidRDefault="00700B4F" w:rsidP="00700B4F">
      <w:pPr>
        <w:ind w:firstLine="900"/>
        <w:outlineLvl w:val="0"/>
        <w:rPr>
          <w:szCs w:val="28"/>
        </w:rPr>
      </w:pPr>
      <w:bookmarkStart w:id="154" w:name="_Toc201384676"/>
      <w:r w:rsidRPr="00700B4F">
        <w:rPr>
          <w:szCs w:val="28"/>
        </w:rPr>
        <w:t>Заключение</w:t>
      </w:r>
      <w:bookmarkEnd w:id="154"/>
    </w:p>
    <w:p w:rsidR="00700B4F" w:rsidRPr="00700B4F" w:rsidRDefault="00700B4F" w:rsidP="00700B4F">
      <w:pPr>
        <w:ind w:firstLine="900"/>
        <w:outlineLvl w:val="0"/>
        <w:rPr>
          <w:szCs w:val="28"/>
        </w:rPr>
      </w:pPr>
    </w:p>
    <w:p w:rsidR="00700B4F" w:rsidRPr="00700B4F" w:rsidRDefault="00700B4F" w:rsidP="00700B4F">
      <w:pPr>
        <w:ind w:firstLine="900"/>
        <w:rPr>
          <w:szCs w:val="28"/>
        </w:rPr>
      </w:pPr>
      <w:r w:rsidRPr="00700B4F">
        <w:rPr>
          <w:szCs w:val="28"/>
        </w:rPr>
        <w:t>В ходе дипломного проекта разработана система обработки и хранения результатов соревнований и данных о спортсменах. Разработка заключалась в проектировании базы данных и создании интерфейса взаимодействия с пользователями. Система позволяет обрабатывать результаты, осуществлять выборки данных, вносить изменения, обновлять базу данных, формировать протоколы, получать аналитическую информацию и многое другое. Разработка является универсальной для большинства циклических видов спорта, для применения в которых требуется сравнительно небольшая модификация базы данных и скриптов.</w:t>
      </w:r>
    </w:p>
    <w:p w:rsidR="00700B4F" w:rsidRPr="00700B4F" w:rsidRDefault="00700B4F" w:rsidP="00700B4F">
      <w:pPr>
        <w:ind w:firstLine="900"/>
        <w:rPr>
          <w:szCs w:val="28"/>
        </w:rPr>
      </w:pPr>
      <w:r w:rsidRPr="00700B4F">
        <w:rPr>
          <w:szCs w:val="28"/>
        </w:rPr>
        <w:t>В пояснительной записке подробно описаны технологии, задействованные в разработке проекта; детально описано функционирование системы.</w:t>
      </w:r>
    </w:p>
    <w:p w:rsidR="00700B4F" w:rsidRPr="00700B4F" w:rsidRDefault="00700B4F" w:rsidP="00700B4F">
      <w:pPr>
        <w:ind w:firstLine="900"/>
        <w:rPr>
          <w:szCs w:val="28"/>
        </w:rPr>
      </w:pPr>
      <w:r w:rsidRPr="00700B4F">
        <w:rPr>
          <w:szCs w:val="28"/>
        </w:rPr>
        <w:t xml:space="preserve">Рассмотрены вопросы </w:t>
      </w:r>
      <w:r w:rsidRPr="00700B4F">
        <w:t xml:space="preserve">эргономики для создания </w:t>
      </w:r>
      <w:r w:rsidRPr="00700B4F">
        <w:rPr>
          <w:szCs w:val="28"/>
        </w:rPr>
        <w:t xml:space="preserve">пользовательского интерфейса. </w:t>
      </w:r>
    </w:p>
    <w:p w:rsidR="00700B4F" w:rsidRPr="00700B4F" w:rsidRDefault="00700B4F" w:rsidP="00700B4F">
      <w:pPr>
        <w:ind w:firstLine="900"/>
        <w:rPr>
          <w:snapToGrid w:val="0"/>
          <w:szCs w:val="28"/>
        </w:rPr>
      </w:pPr>
      <w:r w:rsidRPr="00700B4F">
        <w:rPr>
          <w:szCs w:val="28"/>
        </w:rPr>
        <w:t xml:space="preserve">Произведен расчет стоимости программного средства, которая составила 169111,76 рублей, </w:t>
      </w:r>
      <w:r w:rsidRPr="00700B4F">
        <w:rPr>
          <w:snapToGrid w:val="0"/>
          <w:szCs w:val="28"/>
        </w:rPr>
        <w:t>несмотря на сравнительно небольшой экономический эффект (в том числе из-за сложности прямой оценки), значение проекта велико для заказчика в силу большого количества преимуществ.</w:t>
      </w:r>
    </w:p>
    <w:p w:rsidR="00700B4F" w:rsidRPr="00700B4F" w:rsidRDefault="00700B4F" w:rsidP="00700B4F">
      <w:pPr>
        <w:ind w:firstLine="900"/>
        <w:rPr>
          <w:snapToGrid w:val="0"/>
          <w:szCs w:val="28"/>
        </w:rPr>
      </w:pPr>
      <w:r w:rsidRPr="00700B4F">
        <w:rPr>
          <w:snapToGrid w:val="0"/>
          <w:szCs w:val="28"/>
        </w:rPr>
        <w:t>К пояснительной записке прилагается акт о внедрении разработанной системы в состав применяемого программного обеспечения Федерации Велоспорта Омской Области.</w:t>
      </w:r>
    </w:p>
    <w:p w:rsidR="00700B4F" w:rsidRPr="00700B4F" w:rsidRDefault="00700B4F" w:rsidP="00700B4F">
      <w:pPr>
        <w:ind w:firstLine="900"/>
        <w:rPr>
          <w:snapToGrid w:val="0"/>
          <w:szCs w:val="28"/>
        </w:rPr>
      </w:pPr>
      <w:r w:rsidRPr="00700B4F">
        <w:rPr>
          <w:snapToGrid w:val="0"/>
          <w:szCs w:val="28"/>
        </w:rPr>
        <w:tab/>
      </w:r>
    </w:p>
    <w:p w:rsidR="00700B4F" w:rsidRPr="00700B4F" w:rsidRDefault="00700B4F" w:rsidP="00700B4F">
      <w:pPr>
        <w:rPr>
          <w:szCs w:val="28"/>
        </w:rPr>
        <w:sectPr w:rsidR="00700B4F" w:rsidRPr="00700B4F" w:rsidSect="00FF4478">
          <w:pgSz w:w="11906" w:h="16838"/>
          <w:pgMar w:top="1134" w:right="566" w:bottom="1134" w:left="1440" w:header="708" w:footer="708" w:gutter="0"/>
          <w:cols w:space="708"/>
          <w:docGrid w:linePitch="360"/>
        </w:sectPr>
      </w:pPr>
    </w:p>
    <w:p w:rsidR="00700B4F" w:rsidRPr="00700B4F" w:rsidRDefault="00700B4F" w:rsidP="00700B4F">
      <w:pPr>
        <w:ind w:firstLine="900"/>
        <w:outlineLvl w:val="0"/>
        <w:rPr>
          <w:szCs w:val="28"/>
        </w:rPr>
      </w:pPr>
      <w:bookmarkStart w:id="155" w:name="_Toc201384677"/>
      <w:r w:rsidRPr="00700B4F">
        <w:rPr>
          <w:szCs w:val="28"/>
        </w:rPr>
        <w:t>Библиографический список:</w:t>
      </w:r>
      <w:bookmarkEnd w:id="155"/>
    </w:p>
    <w:p w:rsidR="00700B4F" w:rsidRPr="00700B4F" w:rsidRDefault="00700B4F" w:rsidP="00700B4F">
      <w:pPr>
        <w:ind w:firstLine="900"/>
        <w:rPr>
          <w:szCs w:val="28"/>
        </w:rPr>
      </w:pPr>
    </w:p>
    <w:p w:rsidR="00700B4F" w:rsidRPr="00700B4F" w:rsidRDefault="00700B4F" w:rsidP="00700B4F">
      <w:pPr>
        <w:ind w:firstLine="900"/>
        <w:rPr>
          <w:szCs w:val="28"/>
        </w:rPr>
      </w:pPr>
      <w:r w:rsidRPr="00700B4F">
        <w:rPr>
          <w:szCs w:val="28"/>
        </w:rPr>
        <w:t>1 Международные правила проведения соревнований по велоспорту [Электронный ресурс] / «</w:t>
      </w:r>
      <w:r w:rsidRPr="00700B4F">
        <w:rPr>
          <w:szCs w:val="28"/>
          <w:lang w:val="en-US"/>
        </w:rPr>
        <w:t>UCI</w:t>
      </w:r>
      <w:r w:rsidRPr="00700B4F">
        <w:rPr>
          <w:szCs w:val="28"/>
        </w:rPr>
        <w:t>» – Электрон. текстовые данные. – Швейцария.: «</w:t>
      </w:r>
      <w:r w:rsidRPr="00700B4F">
        <w:rPr>
          <w:szCs w:val="28"/>
          <w:lang w:val="en-US"/>
        </w:rPr>
        <w:t>UCI</w:t>
      </w:r>
      <w:r w:rsidRPr="00700B4F">
        <w:rPr>
          <w:szCs w:val="28"/>
        </w:rPr>
        <w:t xml:space="preserve">», 2008г. Режим доступа </w:t>
      </w:r>
      <w:hyperlink r:id="rId104" w:history="1">
        <w:r w:rsidRPr="00700B4F">
          <w:rPr>
            <w:lang w:val="en-US"/>
          </w:rPr>
          <w:t>http</w:t>
        </w:r>
        <w:r w:rsidRPr="00700B4F">
          <w:t>://</w:t>
        </w:r>
        <w:r w:rsidRPr="00700B4F">
          <w:rPr>
            <w:lang w:val="en-US"/>
          </w:rPr>
          <w:t>www</w:t>
        </w:r>
        <w:r w:rsidRPr="00700B4F">
          <w:t>.</w:t>
        </w:r>
        <w:r w:rsidRPr="00700B4F">
          <w:rPr>
            <w:lang w:val="en-US"/>
          </w:rPr>
          <w:t>uci</w:t>
        </w:r>
        <w:r w:rsidRPr="00700B4F">
          <w:t>.</w:t>
        </w:r>
        <w:r w:rsidRPr="00700B4F">
          <w:rPr>
            <w:lang w:val="en-US"/>
          </w:rPr>
          <w:t>ch</w:t>
        </w:r>
      </w:hyperlink>
    </w:p>
    <w:p w:rsidR="00700B4F" w:rsidRPr="00700B4F" w:rsidRDefault="00700B4F" w:rsidP="00700B4F">
      <w:pPr>
        <w:ind w:firstLine="900"/>
        <w:rPr>
          <w:szCs w:val="28"/>
        </w:rPr>
      </w:pPr>
      <w:r w:rsidRPr="00700B4F">
        <w:rPr>
          <w:szCs w:val="28"/>
        </w:rPr>
        <w:t>2 Грошев А.С., Основы работы с базами данных. Курс лекций [Электронный ресурс] / «ИНТУИТ» – Электрон. текстовые данные. – М.: ИНТУИТ, 2006г. Режим доступа: http://www.intuit.ru/department/database/basedbw</w:t>
      </w:r>
    </w:p>
    <w:p w:rsidR="00700B4F" w:rsidRPr="00700B4F" w:rsidRDefault="00700B4F" w:rsidP="00700B4F">
      <w:pPr>
        <w:ind w:firstLine="900"/>
        <w:rPr>
          <w:szCs w:val="28"/>
        </w:rPr>
      </w:pPr>
      <w:r w:rsidRPr="00700B4F">
        <w:rPr>
          <w:szCs w:val="28"/>
        </w:rPr>
        <w:t>3 Положение о карточке участника соревнований, по  велосипедному спорту, проводимых на территории Омской области</w:t>
      </w:r>
    </w:p>
    <w:p w:rsidR="00700B4F" w:rsidRPr="00700B4F" w:rsidRDefault="00700B4F" w:rsidP="00700B4F">
      <w:pPr>
        <w:ind w:firstLine="900"/>
        <w:rPr>
          <w:szCs w:val="28"/>
        </w:rPr>
      </w:pPr>
      <w:r w:rsidRPr="00700B4F">
        <w:rPr>
          <w:szCs w:val="28"/>
        </w:rPr>
        <w:t xml:space="preserve">4 Кузнецов М.В., </w:t>
      </w:r>
      <w:r w:rsidRPr="00700B4F">
        <w:rPr>
          <w:szCs w:val="28"/>
          <w:lang w:val="en-US"/>
        </w:rPr>
        <w:t>PHP</w:t>
      </w:r>
      <w:r w:rsidRPr="00700B4F">
        <w:rPr>
          <w:szCs w:val="28"/>
        </w:rPr>
        <w:t xml:space="preserve">5. Практика разработки </w:t>
      </w:r>
      <w:r w:rsidRPr="00700B4F">
        <w:rPr>
          <w:szCs w:val="28"/>
          <w:lang w:val="en-US"/>
        </w:rPr>
        <w:t>Web</w:t>
      </w:r>
      <w:r w:rsidRPr="00700B4F">
        <w:rPr>
          <w:szCs w:val="28"/>
        </w:rPr>
        <w:t>-сайта / М.В. Кузнецов. СПб.: БХВ-Петербург, 2005г. 960с.</w:t>
      </w:r>
    </w:p>
    <w:p w:rsidR="00700B4F" w:rsidRPr="00700B4F" w:rsidRDefault="00700B4F" w:rsidP="00700B4F">
      <w:pPr>
        <w:ind w:firstLine="900"/>
        <w:rPr>
          <w:szCs w:val="28"/>
        </w:rPr>
      </w:pPr>
      <w:r w:rsidRPr="00700B4F">
        <w:rPr>
          <w:szCs w:val="28"/>
        </w:rPr>
        <w:t xml:space="preserve">5 Котеров Д.В., Самоучитель </w:t>
      </w:r>
      <w:r w:rsidRPr="00700B4F">
        <w:rPr>
          <w:szCs w:val="28"/>
          <w:lang w:val="en-US"/>
        </w:rPr>
        <w:t>PHP</w:t>
      </w:r>
      <w:r w:rsidRPr="00700B4F">
        <w:rPr>
          <w:szCs w:val="28"/>
        </w:rPr>
        <w:t>4 / Д.В. Котеров. СПб.: БХВ-Петербург, 2001г. 576с.</w:t>
      </w:r>
    </w:p>
    <w:p w:rsidR="00700B4F" w:rsidRPr="00700B4F" w:rsidRDefault="00700B4F" w:rsidP="00700B4F">
      <w:pPr>
        <w:ind w:firstLine="900"/>
        <w:rPr>
          <w:szCs w:val="28"/>
        </w:rPr>
      </w:pPr>
      <w:r w:rsidRPr="00700B4F">
        <w:rPr>
          <w:szCs w:val="28"/>
        </w:rPr>
        <w:t xml:space="preserve">6 Коннолли Т., Базы данных: проектирование, реализация, сопровождение. Теория и практика, 2-е изд.: Пер. с англ.: Уч. пос. / Т. Коннолли., К. Бегг, А. Страчан. М.: Изд. дом «Вильямс», 2000г. 1120 с. </w:t>
      </w:r>
    </w:p>
    <w:p w:rsidR="00700B4F" w:rsidRPr="00700B4F" w:rsidRDefault="00700B4F" w:rsidP="00700B4F">
      <w:pPr>
        <w:ind w:firstLine="900"/>
        <w:rPr>
          <w:szCs w:val="28"/>
          <w:lang w:val="en-US"/>
        </w:rPr>
      </w:pPr>
      <w:r w:rsidRPr="00700B4F">
        <w:rPr>
          <w:szCs w:val="28"/>
        </w:rPr>
        <w:t>7 Грабер М., Введение в SQL / М. Грабер. М</w:t>
      </w:r>
      <w:r w:rsidRPr="00700B4F">
        <w:rPr>
          <w:szCs w:val="28"/>
          <w:lang w:val="en-US"/>
        </w:rPr>
        <w:t xml:space="preserve">.: </w:t>
      </w:r>
      <w:r w:rsidRPr="00700B4F">
        <w:rPr>
          <w:szCs w:val="28"/>
        </w:rPr>
        <w:t>Лори</w:t>
      </w:r>
      <w:r w:rsidRPr="00700B4F">
        <w:rPr>
          <w:szCs w:val="28"/>
          <w:lang w:val="en-US"/>
        </w:rPr>
        <w:t>, 2008</w:t>
      </w:r>
      <w:r w:rsidRPr="00700B4F">
        <w:rPr>
          <w:szCs w:val="28"/>
        </w:rPr>
        <w:t>г</w:t>
      </w:r>
      <w:r w:rsidRPr="00700B4F">
        <w:rPr>
          <w:szCs w:val="28"/>
          <w:lang w:val="en-US"/>
        </w:rPr>
        <w:t xml:space="preserve">. 374 </w:t>
      </w:r>
      <w:r w:rsidRPr="00700B4F">
        <w:rPr>
          <w:szCs w:val="28"/>
        </w:rPr>
        <w:t>с</w:t>
      </w:r>
      <w:r w:rsidRPr="00700B4F">
        <w:rPr>
          <w:szCs w:val="28"/>
          <w:lang w:val="en-US"/>
        </w:rPr>
        <w:t>.</w:t>
      </w:r>
    </w:p>
    <w:p w:rsidR="00700B4F" w:rsidRPr="00700B4F" w:rsidRDefault="00700B4F" w:rsidP="00700B4F">
      <w:pPr>
        <w:ind w:firstLine="900"/>
        <w:rPr>
          <w:szCs w:val="28"/>
        </w:rPr>
      </w:pPr>
      <w:r w:rsidRPr="00700B4F">
        <w:rPr>
          <w:szCs w:val="28"/>
          <w:lang w:val="en-US"/>
        </w:rPr>
        <w:t xml:space="preserve">8 </w:t>
      </w:r>
      <w:r w:rsidRPr="00700B4F">
        <w:rPr>
          <w:szCs w:val="28"/>
        </w:rPr>
        <w:t>Молер</w:t>
      </w:r>
      <w:r w:rsidRPr="00700B4F">
        <w:rPr>
          <w:szCs w:val="28"/>
          <w:lang w:val="en-US"/>
        </w:rPr>
        <w:t xml:space="preserve"> </w:t>
      </w:r>
      <w:r w:rsidRPr="00700B4F">
        <w:rPr>
          <w:szCs w:val="28"/>
        </w:rPr>
        <w:t>Д</w:t>
      </w:r>
      <w:r w:rsidRPr="00700B4F">
        <w:rPr>
          <w:szCs w:val="28"/>
          <w:lang w:val="en-US"/>
        </w:rPr>
        <w:t xml:space="preserve">., DreamWeaver MX 2004. </w:t>
      </w:r>
      <w:r w:rsidRPr="00700B4F">
        <w:rPr>
          <w:szCs w:val="28"/>
        </w:rPr>
        <w:t xml:space="preserve">Руководство </w:t>
      </w:r>
      <w:r w:rsidRPr="00700B4F">
        <w:rPr>
          <w:szCs w:val="28"/>
          <w:lang w:val="en-US"/>
        </w:rPr>
        <w:t>Web</w:t>
      </w:r>
      <w:r w:rsidRPr="00700B4F">
        <w:rPr>
          <w:szCs w:val="28"/>
        </w:rPr>
        <w:t>-дизайнера / Д. Молер, К. Боуэн. М.: Эксмо, 2006г. 352 с.</w:t>
      </w:r>
    </w:p>
    <w:p w:rsidR="00700B4F" w:rsidRPr="00700B4F" w:rsidRDefault="00700B4F" w:rsidP="00700B4F">
      <w:pPr>
        <w:ind w:firstLine="900"/>
        <w:rPr>
          <w:szCs w:val="28"/>
        </w:rPr>
      </w:pPr>
      <w:r w:rsidRPr="00700B4F">
        <w:rPr>
          <w:szCs w:val="28"/>
        </w:rPr>
        <w:t>9 </w:t>
      </w:r>
      <w:r w:rsidRPr="00700B4F">
        <w:rPr>
          <w:snapToGrid w:val="0"/>
          <w:szCs w:val="28"/>
        </w:rPr>
        <w:t>СТП ОмГУПС-1.1-02. Работы студенческие учебные и выпускные квалификационные. Основные положения</w:t>
      </w:r>
    </w:p>
    <w:p w:rsidR="00700B4F" w:rsidRPr="00700B4F" w:rsidRDefault="00700B4F" w:rsidP="00700B4F">
      <w:pPr>
        <w:ind w:firstLine="900"/>
        <w:rPr>
          <w:szCs w:val="28"/>
        </w:rPr>
      </w:pPr>
      <w:r w:rsidRPr="00700B4F">
        <w:rPr>
          <w:szCs w:val="28"/>
        </w:rPr>
        <w:t>10 СТП ОмГУПС-1.2-05. Работы студенческие учебные и выпускные квалификационные. Общие требования и правила оформления текстовых документов.</w:t>
      </w:r>
    </w:p>
    <w:p w:rsidR="00700B4F" w:rsidRPr="00700B4F" w:rsidRDefault="00700B4F" w:rsidP="00700B4F">
      <w:pPr>
        <w:ind w:firstLine="900"/>
        <w:rPr>
          <w:szCs w:val="28"/>
        </w:rPr>
      </w:pPr>
      <w:r w:rsidRPr="00700B4F">
        <w:rPr>
          <w:szCs w:val="28"/>
        </w:rPr>
        <w:t>11 Панычев, А.Ю. Расчет стоимости программного средства: методические указания для дипломного проектирования / А.Ю. Панычев. Омск: Омский гос. ун-т путей сообщения, 2003. 25 с.</w:t>
      </w:r>
    </w:p>
    <w:p w:rsidR="00700B4F" w:rsidRPr="00700B4F" w:rsidRDefault="00700B4F" w:rsidP="00700B4F">
      <w:pPr>
        <w:ind w:firstLine="900"/>
        <w:rPr>
          <w:szCs w:val="28"/>
        </w:rPr>
      </w:pPr>
      <w:r w:rsidRPr="00700B4F">
        <w:rPr>
          <w:szCs w:val="28"/>
        </w:rPr>
        <w:t>12 </w:t>
      </w:r>
      <w:hyperlink r:id="rId105" w:history="1">
        <w:r w:rsidRPr="00700B4F">
          <w:t>Дизайн пользовательских интерфейсов и юзабилити</w:t>
        </w:r>
      </w:hyperlink>
      <w:r w:rsidRPr="00700B4F">
        <w:rPr>
          <w:szCs w:val="28"/>
        </w:rPr>
        <w:t xml:space="preserve"> [Электронный ресурс] / </w:t>
      </w:r>
      <w:r w:rsidRPr="00700B4F">
        <w:t xml:space="preserve">«Тематические Медиа» – Электрон. текстовые данные. – М.: «Тематические Медиа», 2008г. Режим доступа </w:t>
      </w:r>
      <w:r w:rsidRPr="00700B4F">
        <w:rPr>
          <w:lang w:val="en-US"/>
        </w:rPr>
        <w:t>http</w:t>
      </w:r>
      <w:r w:rsidRPr="00700B4F">
        <w:t>://</w:t>
      </w:r>
      <w:hyperlink r:id="rId106" w:history="1">
        <w:r w:rsidRPr="00700B4F">
          <w:rPr>
            <w:szCs w:val="28"/>
          </w:rPr>
          <w:t>habrahabr.ru</w:t>
        </w:r>
      </w:hyperlink>
    </w:p>
    <w:p w:rsidR="00700B4F" w:rsidRPr="00700B4F" w:rsidRDefault="00700B4F" w:rsidP="00700B4F">
      <w:pPr>
        <w:ind w:firstLine="900"/>
        <w:rPr>
          <w:szCs w:val="28"/>
          <w:lang w:val="en-US"/>
        </w:rPr>
      </w:pPr>
      <w:r w:rsidRPr="00700B4F">
        <w:t>13 </w:t>
      </w:r>
      <w:hyperlink r:id="rId107" w:history="1">
        <w:r w:rsidRPr="00700B4F">
          <w:t>Юзабилити: защита инвестиций в рекламу</w:t>
        </w:r>
      </w:hyperlink>
      <w:r w:rsidRPr="00700B4F">
        <w:t xml:space="preserve"> [Электронный ресурс] / «</w:t>
      </w:r>
      <w:r w:rsidRPr="00700B4F">
        <w:rPr>
          <w:lang w:val="en-US"/>
        </w:rPr>
        <w:t>UsabilityLab</w:t>
      </w:r>
      <w:r w:rsidRPr="00700B4F">
        <w:t xml:space="preserve">» – Электрон. текстовые данные. – М.: ООО «Веб Сервис», 2008г. Режим доступа </w:t>
      </w:r>
      <w:r w:rsidRPr="00700B4F">
        <w:rPr>
          <w:lang w:val="en-US"/>
        </w:rPr>
        <w:t>http</w:t>
      </w:r>
      <w:r w:rsidRPr="00700B4F">
        <w:t>://</w:t>
      </w:r>
      <w:hyperlink r:id="rId108" w:tgtFrame="_parent" w:history="1">
        <w:r w:rsidRPr="00700B4F">
          <w:rPr>
            <w:lang w:val="en-US"/>
          </w:rPr>
          <w:t>usa</w:t>
        </w:r>
        <w:r w:rsidRPr="00700B4F">
          <w:rPr>
            <w:lang w:val="en-US"/>
          </w:rPr>
          <w:t>b</w:t>
        </w:r>
        <w:r w:rsidRPr="00700B4F">
          <w:rPr>
            <w:lang w:val="en-US"/>
          </w:rPr>
          <w:t>ilitylab</w:t>
        </w:r>
        <w:r w:rsidRPr="00700B4F">
          <w:t>.</w:t>
        </w:r>
        <w:r w:rsidRPr="00700B4F">
          <w:rPr>
            <w:lang w:val="en-US"/>
          </w:rPr>
          <w:t>ru</w:t>
        </w:r>
      </w:hyperlink>
      <w:r w:rsidRPr="00700B4F">
        <w:rPr>
          <w:szCs w:val="28"/>
        </w:rPr>
        <w:t xml:space="preserve"> </w:t>
      </w:r>
    </w:p>
    <w:p w:rsidR="00700B4F" w:rsidRPr="00700B4F" w:rsidRDefault="00700B4F" w:rsidP="00700B4F">
      <w:pPr>
        <w:ind w:firstLine="0"/>
        <w:rPr>
          <w:szCs w:val="28"/>
          <w:lang w:val="en-US"/>
        </w:rPr>
      </w:pPr>
    </w:p>
    <w:p w:rsidR="00700B4F" w:rsidRDefault="00700B4F" w:rsidP="0014482D">
      <w:pPr>
        <w:ind w:firstLine="0"/>
        <w:jc w:val="center"/>
        <w:outlineLvl w:val="0"/>
        <w:rPr>
          <w:szCs w:val="28"/>
        </w:rPr>
      </w:pPr>
    </w:p>
    <w:p w:rsidR="00700B4F" w:rsidRDefault="00700B4F" w:rsidP="0014482D">
      <w:pPr>
        <w:ind w:firstLine="0"/>
        <w:jc w:val="center"/>
        <w:outlineLvl w:val="0"/>
        <w:rPr>
          <w:szCs w:val="28"/>
        </w:rPr>
      </w:pPr>
    </w:p>
    <w:p w:rsidR="00700B4F" w:rsidRDefault="00700B4F" w:rsidP="0014482D">
      <w:pPr>
        <w:ind w:firstLine="0"/>
        <w:jc w:val="center"/>
        <w:outlineLvl w:val="0"/>
        <w:rPr>
          <w:szCs w:val="28"/>
        </w:rPr>
      </w:pPr>
    </w:p>
    <w:p w:rsidR="00700B4F" w:rsidRDefault="00700B4F" w:rsidP="0014482D">
      <w:pPr>
        <w:ind w:firstLine="0"/>
        <w:jc w:val="center"/>
        <w:outlineLvl w:val="0"/>
        <w:rPr>
          <w:szCs w:val="28"/>
        </w:rPr>
      </w:pPr>
    </w:p>
    <w:p w:rsidR="00700B4F" w:rsidRDefault="00700B4F" w:rsidP="0014482D">
      <w:pPr>
        <w:ind w:firstLine="0"/>
        <w:jc w:val="center"/>
        <w:outlineLvl w:val="0"/>
        <w:rPr>
          <w:szCs w:val="28"/>
        </w:rPr>
      </w:pPr>
    </w:p>
    <w:p w:rsidR="00700B4F" w:rsidRDefault="00700B4F" w:rsidP="0014482D">
      <w:pPr>
        <w:ind w:firstLine="0"/>
        <w:jc w:val="center"/>
        <w:outlineLvl w:val="0"/>
        <w:rPr>
          <w:szCs w:val="28"/>
        </w:rPr>
      </w:pPr>
    </w:p>
    <w:p w:rsidR="00700B4F" w:rsidRDefault="00700B4F" w:rsidP="0014482D">
      <w:pPr>
        <w:ind w:firstLine="0"/>
        <w:jc w:val="center"/>
        <w:outlineLvl w:val="0"/>
        <w:rPr>
          <w:szCs w:val="28"/>
        </w:rPr>
      </w:pPr>
    </w:p>
    <w:p w:rsidR="00700B4F" w:rsidRDefault="00700B4F" w:rsidP="0014482D">
      <w:pPr>
        <w:ind w:firstLine="0"/>
        <w:jc w:val="center"/>
        <w:outlineLvl w:val="0"/>
        <w:rPr>
          <w:szCs w:val="28"/>
        </w:rPr>
      </w:pPr>
    </w:p>
    <w:p w:rsidR="00700B4F" w:rsidRDefault="00700B4F" w:rsidP="0014482D">
      <w:pPr>
        <w:ind w:firstLine="0"/>
        <w:jc w:val="center"/>
        <w:outlineLvl w:val="0"/>
        <w:rPr>
          <w:szCs w:val="28"/>
        </w:rPr>
      </w:pPr>
    </w:p>
    <w:p w:rsidR="00700B4F" w:rsidRDefault="00700B4F" w:rsidP="0014482D">
      <w:pPr>
        <w:ind w:firstLine="0"/>
        <w:jc w:val="center"/>
        <w:outlineLvl w:val="0"/>
        <w:rPr>
          <w:szCs w:val="28"/>
        </w:rPr>
      </w:pPr>
    </w:p>
    <w:p w:rsidR="0014482D" w:rsidRDefault="0014482D" w:rsidP="0014482D">
      <w:pPr>
        <w:ind w:firstLine="0"/>
        <w:jc w:val="center"/>
        <w:outlineLvl w:val="0"/>
        <w:rPr>
          <w:szCs w:val="28"/>
        </w:rPr>
      </w:pPr>
      <w:r>
        <w:rPr>
          <w:szCs w:val="28"/>
        </w:rPr>
        <w:t>Приложение А</w:t>
      </w:r>
      <w:bookmarkEnd w:id="0"/>
    </w:p>
    <w:p w:rsidR="0014482D" w:rsidRDefault="0014482D" w:rsidP="0014482D">
      <w:pPr>
        <w:ind w:firstLine="0"/>
        <w:jc w:val="center"/>
        <w:rPr>
          <w:szCs w:val="28"/>
        </w:rPr>
      </w:pPr>
      <w:r>
        <w:rPr>
          <w:szCs w:val="28"/>
        </w:rPr>
        <w:t>(справочное)</w:t>
      </w:r>
    </w:p>
    <w:p w:rsidR="0014482D" w:rsidRDefault="0014482D" w:rsidP="0014482D">
      <w:pPr>
        <w:ind w:firstLine="0"/>
        <w:jc w:val="center"/>
        <w:rPr>
          <w:szCs w:val="28"/>
        </w:rPr>
      </w:pPr>
    </w:p>
    <w:p w:rsidR="0014482D" w:rsidRDefault="0014482D" w:rsidP="0014482D">
      <w:pPr>
        <w:ind w:firstLine="0"/>
        <w:jc w:val="center"/>
        <w:rPr>
          <w:szCs w:val="28"/>
          <w:lang w:val="en-US"/>
        </w:rPr>
      </w:pPr>
      <w:r>
        <w:rPr>
          <w:noProof/>
          <w:szCs w:val="28"/>
        </w:rPr>
        <w:drawing>
          <wp:inline distT="0" distB="0" distL="0" distR="0">
            <wp:extent cx="2834640" cy="3757295"/>
            <wp:effectExtent l="19050" t="0" r="3810" b="0"/>
            <wp:docPr id="9" name="Рисунок 9" descr="struct-o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truct-org"/>
                    <pic:cNvPicPr>
                      <a:picLocks noChangeAspect="1" noChangeArrowheads="1"/>
                    </pic:cNvPicPr>
                  </pic:nvPicPr>
                  <pic:blipFill>
                    <a:blip r:embed="rId109" cstate="print"/>
                    <a:srcRect/>
                    <a:stretch>
                      <a:fillRect/>
                    </a:stretch>
                  </pic:blipFill>
                  <pic:spPr bwMode="auto">
                    <a:xfrm>
                      <a:off x="0" y="0"/>
                      <a:ext cx="2834640" cy="3757295"/>
                    </a:xfrm>
                    <a:prstGeom prst="rect">
                      <a:avLst/>
                    </a:prstGeom>
                    <a:noFill/>
                    <a:ln w="9525">
                      <a:noFill/>
                      <a:miter lim="800000"/>
                      <a:headEnd/>
                      <a:tailEnd/>
                    </a:ln>
                  </pic:spPr>
                </pic:pic>
              </a:graphicData>
            </a:graphic>
          </wp:inline>
        </w:drawing>
      </w:r>
    </w:p>
    <w:p w:rsidR="0014482D" w:rsidRPr="000C342A" w:rsidRDefault="0014482D" w:rsidP="0014482D">
      <w:pPr>
        <w:ind w:firstLine="0"/>
        <w:jc w:val="center"/>
        <w:rPr>
          <w:szCs w:val="28"/>
        </w:rPr>
      </w:pPr>
      <w:r>
        <w:rPr>
          <w:szCs w:val="28"/>
        </w:rPr>
        <w:t>Рисунок А.1 – Структура организации</w:t>
      </w:r>
    </w:p>
    <w:p w:rsidR="0014482D" w:rsidRDefault="0014482D" w:rsidP="0014482D">
      <w:pPr>
        <w:ind w:firstLine="0"/>
        <w:jc w:val="center"/>
        <w:rPr>
          <w:szCs w:val="28"/>
        </w:rPr>
      </w:pPr>
      <w:r>
        <w:rPr>
          <w:noProof/>
          <w:szCs w:val="28"/>
        </w:rPr>
        <w:drawing>
          <wp:inline distT="0" distB="0" distL="0" distR="0">
            <wp:extent cx="3441700" cy="4181475"/>
            <wp:effectExtent l="19050" t="0" r="6350" b="0"/>
            <wp:docPr id="4" name="Рисунок 4" descr="struct-st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ruct-store"/>
                    <pic:cNvPicPr>
                      <a:picLocks noChangeAspect="1" noChangeArrowheads="1"/>
                    </pic:cNvPicPr>
                  </pic:nvPicPr>
                  <pic:blipFill>
                    <a:blip r:embed="rId110" cstate="print"/>
                    <a:srcRect/>
                    <a:stretch>
                      <a:fillRect/>
                    </a:stretch>
                  </pic:blipFill>
                  <pic:spPr bwMode="auto">
                    <a:xfrm>
                      <a:off x="0" y="0"/>
                      <a:ext cx="3441700" cy="4181475"/>
                    </a:xfrm>
                    <a:prstGeom prst="rect">
                      <a:avLst/>
                    </a:prstGeom>
                    <a:noFill/>
                    <a:ln w="9525">
                      <a:noFill/>
                      <a:miter lim="800000"/>
                      <a:headEnd/>
                      <a:tailEnd/>
                    </a:ln>
                  </pic:spPr>
                </pic:pic>
              </a:graphicData>
            </a:graphic>
          </wp:inline>
        </w:drawing>
      </w:r>
    </w:p>
    <w:p w:rsidR="0014482D" w:rsidRPr="000C342A" w:rsidRDefault="0014482D" w:rsidP="0014482D">
      <w:pPr>
        <w:ind w:firstLine="0"/>
        <w:jc w:val="center"/>
        <w:rPr>
          <w:szCs w:val="28"/>
        </w:rPr>
      </w:pPr>
      <w:r>
        <w:rPr>
          <w:szCs w:val="28"/>
        </w:rPr>
        <w:t>Рисунок А.2 – Структура хранения данных</w:t>
      </w:r>
    </w:p>
    <w:p w:rsidR="0014482D" w:rsidRDefault="0014482D" w:rsidP="0014482D">
      <w:pPr>
        <w:pStyle w:val="1"/>
        <w:ind w:firstLine="0"/>
        <w:jc w:val="center"/>
      </w:pPr>
    </w:p>
    <w:p w:rsidR="0014482D" w:rsidRDefault="0014482D" w:rsidP="0014482D">
      <w:pPr>
        <w:pStyle w:val="1"/>
        <w:ind w:firstLine="0"/>
        <w:jc w:val="center"/>
      </w:pPr>
      <w:bookmarkStart w:id="156" w:name="_Toc201384679"/>
      <w:r>
        <w:t>Приложение Б</w:t>
      </w:r>
      <w:bookmarkEnd w:id="156"/>
    </w:p>
    <w:p w:rsidR="0014482D" w:rsidRDefault="0014482D" w:rsidP="0014482D">
      <w:pPr>
        <w:ind w:firstLine="0"/>
        <w:jc w:val="center"/>
        <w:rPr>
          <w:szCs w:val="28"/>
        </w:rPr>
      </w:pPr>
      <w:r>
        <w:rPr>
          <w:szCs w:val="28"/>
        </w:rPr>
        <w:t>(справочное)</w:t>
      </w:r>
    </w:p>
    <w:p w:rsidR="0014482D" w:rsidRDefault="0014482D" w:rsidP="0014482D">
      <w:pPr>
        <w:ind w:firstLine="0"/>
        <w:jc w:val="center"/>
        <w:rPr>
          <w:szCs w:val="28"/>
        </w:rPr>
      </w:pPr>
      <w:r>
        <w:rPr>
          <w:noProof/>
          <w:szCs w:val="28"/>
        </w:rPr>
        <w:drawing>
          <wp:inline distT="0" distB="0" distL="0" distR="0">
            <wp:extent cx="6284595" cy="4439285"/>
            <wp:effectExtent l="19050" t="19050" r="20955" b="18415"/>
            <wp:docPr id="10" name="Рисунок 10" descr="reg-c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g-card"/>
                    <pic:cNvPicPr>
                      <a:picLocks noChangeAspect="1" noChangeArrowheads="1"/>
                    </pic:cNvPicPr>
                  </pic:nvPicPr>
                  <pic:blipFill>
                    <a:blip r:embed="rId111" cstate="print"/>
                    <a:srcRect/>
                    <a:stretch>
                      <a:fillRect/>
                    </a:stretch>
                  </pic:blipFill>
                  <pic:spPr bwMode="auto">
                    <a:xfrm>
                      <a:off x="0" y="0"/>
                      <a:ext cx="6284595" cy="4439285"/>
                    </a:xfrm>
                    <a:prstGeom prst="rect">
                      <a:avLst/>
                    </a:prstGeom>
                    <a:noFill/>
                    <a:ln w="6350" cmpd="sng">
                      <a:solidFill>
                        <a:srgbClr val="000000"/>
                      </a:solidFill>
                      <a:miter lim="800000"/>
                      <a:headEnd/>
                      <a:tailEnd/>
                    </a:ln>
                    <a:effectLst/>
                  </pic:spPr>
                </pic:pic>
              </a:graphicData>
            </a:graphic>
          </wp:inline>
        </w:drawing>
      </w:r>
    </w:p>
    <w:p w:rsidR="0014482D" w:rsidRDefault="0014482D" w:rsidP="0014482D">
      <w:pPr>
        <w:ind w:firstLine="0"/>
        <w:jc w:val="center"/>
        <w:rPr>
          <w:szCs w:val="28"/>
        </w:rPr>
        <w:sectPr w:rsidR="0014482D" w:rsidSect="00FF4478">
          <w:pgSz w:w="11906" w:h="16838"/>
          <w:pgMar w:top="1134" w:right="566" w:bottom="1134" w:left="1440" w:header="708" w:footer="708" w:gutter="0"/>
          <w:cols w:space="708"/>
          <w:docGrid w:linePitch="360"/>
        </w:sectPr>
      </w:pPr>
      <w:r>
        <w:rPr>
          <w:szCs w:val="28"/>
        </w:rPr>
        <w:t>Рисунок Б.1 – бланк карточки участника соревнований</w:t>
      </w:r>
    </w:p>
    <w:p w:rsidR="0014482D" w:rsidRDefault="0014482D" w:rsidP="0014482D">
      <w:pPr>
        <w:ind w:firstLine="0"/>
        <w:jc w:val="center"/>
        <w:outlineLvl w:val="0"/>
        <w:rPr>
          <w:szCs w:val="28"/>
        </w:rPr>
      </w:pPr>
      <w:bookmarkStart w:id="157" w:name="_Toc201384680"/>
      <w:r>
        <w:rPr>
          <w:szCs w:val="28"/>
        </w:rPr>
        <w:t>Приложение В</w:t>
      </w:r>
      <w:bookmarkEnd w:id="157"/>
    </w:p>
    <w:p w:rsidR="0014482D" w:rsidRDefault="0014482D" w:rsidP="0014482D">
      <w:pPr>
        <w:ind w:firstLine="0"/>
        <w:jc w:val="center"/>
        <w:rPr>
          <w:szCs w:val="28"/>
        </w:rPr>
      </w:pPr>
      <w:r>
        <w:rPr>
          <w:szCs w:val="28"/>
        </w:rPr>
        <w:t>(справочное)</w:t>
      </w:r>
    </w:p>
    <w:p w:rsidR="0014482D" w:rsidRDefault="0014482D" w:rsidP="0014482D">
      <w:pPr>
        <w:ind w:firstLine="0"/>
        <w:jc w:val="center"/>
        <w:rPr>
          <w:szCs w:val="28"/>
        </w:rPr>
      </w:pPr>
    </w:p>
    <w:p w:rsidR="0014482D" w:rsidRDefault="0014482D" w:rsidP="0014482D">
      <w:pPr>
        <w:ind w:firstLine="0"/>
        <w:jc w:val="center"/>
        <w:rPr>
          <w:szCs w:val="28"/>
        </w:rPr>
      </w:pPr>
      <w:r>
        <w:rPr>
          <w:noProof/>
          <w:szCs w:val="28"/>
        </w:rPr>
        <w:drawing>
          <wp:inline distT="0" distB="0" distL="0" distR="0">
            <wp:extent cx="6276340" cy="955675"/>
            <wp:effectExtent l="19050" t="0" r="0" b="0"/>
            <wp:docPr id="11" name="Рисунок 11" descr="schem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heme1"/>
                    <pic:cNvPicPr>
                      <a:picLocks noChangeAspect="1" noChangeArrowheads="1"/>
                    </pic:cNvPicPr>
                  </pic:nvPicPr>
                  <pic:blipFill>
                    <a:blip r:embed="rId112" cstate="print"/>
                    <a:srcRect/>
                    <a:stretch>
                      <a:fillRect/>
                    </a:stretch>
                  </pic:blipFill>
                  <pic:spPr bwMode="auto">
                    <a:xfrm>
                      <a:off x="0" y="0"/>
                      <a:ext cx="6276340" cy="955675"/>
                    </a:xfrm>
                    <a:prstGeom prst="rect">
                      <a:avLst/>
                    </a:prstGeom>
                    <a:noFill/>
                    <a:ln w="9525">
                      <a:noFill/>
                      <a:miter lim="800000"/>
                      <a:headEnd/>
                      <a:tailEnd/>
                    </a:ln>
                  </pic:spPr>
                </pic:pic>
              </a:graphicData>
            </a:graphic>
          </wp:inline>
        </w:drawing>
      </w:r>
    </w:p>
    <w:p w:rsidR="0014482D" w:rsidRDefault="0014482D" w:rsidP="0014482D">
      <w:pPr>
        <w:ind w:firstLine="0"/>
        <w:jc w:val="center"/>
        <w:rPr>
          <w:szCs w:val="28"/>
        </w:rPr>
      </w:pPr>
      <w:r>
        <w:rPr>
          <w:szCs w:val="28"/>
        </w:rPr>
        <w:t>Рисунок В.1 – Схема регистрации до внедрения системы</w:t>
      </w:r>
    </w:p>
    <w:p w:rsidR="0014482D" w:rsidRDefault="0014482D" w:rsidP="0014482D">
      <w:pPr>
        <w:ind w:firstLine="0"/>
        <w:jc w:val="center"/>
        <w:rPr>
          <w:szCs w:val="28"/>
        </w:rPr>
      </w:pPr>
      <w:r>
        <w:rPr>
          <w:noProof/>
          <w:szCs w:val="28"/>
        </w:rPr>
        <w:drawing>
          <wp:inline distT="0" distB="0" distL="0" distR="0">
            <wp:extent cx="2743200" cy="2535555"/>
            <wp:effectExtent l="19050" t="0" r="0" b="0"/>
            <wp:docPr id="12" name="Рисунок 12" descr="schem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heme2"/>
                    <pic:cNvPicPr>
                      <a:picLocks noChangeAspect="1" noChangeArrowheads="1"/>
                    </pic:cNvPicPr>
                  </pic:nvPicPr>
                  <pic:blipFill>
                    <a:blip r:embed="rId113" cstate="print"/>
                    <a:srcRect/>
                    <a:stretch>
                      <a:fillRect/>
                    </a:stretch>
                  </pic:blipFill>
                  <pic:spPr bwMode="auto">
                    <a:xfrm>
                      <a:off x="0" y="0"/>
                      <a:ext cx="2743200" cy="2535555"/>
                    </a:xfrm>
                    <a:prstGeom prst="rect">
                      <a:avLst/>
                    </a:prstGeom>
                    <a:noFill/>
                    <a:ln w="9525">
                      <a:noFill/>
                      <a:miter lim="800000"/>
                      <a:headEnd/>
                      <a:tailEnd/>
                    </a:ln>
                  </pic:spPr>
                </pic:pic>
              </a:graphicData>
            </a:graphic>
          </wp:inline>
        </w:drawing>
      </w:r>
    </w:p>
    <w:p w:rsidR="0014482D" w:rsidRDefault="0014482D" w:rsidP="0014482D">
      <w:pPr>
        <w:ind w:firstLine="0"/>
        <w:jc w:val="center"/>
        <w:rPr>
          <w:szCs w:val="28"/>
        </w:rPr>
      </w:pPr>
      <w:r>
        <w:rPr>
          <w:szCs w:val="28"/>
        </w:rPr>
        <w:t>Рисунок В.2 – Схема регистрации после введения системы</w:t>
      </w:r>
    </w:p>
    <w:p w:rsidR="0014482D" w:rsidRDefault="0014482D" w:rsidP="0014482D">
      <w:pPr>
        <w:ind w:firstLine="0"/>
        <w:jc w:val="center"/>
        <w:rPr>
          <w:szCs w:val="28"/>
        </w:rPr>
      </w:pPr>
    </w:p>
    <w:p w:rsidR="0014482D" w:rsidRDefault="0014482D" w:rsidP="0014482D">
      <w:pPr>
        <w:ind w:firstLine="0"/>
        <w:jc w:val="center"/>
        <w:rPr>
          <w:szCs w:val="28"/>
        </w:rPr>
      </w:pPr>
      <w:r>
        <w:rPr>
          <w:noProof/>
          <w:szCs w:val="28"/>
        </w:rPr>
        <w:drawing>
          <wp:inline distT="0" distB="0" distL="0" distR="0">
            <wp:extent cx="2893060" cy="3366770"/>
            <wp:effectExtent l="19050" t="0" r="2540" b="0"/>
            <wp:docPr id="3" name="Рисунок 3" descr="judging proced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udging procedure"/>
                    <pic:cNvPicPr>
                      <a:picLocks noChangeAspect="1" noChangeArrowheads="1"/>
                    </pic:cNvPicPr>
                  </pic:nvPicPr>
                  <pic:blipFill>
                    <a:blip r:embed="rId114" cstate="print"/>
                    <a:srcRect/>
                    <a:stretch>
                      <a:fillRect/>
                    </a:stretch>
                  </pic:blipFill>
                  <pic:spPr bwMode="auto">
                    <a:xfrm>
                      <a:off x="0" y="0"/>
                      <a:ext cx="2893060" cy="3366770"/>
                    </a:xfrm>
                    <a:prstGeom prst="rect">
                      <a:avLst/>
                    </a:prstGeom>
                    <a:noFill/>
                    <a:ln w="9525">
                      <a:noFill/>
                      <a:miter lim="800000"/>
                      <a:headEnd/>
                      <a:tailEnd/>
                    </a:ln>
                  </pic:spPr>
                </pic:pic>
              </a:graphicData>
            </a:graphic>
          </wp:inline>
        </w:drawing>
      </w:r>
    </w:p>
    <w:p w:rsidR="0014482D" w:rsidRDefault="0014482D" w:rsidP="0014482D">
      <w:pPr>
        <w:ind w:firstLine="0"/>
        <w:jc w:val="center"/>
        <w:rPr>
          <w:szCs w:val="28"/>
        </w:rPr>
      </w:pPr>
    </w:p>
    <w:p w:rsidR="0014482D" w:rsidRDefault="0014482D" w:rsidP="0014482D">
      <w:pPr>
        <w:ind w:firstLine="0"/>
        <w:jc w:val="center"/>
        <w:rPr>
          <w:szCs w:val="28"/>
        </w:rPr>
      </w:pPr>
      <w:r>
        <w:rPr>
          <w:szCs w:val="28"/>
        </w:rPr>
        <w:t>Рисунок В.3 – Последовательность операций по формированию БД</w:t>
      </w: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outlineLvl w:val="0"/>
        <w:rPr>
          <w:szCs w:val="28"/>
        </w:rPr>
      </w:pPr>
      <w:bookmarkStart w:id="158" w:name="_Toc201384681"/>
      <w:r>
        <w:rPr>
          <w:szCs w:val="28"/>
        </w:rPr>
        <w:t>Приложение Г</w:t>
      </w:r>
      <w:bookmarkEnd w:id="158"/>
    </w:p>
    <w:p w:rsidR="0014482D" w:rsidRDefault="0014482D" w:rsidP="0014482D">
      <w:pPr>
        <w:ind w:firstLine="0"/>
        <w:jc w:val="center"/>
        <w:rPr>
          <w:szCs w:val="28"/>
        </w:rPr>
      </w:pPr>
      <w:r>
        <w:rPr>
          <w:szCs w:val="28"/>
        </w:rPr>
        <w:t>(справочное)</w:t>
      </w:r>
    </w:p>
    <w:p w:rsidR="0014482D" w:rsidRPr="002D1E2E" w:rsidRDefault="0014482D" w:rsidP="0014482D">
      <w:pPr>
        <w:ind w:firstLine="0"/>
        <w:jc w:val="center"/>
      </w:pPr>
      <w:r>
        <w:rPr>
          <w:noProof/>
        </w:rPr>
        <w:drawing>
          <wp:inline distT="0" distB="0" distL="0" distR="0">
            <wp:extent cx="5835650" cy="5827395"/>
            <wp:effectExtent l="19050" t="0" r="0" b="0"/>
            <wp:docPr id="13" name="Рисунок 13" descr="P_099_01-02_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_099_01-02_temp"/>
                    <pic:cNvPicPr>
                      <a:picLocks noChangeAspect="1" noChangeArrowheads="1"/>
                    </pic:cNvPicPr>
                  </pic:nvPicPr>
                  <pic:blipFill>
                    <a:blip r:embed="rId115" cstate="print"/>
                    <a:srcRect/>
                    <a:stretch>
                      <a:fillRect/>
                    </a:stretch>
                  </pic:blipFill>
                  <pic:spPr bwMode="auto">
                    <a:xfrm>
                      <a:off x="0" y="0"/>
                      <a:ext cx="5835650" cy="5827395"/>
                    </a:xfrm>
                    <a:prstGeom prst="rect">
                      <a:avLst/>
                    </a:prstGeom>
                    <a:noFill/>
                    <a:ln w="9525">
                      <a:noFill/>
                      <a:miter lim="800000"/>
                      <a:headEnd/>
                      <a:tailEnd/>
                    </a:ln>
                  </pic:spPr>
                </pic:pic>
              </a:graphicData>
            </a:graphic>
          </wp:inline>
        </w:drawing>
      </w:r>
    </w:p>
    <w:p w:rsidR="0014482D" w:rsidRPr="002D1E2E" w:rsidRDefault="0014482D" w:rsidP="0014482D">
      <w:pPr>
        <w:jc w:val="center"/>
      </w:pPr>
      <w:r w:rsidRPr="002D1E2E">
        <w:t xml:space="preserve">Рисунок </w:t>
      </w:r>
      <w:r>
        <w:t>Г.1</w:t>
      </w:r>
      <w:r w:rsidRPr="002D1E2E">
        <w:t xml:space="preserve"> – Классификация БД</w:t>
      </w: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pStyle w:val="1"/>
        <w:ind w:firstLine="0"/>
        <w:jc w:val="center"/>
      </w:pPr>
      <w:bookmarkStart w:id="159" w:name="_Toc201384682"/>
      <w:r>
        <w:t>Приложение Д</w:t>
      </w:r>
      <w:bookmarkEnd w:id="159"/>
    </w:p>
    <w:p w:rsidR="0014482D" w:rsidRDefault="0014482D" w:rsidP="0014482D">
      <w:pPr>
        <w:ind w:firstLine="0"/>
        <w:jc w:val="center"/>
        <w:rPr>
          <w:szCs w:val="28"/>
        </w:rPr>
      </w:pPr>
      <w:r>
        <w:rPr>
          <w:szCs w:val="28"/>
        </w:rPr>
        <w:t>(справочное)</w:t>
      </w:r>
    </w:p>
    <w:p w:rsidR="0014482D" w:rsidRDefault="0014482D" w:rsidP="0014482D">
      <w:pPr>
        <w:ind w:firstLine="0"/>
        <w:jc w:val="center"/>
        <w:rPr>
          <w:szCs w:val="28"/>
        </w:rPr>
      </w:pPr>
      <w:r>
        <w:rPr>
          <w:noProof/>
          <w:szCs w:val="28"/>
        </w:rPr>
        <w:drawing>
          <wp:inline distT="0" distB="0" distL="0" distR="0">
            <wp:extent cx="6043295" cy="8554085"/>
            <wp:effectExtent l="19050" t="19050" r="14605" b="18415"/>
            <wp:docPr id="2" name="Рисунок 2" descr="protocol patt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otocol pattern"/>
                    <pic:cNvPicPr>
                      <a:picLocks noChangeAspect="1" noChangeArrowheads="1"/>
                    </pic:cNvPicPr>
                  </pic:nvPicPr>
                  <pic:blipFill>
                    <a:blip r:embed="rId116" cstate="print"/>
                    <a:srcRect/>
                    <a:stretch>
                      <a:fillRect/>
                    </a:stretch>
                  </pic:blipFill>
                  <pic:spPr bwMode="auto">
                    <a:xfrm>
                      <a:off x="0" y="0"/>
                      <a:ext cx="6043295" cy="8554085"/>
                    </a:xfrm>
                    <a:prstGeom prst="rect">
                      <a:avLst/>
                    </a:prstGeom>
                    <a:noFill/>
                    <a:ln w="12700" cmpd="sng">
                      <a:solidFill>
                        <a:srgbClr val="000000"/>
                      </a:solidFill>
                      <a:miter lim="800000"/>
                      <a:headEnd/>
                      <a:tailEnd/>
                    </a:ln>
                    <a:effectLst/>
                  </pic:spPr>
                </pic:pic>
              </a:graphicData>
            </a:graphic>
          </wp:inline>
        </w:drawing>
      </w:r>
    </w:p>
    <w:p w:rsidR="0014482D" w:rsidRPr="00C46C1F" w:rsidRDefault="0014482D" w:rsidP="0014482D">
      <w:pPr>
        <w:ind w:firstLine="0"/>
        <w:jc w:val="center"/>
        <w:rPr>
          <w:szCs w:val="28"/>
        </w:rPr>
      </w:pPr>
      <w:r>
        <w:rPr>
          <w:szCs w:val="28"/>
        </w:rPr>
        <w:t>Рисунок</w:t>
      </w:r>
      <w:r w:rsidRPr="00C46C1F">
        <w:rPr>
          <w:szCs w:val="28"/>
        </w:rPr>
        <w:t xml:space="preserve"> </w:t>
      </w:r>
      <w:r>
        <w:rPr>
          <w:szCs w:val="28"/>
        </w:rPr>
        <w:t>Д</w:t>
      </w:r>
      <w:r w:rsidRPr="00864979">
        <w:rPr>
          <w:szCs w:val="28"/>
        </w:rPr>
        <w:t>.</w:t>
      </w:r>
      <w:r>
        <w:rPr>
          <w:szCs w:val="28"/>
        </w:rPr>
        <w:t>1</w:t>
      </w:r>
      <w:r w:rsidRPr="00C46C1F">
        <w:rPr>
          <w:szCs w:val="28"/>
        </w:rPr>
        <w:t xml:space="preserve"> – </w:t>
      </w:r>
      <w:r>
        <w:rPr>
          <w:szCs w:val="28"/>
        </w:rPr>
        <w:t>Образец печатной формы протокола</w:t>
      </w:r>
    </w:p>
    <w:p w:rsidR="0014482D" w:rsidRDefault="0014482D" w:rsidP="0014482D">
      <w:pPr>
        <w:ind w:firstLine="0"/>
        <w:rPr>
          <w:szCs w:val="28"/>
        </w:rPr>
      </w:pPr>
    </w:p>
    <w:p w:rsidR="0014482D" w:rsidRDefault="0014482D" w:rsidP="0014482D">
      <w:pPr>
        <w:ind w:firstLine="0"/>
        <w:jc w:val="center"/>
        <w:outlineLvl w:val="0"/>
        <w:rPr>
          <w:szCs w:val="28"/>
        </w:rPr>
      </w:pPr>
      <w:bookmarkStart w:id="160" w:name="_Toc201384683"/>
      <w:r>
        <w:rPr>
          <w:szCs w:val="28"/>
        </w:rPr>
        <w:t>Приложение Е</w:t>
      </w:r>
      <w:bookmarkEnd w:id="160"/>
    </w:p>
    <w:p w:rsidR="0014482D" w:rsidRDefault="0014482D" w:rsidP="0014482D">
      <w:pPr>
        <w:ind w:firstLine="0"/>
        <w:jc w:val="center"/>
        <w:rPr>
          <w:szCs w:val="28"/>
        </w:rPr>
      </w:pPr>
      <w:r>
        <w:rPr>
          <w:szCs w:val="28"/>
        </w:rPr>
        <w:t>(справочное)</w:t>
      </w:r>
    </w:p>
    <w:p w:rsidR="0014482D" w:rsidRDefault="0014482D" w:rsidP="0014482D">
      <w:pPr>
        <w:ind w:firstLine="0"/>
        <w:jc w:val="center"/>
        <w:rPr>
          <w:szCs w:val="28"/>
        </w:rPr>
      </w:pPr>
    </w:p>
    <w:p w:rsidR="0014482D" w:rsidRDefault="0014482D" w:rsidP="0014482D">
      <w:pPr>
        <w:ind w:firstLine="0"/>
        <w:jc w:val="center"/>
        <w:rPr>
          <w:szCs w:val="28"/>
        </w:rPr>
      </w:pPr>
      <w:r>
        <w:rPr>
          <w:noProof/>
          <w:szCs w:val="28"/>
        </w:rPr>
        <w:drawing>
          <wp:inline distT="0" distB="0" distL="0" distR="0">
            <wp:extent cx="4405630" cy="3757295"/>
            <wp:effectExtent l="19050" t="0" r="0" b="0"/>
            <wp:docPr id="1" name="Рисунок 1" descr="prosp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spects"/>
                    <pic:cNvPicPr>
                      <a:picLocks noChangeAspect="1" noChangeArrowheads="1"/>
                    </pic:cNvPicPr>
                  </pic:nvPicPr>
                  <pic:blipFill>
                    <a:blip r:embed="rId117" cstate="print"/>
                    <a:srcRect/>
                    <a:stretch>
                      <a:fillRect/>
                    </a:stretch>
                  </pic:blipFill>
                  <pic:spPr bwMode="auto">
                    <a:xfrm>
                      <a:off x="0" y="0"/>
                      <a:ext cx="4405630" cy="3757295"/>
                    </a:xfrm>
                    <a:prstGeom prst="rect">
                      <a:avLst/>
                    </a:prstGeom>
                    <a:noFill/>
                    <a:ln w="9525">
                      <a:noFill/>
                      <a:miter lim="800000"/>
                      <a:headEnd/>
                      <a:tailEnd/>
                    </a:ln>
                  </pic:spPr>
                </pic:pic>
              </a:graphicData>
            </a:graphic>
          </wp:inline>
        </w:drawing>
      </w:r>
    </w:p>
    <w:p w:rsidR="0014482D" w:rsidRDefault="0014482D" w:rsidP="0014482D">
      <w:pPr>
        <w:ind w:firstLine="0"/>
        <w:jc w:val="center"/>
        <w:rPr>
          <w:szCs w:val="28"/>
        </w:rPr>
      </w:pPr>
    </w:p>
    <w:p w:rsidR="0014482D" w:rsidRDefault="0014482D" w:rsidP="0014482D">
      <w:pPr>
        <w:ind w:firstLine="0"/>
        <w:jc w:val="center"/>
        <w:rPr>
          <w:szCs w:val="28"/>
        </w:rPr>
      </w:pPr>
      <w:r>
        <w:rPr>
          <w:szCs w:val="28"/>
        </w:rPr>
        <w:t>Рисунок Е.1 – Перспективы развития функционала системы</w:t>
      </w:r>
    </w:p>
    <w:p w:rsidR="0014482D" w:rsidRDefault="0014482D" w:rsidP="0014482D">
      <w:pPr>
        <w:ind w:firstLine="0"/>
        <w:jc w:val="center"/>
        <w:rPr>
          <w:szCs w:val="28"/>
        </w:rPr>
      </w:pPr>
    </w:p>
    <w:p w:rsidR="0014482D" w:rsidRDefault="0014482D" w:rsidP="0014482D">
      <w:pPr>
        <w:ind w:firstLine="0"/>
        <w:jc w:val="center"/>
        <w:rPr>
          <w:szCs w:val="28"/>
        </w:rPr>
      </w:pPr>
    </w:p>
    <w:p w:rsidR="0014482D" w:rsidRDefault="0014482D" w:rsidP="0014482D">
      <w:pPr>
        <w:ind w:firstLine="0"/>
        <w:jc w:val="center"/>
        <w:rPr>
          <w:szCs w:val="28"/>
        </w:rPr>
      </w:pPr>
    </w:p>
    <w:p w:rsidR="00147705" w:rsidRDefault="00147705"/>
    <w:sectPr w:rsidR="00147705" w:rsidSect="0014770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A5D7B"/>
    <w:multiLevelType w:val="multilevel"/>
    <w:tmpl w:val="07EC5DC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7A277B6"/>
    <w:multiLevelType w:val="hybridMultilevel"/>
    <w:tmpl w:val="64EAD8D2"/>
    <w:lvl w:ilvl="0" w:tplc="E7565C0A">
      <w:start w:val="1"/>
      <w:numFmt w:val="decimal"/>
      <w:lvlText w:val="%1."/>
      <w:lvlJc w:val="left"/>
      <w:pPr>
        <w:tabs>
          <w:tab w:val="num" w:pos="2205"/>
        </w:tabs>
        <w:ind w:left="2205" w:hanging="1305"/>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
    <w:nsid w:val="0A4F3C6D"/>
    <w:multiLevelType w:val="hybridMultilevel"/>
    <w:tmpl w:val="3BE2AA8E"/>
    <w:lvl w:ilvl="0" w:tplc="D5C2FB38">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nsid w:val="0A5E58E2"/>
    <w:multiLevelType w:val="multilevel"/>
    <w:tmpl w:val="2D4AC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AF87FE5"/>
    <w:multiLevelType w:val="multilevel"/>
    <w:tmpl w:val="B2A4E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727162"/>
    <w:multiLevelType w:val="multilevel"/>
    <w:tmpl w:val="31641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6E87156"/>
    <w:multiLevelType w:val="hybridMultilevel"/>
    <w:tmpl w:val="779AB3B8"/>
    <w:lvl w:ilvl="0" w:tplc="0BAE7BF2">
      <w:start w:val="1"/>
      <w:numFmt w:val="bullet"/>
      <w:lvlText w:val="•"/>
      <w:lvlJc w:val="left"/>
      <w:pPr>
        <w:tabs>
          <w:tab w:val="num" w:pos="720"/>
        </w:tabs>
        <w:ind w:left="720" w:hanging="360"/>
      </w:pPr>
      <w:rPr>
        <w:rFonts w:ascii="Times New Roman" w:hAnsi="Times New Roman" w:hint="default"/>
      </w:rPr>
    </w:lvl>
    <w:lvl w:ilvl="1" w:tplc="58482DB0">
      <w:start w:val="251"/>
      <w:numFmt w:val="bullet"/>
      <w:lvlText w:val="–"/>
      <w:lvlJc w:val="left"/>
      <w:pPr>
        <w:tabs>
          <w:tab w:val="num" w:pos="1440"/>
        </w:tabs>
        <w:ind w:left="1440" w:hanging="360"/>
      </w:pPr>
      <w:rPr>
        <w:rFonts w:ascii="Times New Roman" w:hAnsi="Times New Roman" w:hint="default"/>
      </w:rPr>
    </w:lvl>
    <w:lvl w:ilvl="2" w:tplc="3CD89C74" w:tentative="1">
      <w:start w:val="1"/>
      <w:numFmt w:val="bullet"/>
      <w:lvlText w:val="•"/>
      <w:lvlJc w:val="left"/>
      <w:pPr>
        <w:tabs>
          <w:tab w:val="num" w:pos="2160"/>
        </w:tabs>
        <w:ind w:left="2160" w:hanging="360"/>
      </w:pPr>
      <w:rPr>
        <w:rFonts w:ascii="Times New Roman" w:hAnsi="Times New Roman" w:hint="default"/>
      </w:rPr>
    </w:lvl>
    <w:lvl w:ilvl="3" w:tplc="7A327148" w:tentative="1">
      <w:start w:val="1"/>
      <w:numFmt w:val="bullet"/>
      <w:lvlText w:val="•"/>
      <w:lvlJc w:val="left"/>
      <w:pPr>
        <w:tabs>
          <w:tab w:val="num" w:pos="2880"/>
        </w:tabs>
        <w:ind w:left="2880" w:hanging="360"/>
      </w:pPr>
      <w:rPr>
        <w:rFonts w:ascii="Times New Roman" w:hAnsi="Times New Roman" w:hint="default"/>
      </w:rPr>
    </w:lvl>
    <w:lvl w:ilvl="4" w:tplc="4EFC988E" w:tentative="1">
      <w:start w:val="1"/>
      <w:numFmt w:val="bullet"/>
      <w:lvlText w:val="•"/>
      <w:lvlJc w:val="left"/>
      <w:pPr>
        <w:tabs>
          <w:tab w:val="num" w:pos="3600"/>
        </w:tabs>
        <w:ind w:left="3600" w:hanging="360"/>
      </w:pPr>
      <w:rPr>
        <w:rFonts w:ascii="Times New Roman" w:hAnsi="Times New Roman" w:hint="default"/>
      </w:rPr>
    </w:lvl>
    <w:lvl w:ilvl="5" w:tplc="195AF850" w:tentative="1">
      <w:start w:val="1"/>
      <w:numFmt w:val="bullet"/>
      <w:lvlText w:val="•"/>
      <w:lvlJc w:val="left"/>
      <w:pPr>
        <w:tabs>
          <w:tab w:val="num" w:pos="4320"/>
        </w:tabs>
        <w:ind w:left="4320" w:hanging="360"/>
      </w:pPr>
      <w:rPr>
        <w:rFonts w:ascii="Times New Roman" w:hAnsi="Times New Roman" w:hint="default"/>
      </w:rPr>
    </w:lvl>
    <w:lvl w:ilvl="6" w:tplc="DAF0A7FC" w:tentative="1">
      <w:start w:val="1"/>
      <w:numFmt w:val="bullet"/>
      <w:lvlText w:val="•"/>
      <w:lvlJc w:val="left"/>
      <w:pPr>
        <w:tabs>
          <w:tab w:val="num" w:pos="5040"/>
        </w:tabs>
        <w:ind w:left="5040" w:hanging="360"/>
      </w:pPr>
      <w:rPr>
        <w:rFonts w:ascii="Times New Roman" w:hAnsi="Times New Roman" w:hint="default"/>
      </w:rPr>
    </w:lvl>
    <w:lvl w:ilvl="7" w:tplc="F9E460B6" w:tentative="1">
      <w:start w:val="1"/>
      <w:numFmt w:val="bullet"/>
      <w:lvlText w:val="•"/>
      <w:lvlJc w:val="left"/>
      <w:pPr>
        <w:tabs>
          <w:tab w:val="num" w:pos="5760"/>
        </w:tabs>
        <w:ind w:left="5760" w:hanging="360"/>
      </w:pPr>
      <w:rPr>
        <w:rFonts w:ascii="Times New Roman" w:hAnsi="Times New Roman" w:hint="default"/>
      </w:rPr>
    </w:lvl>
    <w:lvl w:ilvl="8" w:tplc="B4E4447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70265E6"/>
    <w:multiLevelType w:val="hybridMultilevel"/>
    <w:tmpl w:val="D0D05DB2"/>
    <w:lvl w:ilvl="0" w:tplc="BB428BE4">
      <w:start w:val="1"/>
      <w:numFmt w:val="bullet"/>
      <w:lvlText w:val="–"/>
      <w:lvlJc w:val="left"/>
      <w:pPr>
        <w:tabs>
          <w:tab w:val="num" w:pos="785"/>
        </w:tabs>
        <w:ind w:left="0" w:firstLine="42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186765A8"/>
    <w:multiLevelType w:val="hybridMultilevel"/>
    <w:tmpl w:val="713C8CBA"/>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9">
    <w:nsid w:val="1DAC0CC1"/>
    <w:multiLevelType w:val="multilevel"/>
    <w:tmpl w:val="0840D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F6476CA"/>
    <w:multiLevelType w:val="multilevel"/>
    <w:tmpl w:val="07EC5D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FEA153B"/>
    <w:multiLevelType w:val="hybridMultilevel"/>
    <w:tmpl w:val="75F2373C"/>
    <w:lvl w:ilvl="0" w:tplc="626AE12C">
      <w:start w:val="1"/>
      <w:numFmt w:val="bullet"/>
      <w:lvlText w:val="•"/>
      <w:lvlJc w:val="left"/>
      <w:pPr>
        <w:tabs>
          <w:tab w:val="num" w:pos="720"/>
        </w:tabs>
        <w:ind w:left="720" w:hanging="360"/>
      </w:pPr>
      <w:rPr>
        <w:rFonts w:ascii="Times New Roman" w:hAnsi="Times New Roman" w:hint="default"/>
      </w:rPr>
    </w:lvl>
    <w:lvl w:ilvl="1" w:tplc="0600A0C2" w:tentative="1">
      <w:start w:val="1"/>
      <w:numFmt w:val="bullet"/>
      <w:lvlText w:val="•"/>
      <w:lvlJc w:val="left"/>
      <w:pPr>
        <w:tabs>
          <w:tab w:val="num" w:pos="1440"/>
        </w:tabs>
        <w:ind w:left="1440" w:hanging="360"/>
      </w:pPr>
      <w:rPr>
        <w:rFonts w:ascii="Times New Roman" w:hAnsi="Times New Roman" w:hint="default"/>
      </w:rPr>
    </w:lvl>
    <w:lvl w:ilvl="2" w:tplc="C1E4EF28" w:tentative="1">
      <w:start w:val="1"/>
      <w:numFmt w:val="bullet"/>
      <w:lvlText w:val="•"/>
      <w:lvlJc w:val="left"/>
      <w:pPr>
        <w:tabs>
          <w:tab w:val="num" w:pos="2160"/>
        </w:tabs>
        <w:ind w:left="2160" w:hanging="360"/>
      </w:pPr>
      <w:rPr>
        <w:rFonts w:ascii="Times New Roman" w:hAnsi="Times New Roman" w:hint="default"/>
      </w:rPr>
    </w:lvl>
    <w:lvl w:ilvl="3" w:tplc="8A36A570" w:tentative="1">
      <w:start w:val="1"/>
      <w:numFmt w:val="bullet"/>
      <w:lvlText w:val="•"/>
      <w:lvlJc w:val="left"/>
      <w:pPr>
        <w:tabs>
          <w:tab w:val="num" w:pos="2880"/>
        </w:tabs>
        <w:ind w:left="2880" w:hanging="360"/>
      </w:pPr>
      <w:rPr>
        <w:rFonts w:ascii="Times New Roman" w:hAnsi="Times New Roman" w:hint="default"/>
      </w:rPr>
    </w:lvl>
    <w:lvl w:ilvl="4" w:tplc="45A0A034" w:tentative="1">
      <w:start w:val="1"/>
      <w:numFmt w:val="bullet"/>
      <w:lvlText w:val="•"/>
      <w:lvlJc w:val="left"/>
      <w:pPr>
        <w:tabs>
          <w:tab w:val="num" w:pos="3600"/>
        </w:tabs>
        <w:ind w:left="3600" w:hanging="360"/>
      </w:pPr>
      <w:rPr>
        <w:rFonts w:ascii="Times New Roman" w:hAnsi="Times New Roman" w:hint="default"/>
      </w:rPr>
    </w:lvl>
    <w:lvl w:ilvl="5" w:tplc="74AA24D6" w:tentative="1">
      <w:start w:val="1"/>
      <w:numFmt w:val="bullet"/>
      <w:lvlText w:val="•"/>
      <w:lvlJc w:val="left"/>
      <w:pPr>
        <w:tabs>
          <w:tab w:val="num" w:pos="4320"/>
        </w:tabs>
        <w:ind w:left="4320" w:hanging="360"/>
      </w:pPr>
      <w:rPr>
        <w:rFonts w:ascii="Times New Roman" w:hAnsi="Times New Roman" w:hint="default"/>
      </w:rPr>
    </w:lvl>
    <w:lvl w:ilvl="6" w:tplc="6F82629C" w:tentative="1">
      <w:start w:val="1"/>
      <w:numFmt w:val="bullet"/>
      <w:lvlText w:val="•"/>
      <w:lvlJc w:val="left"/>
      <w:pPr>
        <w:tabs>
          <w:tab w:val="num" w:pos="5040"/>
        </w:tabs>
        <w:ind w:left="5040" w:hanging="360"/>
      </w:pPr>
      <w:rPr>
        <w:rFonts w:ascii="Times New Roman" w:hAnsi="Times New Roman" w:hint="default"/>
      </w:rPr>
    </w:lvl>
    <w:lvl w:ilvl="7" w:tplc="6D20CFF0" w:tentative="1">
      <w:start w:val="1"/>
      <w:numFmt w:val="bullet"/>
      <w:lvlText w:val="•"/>
      <w:lvlJc w:val="left"/>
      <w:pPr>
        <w:tabs>
          <w:tab w:val="num" w:pos="5760"/>
        </w:tabs>
        <w:ind w:left="5760" w:hanging="360"/>
      </w:pPr>
      <w:rPr>
        <w:rFonts w:ascii="Times New Roman" w:hAnsi="Times New Roman" w:hint="default"/>
      </w:rPr>
    </w:lvl>
    <w:lvl w:ilvl="8" w:tplc="D1962874" w:tentative="1">
      <w:start w:val="1"/>
      <w:numFmt w:val="bullet"/>
      <w:lvlText w:val="•"/>
      <w:lvlJc w:val="left"/>
      <w:pPr>
        <w:tabs>
          <w:tab w:val="num" w:pos="6480"/>
        </w:tabs>
        <w:ind w:left="6480" w:hanging="360"/>
      </w:pPr>
      <w:rPr>
        <w:rFonts w:ascii="Times New Roman" w:hAnsi="Times New Roman" w:hint="default"/>
      </w:rPr>
    </w:lvl>
  </w:abstractNum>
  <w:abstractNum w:abstractNumId="12">
    <w:nsid w:val="204237F1"/>
    <w:multiLevelType w:val="hybridMultilevel"/>
    <w:tmpl w:val="B5EC9D3E"/>
    <w:lvl w:ilvl="0" w:tplc="D4D0E3FE">
      <w:start w:val="1"/>
      <w:numFmt w:val="bullet"/>
      <w:lvlText w:val="•"/>
      <w:lvlJc w:val="left"/>
      <w:pPr>
        <w:tabs>
          <w:tab w:val="num" w:pos="720"/>
        </w:tabs>
        <w:ind w:left="720" w:hanging="360"/>
      </w:pPr>
      <w:rPr>
        <w:rFonts w:ascii="Times New Roman" w:hAnsi="Times New Roman" w:hint="default"/>
      </w:rPr>
    </w:lvl>
    <w:lvl w:ilvl="1" w:tplc="3D44ADD8">
      <w:start w:val="251"/>
      <w:numFmt w:val="bullet"/>
      <w:lvlText w:val="–"/>
      <w:lvlJc w:val="left"/>
      <w:pPr>
        <w:tabs>
          <w:tab w:val="num" w:pos="1440"/>
        </w:tabs>
        <w:ind w:left="1440" w:hanging="360"/>
      </w:pPr>
      <w:rPr>
        <w:rFonts w:ascii="Times New Roman" w:hAnsi="Times New Roman" w:hint="default"/>
      </w:rPr>
    </w:lvl>
    <w:lvl w:ilvl="2" w:tplc="BBC4C97A" w:tentative="1">
      <w:start w:val="1"/>
      <w:numFmt w:val="bullet"/>
      <w:lvlText w:val="•"/>
      <w:lvlJc w:val="left"/>
      <w:pPr>
        <w:tabs>
          <w:tab w:val="num" w:pos="2160"/>
        </w:tabs>
        <w:ind w:left="2160" w:hanging="360"/>
      </w:pPr>
      <w:rPr>
        <w:rFonts w:ascii="Times New Roman" w:hAnsi="Times New Roman" w:hint="default"/>
      </w:rPr>
    </w:lvl>
    <w:lvl w:ilvl="3" w:tplc="056C8132" w:tentative="1">
      <w:start w:val="1"/>
      <w:numFmt w:val="bullet"/>
      <w:lvlText w:val="•"/>
      <w:lvlJc w:val="left"/>
      <w:pPr>
        <w:tabs>
          <w:tab w:val="num" w:pos="2880"/>
        </w:tabs>
        <w:ind w:left="2880" w:hanging="360"/>
      </w:pPr>
      <w:rPr>
        <w:rFonts w:ascii="Times New Roman" w:hAnsi="Times New Roman" w:hint="default"/>
      </w:rPr>
    </w:lvl>
    <w:lvl w:ilvl="4" w:tplc="F086C62C" w:tentative="1">
      <w:start w:val="1"/>
      <w:numFmt w:val="bullet"/>
      <w:lvlText w:val="•"/>
      <w:lvlJc w:val="left"/>
      <w:pPr>
        <w:tabs>
          <w:tab w:val="num" w:pos="3600"/>
        </w:tabs>
        <w:ind w:left="3600" w:hanging="360"/>
      </w:pPr>
      <w:rPr>
        <w:rFonts w:ascii="Times New Roman" w:hAnsi="Times New Roman" w:hint="default"/>
      </w:rPr>
    </w:lvl>
    <w:lvl w:ilvl="5" w:tplc="349801B4" w:tentative="1">
      <w:start w:val="1"/>
      <w:numFmt w:val="bullet"/>
      <w:lvlText w:val="•"/>
      <w:lvlJc w:val="left"/>
      <w:pPr>
        <w:tabs>
          <w:tab w:val="num" w:pos="4320"/>
        </w:tabs>
        <w:ind w:left="4320" w:hanging="360"/>
      </w:pPr>
      <w:rPr>
        <w:rFonts w:ascii="Times New Roman" w:hAnsi="Times New Roman" w:hint="default"/>
      </w:rPr>
    </w:lvl>
    <w:lvl w:ilvl="6" w:tplc="D20A4686" w:tentative="1">
      <w:start w:val="1"/>
      <w:numFmt w:val="bullet"/>
      <w:lvlText w:val="•"/>
      <w:lvlJc w:val="left"/>
      <w:pPr>
        <w:tabs>
          <w:tab w:val="num" w:pos="5040"/>
        </w:tabs>
        <w:ind w:left="5040" w:hanging="360"/>
      </w:pPr>
      <w:rPr>
        <w:rFonts w:ascii="Times New Roman" w:hAnsi="Times New Roman" w:hint="default"/>
      </w:rPr>
    </w:lvl>
    <w:lvl w:ilvl="7" w:tplc="DC124758" w:tentative="1">
      <w:start w:val="1"/>
      <w:numFmt w:val="bullet"/>
      <w:lvlText w:val="•"/>
      <w:lvlJc w:val="left"/>
      <w:pPr>
        <w:tabs>
          <w:tab w:val="num" w:pos="5760"/>
        </w:tabs>
        <w:ind w:left="5760" w:hanging="360"/>
      </w:pPr>
      <w:rPr>
        <w:rFonts w:ascii="Times New Roman" w:hAnsi="Times New Roman" w:hint="default"/>
      </w:rPr>
    </w:lvl>
    <w:lvl w:ilvl="8" w:tplc="5E148498" w:tentative="1">
      <w:start w:val="1"/>
      <w:numFmt w:val="bullet"/>
      <w:lvlText w:val="•"/>
      <w:lvlJc w:val="left"/>
      <w:pPr>
        <w:tabs>
          <w:tab w:val="num" w:pos="6480"/>
        </w:tabs>
        <w:ind w:left="6480" w:hanging="360"/>
      </w:pPr>
      <w:rPr>
        <w:rFonts w:ascii="Times New Roman" w:hAnsi="Times New Roman" w:hint="default"/>
      </w:rPr>
    </w:lvl>
  </w:abstractNum>
  <w:abstractNum w:abstractNumId="13">
    <w:nsid w:val="256C568A"/>
    <w:multiLevelType w:val="multilevel"/>
    <w:tmpl w:val="4710C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77610F8"/>
    <w:multiLevelType w:val="hybridMultilevel"/>
    <w:tmpl w:val="40429CEA"/>
    <w:lvl w:ilvl="0" w:tplc="351E4B62">
      <w:start w:val="1"/>
      <w:numFmt w:val="bullet"/>
      <w:lvlText w:val="•"/>
      <w:lvlJc w:val="left"/>
      <w:pPr>
        <w:tabs>
          <w:tab w:val="num" w:pos="720"/>
        </w:tabs>
        <w:ind w:left="720" w:hanging="360"/>
      </w:pPr>
      <w:rPr>
        <w:rFonts w:ascii="Times New Roman" w:hAnsi="Times New Roman" w:hint="default"/>
      </w:rPr>
    </w:lvl>
    <w:lvl w:ilvl="1" w:tplc="5ED44994" w:tentative="1">
      <w:start w:val="1"/>
      <w:numFmt w:val="bullet"/>
      <w:lvlText w:val="•"/>
      <w:lvlJc w:val="left"/>
      <w:pPr>
        <w:tabs>
          <w:tab w:val="num" w:pos="1440"/>
        </w:tabs>
        <w:ind w:left="1440" w:hanging="360"/>
      </w:pPr>
      <w:rPr>
        <w:rFonts w:ascii="Times New Roman" w:hAnsi="Times New Roman" w:hint="default"/>
      </w:rPr>
    </w:lvl>
    <w:lvl w:ilvl="2" w:tplc="393AAF60" w:tentative="1">
      <w:start w:val="1"/>
      <w:numFmt w:val="bullet"/>
      <w:lvlText w:val="•"/>
      <w:lvlJc w:val="left"/>
      <w:pPr>
        <w:tabs>
          <w:tab w:val="num" w:pos="2160"/>
        </w:tabs>
        <w:ind w:left="2160" w:hanging="360"/>
      </w:pPr>
      <w:rPr>
        <w:rFonts w:ascii="Times New Roman" w:hAnsi="Times New Roman" w:hint="default"/>
      </w:rPr>
    </w:lvl>
    <w:lvl w:ilvl="3" w:tplc="7FD2395A" w:tentative="1">
      <w:start w:val="1"/>
      <w:numFmt w:val="bullet"/>
      <w:lvlText w:val="•"/>
      <w:lvlJc w:val="left"/>
      <w:pPr>
        <w:tabs>
          <w:tab w:val="num" w:pos="2880"/>
        </w:tabs>
        <w:ind w:left="2880" w:hanging="360"/>
      </w:pPr>
      <w:rPr>
        <w:rFonts w:ascii="Times New Roman" w:hAnsi="Times New Roman" w:hint="default"/>
      </w:rPr>
    </w:lvl>
    <w:lvl w:ilvl="4" w:tplc="BF6E973A" w:tentative="1">
      <w:start w:val="1"/>
      <w:numFmt w:val="bullet"/>
      <w:lvlText w:val="•"/>
      <w:lvlJc w:val="left"/>
      <w:pPr>
        <w:tabs>
          <w:tab w:val="num" w:pos="3600"/>
        </w:tabs>
        <w:ind w:left="3600" w:hanging="360"/>
      </w:pPr>
      <w:rPr>
        <w:rFonts w:ascii="Times New Roman" w:hAnsi="Times New Roman" w:hint="default"/>
      </w:rPr>
    </w:lvl>
    <w:lvl w:ilvl="5" w:tplc="1DDE1FEA" w:tentative="1">
      <w:start w:val="1"/>
      <w:numFmt w:val="bullet"/>
      <w:lvlText w:val="•"/>
      <w:lvlJc w:val="left"/>
      <w:pPr>
        <w:tabs>
          <w:tab w:val="num" w:pos="4320"/>
        </w:tabs>
        <w:ind w:left="4320" w:hanging="360"/>
      </w:pPr>
      <w:rPr>
        <w:rFonts w:ascii="Times New Roman" w:hAnsi="Times New Roman" w:hint="default"/>
      </w:rPr>
    </w:lvl>
    <w:lvl w:ilvl="6" w:tplc="C1824396" w:tentative="1">
      <w:start w:val="1"/>
      <w:numFmt w:val="bullet"/>
      <w:lvlText w:val="•"/>
      <w:lvlJc w:val="left"/>
      <w:pPr>
        <w:tabs>
          <w:tab w:val="num" w:pos="5040"/>
        </w:tabs>
        <w:ind w:left="5040" w:hanging="360"/>
      </w:pPr>
      <w:rPr>
        <w:rFonts w:ascii="Times New Roman" w:hAnsi="Times New Roman" w:hint="default"/>
      </w:rPr>
    </w:lvl>
    <w:lvl w:ilvl="7" w:tplc="298656F8" w:tentative="1">
      <w:start w:val="1"/>
      <w:numFmt w:val="bullet"/>
      <w:lvlText w:val="•"/>
      <w:lvlJc w:val="left"/>
      <w:pPr>
        <w:tabs>
          <w:tab w:val="num" w:pos="5760"/>
        </w:tabs>
        <w:ind w:left="5760" w:hanging="360"/>
      </w:pPr>
      <w:rPr>
        <w:rFonts w:ascii="Times New Roman" w:hAnsi="Times New Roman" w:hint="default"/>
      </w:rPr>
    </w:lvl>
    <w:lvl w:ilvl="8" w:tplc="E9A6174E" w:tentative="1">
      <w:start w:val="1"/>
      <w:numFmt w:val="bullet"/>
      <w:lvlText w:val="•"/>
      <w:lvlJc w:val="left"/>
      <w:pPr>
        <w:tabs>
          <w:tab w:val="num" w:pos="6480"/>
        </w:tabs>
        <w:ind w:left="6480" w:hanging="360"/>
      </w:pPr>
      <w:rPr>
        <w:rFonts w:ascii="Times New Roman" w:hAnsi="Times New Roman" w:hint="default"/>
      </w:rPr>
    </w:lvl>
  </w:abstractNum>
  <w:abstractNum w:abstractNumId="15">
    <w:nsid w:val="2824255C"/>
    <w:multiLevelType w:val="multilevel"/>
    <w:tmpl w:val="CB645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B0D54A6"/>
    <w:multiLevelType w:val="multilevel"/>
    <w:tmpl w:val="3B301C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D722114"/>
    <w:multiLevelType w:val="hybridMultilevel"/>
    <w:tmpl w:val="6AA4AB48"/>
    <w:lvl w:ilvl="0" w:tplc="5FDE2664">
      <w:start w:val="1"/>
      <w:numFmt w:val="bullet"/>
      <w:lvlText w:val="•"/>
      <w:lvlJc w:val="left"/>
      <w:pPr>
        <w:tabs>
          <w:tab w:val="num" w:pos="720"/>
        </w:tabs>
        <w:ind w:left="720" w:hanging="360"/>
      </w:pPr>
      <w:rPr>
        <w:rFonts w:ascii="Times New Roman" w:hAnsi="Times New Roman" w:hint="default"/>
      </w:rPr>
    </w:lvl>
    <w:lvl w:ilvl="1" w:tplc="111A80F0" w:tentative="1">
      <w:start w:val="1"/>
      <w:numFmt w:val="bullet"/>
      <w:lvlText w:val="•"/>
      <w:lvlJc w:val="left"/>
      <w:pPr>
        <w:tabs>
          <w:tab w:val="num" w:pos="1440"/>
        </w:tabs>
        <w:ind w:left="1440" w:hanging="360"/>
      </w:pPr>
      <w:rPr>
        <w:rFonts w:ascii="Times New Roman" w:hAnsi="Times New Roman" w:hint="default"/>
      </w:rPr>
    </w:lvl>
    <w:lvl w:ilvl="2" w:tplc="1292EBF4" w:tentative="1">
      <w:start w:val="1"/>
      <w:numFmt w:val="bullet"/>
      <w:lvlText w:val="•"/>
      <w:lvlJc w:val="left"/>
      <w:pPr>
        <w:tabs>
          <w:tab w:val="num" w:pos="2160"/>
        </w:tabs>
        <w:ind w:left="2160" w:hanging="360"/>
      </w:pPr>
      <w:rPr>
        <w:rFonts w:ascii="Times New Roman" w:hAnsi="Times New Roman" w:hint="default"/>
      </w:rPr>
    </w:lvl>
    <w:lvl w:ilvl="3" w:tplc="7C2AE68A" w:tentative="1">
      <w:start w:val="1"/>
      <w:numFmt w:val="bullet"/>
      <w:lvlText w:val="•"/>
      <w:lvlJc w:val="left"/>
      <w:pPr>
        <w:tabs>
          <w:tab w:val="num" w:pos="2880"/>
        </w:tabs>
        <w:ind w:left="2880" w:hanging="360"/>
      </w:pPr>
      <w:rPr>
        <w:rFonts w:ascii="Times New Roman" w:hAnsi="Times New Roman" w:hint="default"/>
      </w:rPr>
    </w:lvl>
    <w:lvl w:ilvl="4" w:tplc="DD628BFA" w:tentative="1">
      <w:start w:val="1"/>
      <w:numFmt w:val="bullet"/>
      <w:lvlText w:val="•"/>
      <w:lvlJc w:val="left"/>
      <w:pPr>
        <w:tabs>
          <w:tab w:val="num" w:pos="3600"/>
        </w:tabs>
        <w:ind w:left="3600" w:hanging="360"/>
      </w:pPr>
      <w:rPr>
        <w:rFonts w:ascii="Times New Roman" w:hAnsi="Times New Roman" w:hint="default"/>
      </w:rPr>
    </w:lvl>
    <w:lvl w:ilvl="5" w:tplc="948C231A" w:tentative="1">
      <w:start w:val="1"/>
      <w:numFmt w:val="bullet"/>
      <w:lvlText w:val="•"/>
      <w:lvlJc w:val="left"/>
      <w:pPr>
        <w:tabs>
          <w:tab w:val="num" w:pos="4320"/>
        </w:tabs>
        <w:ind w:left="4320" w:hanging="360"/>
      </w:pPr>
      <w:rPr>
        <w:rFonts w:ascii="Times New Roman" w:hAnsi="Times New Roman" w:hint="default"/>
      </w:rPr>
    </w:lvl>
    <w:lvl w:ilvl="6" w:tplc="FC665D16" w:tentative="1">
      <w:start w:val="1"/>
      <w:numFmt w:val="bullet"/>
      <w:lvlText w:val="•"/>
      <w:lvlJc w:val="left"/>
      <w:pPr>
        <w:tabs>
          <w:tab w:val="num" w:pos="5040"/>
        </w:tabs>
        <w:ind w:left="5040" w:hanging="360"/>
      </w:pPr>
      <w:rPr>
        <w:rFonts w:ascii="Times New Roman" w:hAnsi="Times New Roman" w:hint="default"/>
      </w:rPr>
    </w:lvl>
    <w:lvl w:ilvl="7" w:tplc="8D48AB40" w:tentative="1">
      <w:start w:val="1"/>
      <w:numFmt w:val="bullet"/>
      <w:lvlText w:val="•"/>
      <w:lvlJc w:val="left"/>
      <w:pPr>
        <w:tabs>
          <w:tab w:val="num" w:pos="5760"/>
        </w:tabs>
        <w:ind w:left="5760" w:hanging="360"/>
      </w:pPr>
      <w:rPr>
        <w:rFonts w:ascii="Times New Roman" w:hAnsi="Times New Roman" w:hint="default"/>
      </w:rPr>
    </w:lvl>
    <w:lvl w:ilvl="8" w:tplc="58FE7B74"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DA67B5E"/>
    <w:multiLevelType w:val="multilevel"/>
    <w:tmpl w:val="33CC9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59C6B93"/>
    <w:multiLevelType w:val="hybridMultilevel"/>
    <w:tmpl w:val="6B1A41FA"/>
    <w:lvl w:ilvl="0" w:tplc="5F829C0C">
      <w:start w:val="1"/>
      <w:numFmt w:val="bullet"/>
      <w:lvlText w:val="•"/>
      <w:lvlJc w:val="left"/>
      <w:pPr>
        <w:tabs>
          <w:tab w:val="num" w:pos="720"/>
        </w:tabs>
        <w:ind w:left="720" w:hanging="360"/>
      </w:pPr>
      <w:rPr>
        <w:rFonts w:ascii="Times New Roman" w:hAnsi="Times New Roman" w:hint="default"/>
      </w:rPr>
    </w:lvl>
    <w:lvl w:ilvl="1" w:tplc="F99A2746" w:tentative="1">
      <w:start w:val="1"/>
      <w:numFmt w:val="bullet"/>
      <w:lvlText w:val="•"/>
      <w:lvlJc w:val="left"/>
      <w:pPr>
        <w:tabs>
          <w:tab w:val="num" w:pos="1440"/>
        </w:tabs>
        <w:ind w:left="1440" w:hanging="360"/>
      </w:pPr>
      <w:rPr>
        <w:rFonts w:ascii="Times New Roman" w:hAnsi="Times New Roman" w:hint="default"/>
      </w:rPr>
    </w:lvl>
    <w:lvl w:ilvl="2" w:tplc="2CCC0558" w:tentative="1">
      <w:start w:val="1"/>
      <w:numFmt w:val="bullet"/>
      <w:lvlText w:val="•"/>
      <w:lvlJc w:val="left"/>
      <w:pPr>
        <w:tabs>
          <w:tab w:val="num" w:pos="2160"/>
        </w:tabs>
        <w:ind w:left="2160" w:hanging="360"/>
      </w:pPr>
      <w:rPr>
        <w:rFonts w:ascii="Times New Roman" w:hAnsi="Times New Roman" w:hint="default"/>
      </w:rPr>
    </w:lvl>
    <w:lvl w:ilvl="3" w:tplc="40C88D2A" w:tentative="1">
      <w:start w:val="1"/>
      <w:numFmt w:val="bullet"/>
      <w:lvlText w:val="•"/>
      <w:lvlJc w:val="left"/>
      <w:pPr>
        <w:tabs>
          <w:tab w:val="num" w:pos="2880"/>
        </w:tabs>
        <w:ind w:left="2880" w:hanging="360"/>
      </w:pPr>
      <w:rPr>
        <w:rFonts w:ascii="Times New Roman" w:hAnsi="Times New Roman" w:hint="default"/>
      </w:rPr>
    </w:lvl>
    <w:lvl w:ilvl="4" w:tplc="1B887EE6" w:tentative="1">
      <w:start w:val="1"/>
      <w:numFmt w:val="bullet"/>
      <w:lvlText w:val="•"/>
      <w:lvlJc w:val="left"/>
      <w:pPr>
        <w:tabs>
          <w:tab w:val="num" w:pos="3600"/>
        </w:tabs>
        <w:ind w:left="3600" w:hanging="360"/>
      </w:pPr>
      <w:rPr>
        <w:rFonts w:ascii="Times New Roman" w:hAnsi="Times New Roman" w:hint="default"/>
      </w:rPr>
    </w:lvl>
    <w:lvl w:ilvl="5" w:tplc="D444C1A8" w:tentative="1">
      <w:start w:val="1"/>
      <w:numFmt w:val="bullet"/>
      <w:lvlText w:val="•"/>
      <w:lvlJc w:val="left"/>
      <w:pPr>
        <w:tabs>
          <w:tab w:val="num" w:pos="4320"/>
        </w:tabs>
        <w:ind w:left="4320" w:hanging="360"/>
      </w:pPr>
      <w:rPr>
        <w:rFonts w:ascii="Times New Roman" w:hAnsi="Times New Roman" w:hint="default"/>
      </w:rPr>
    </w:lvl>
    <w:lvl w:ilvl="6" w:tplc="C354008A" w:tentative="1">
      <w:start w:val="1"/>
      <w:numFmt w:val="bullet"/>
      <w:lvlText w:val="•"/>
      <w:lvlJc w:val="left"/>
      <w:pPr>
        <w:tabs>
          <w:tab w:val="num" w:pos="5040"/>
        </w:tabs>
        <w:ind w:left="5040" w:hanging="360"/>
      </w:pPr>
      <w:rPr>
        <w:rFonts w:ascii="Times New Roman" w:hAnsi="Times New Roman" w:hint="default"/>
      </w:rPr>
    </w:lvl>
    <w:lvl w:ilvl="7" w:tplc="26587824" w:tentative="1">
      <w:start w:val="1"/>
      <w:numFmt w:val="bullet"/>
      <w:lvlText w:val="•"/>
      <w:lvlJc w:val="left"/>
      <w:pPr>
        <w:tabs>
          <w:tab w:val="num" w:pos="5760"/>
        </w:tabs>
        <w:ind w:left="5760" w:hanging="360"/>
      </w:pPr>
      <w:rPr>
        <w:rFonts w:ascii="Times New Roman" w:hAnsi="Times New Roman" w:hint="default"/>
      </w:rPr>
    </w:lvl>
    <w:lvl w:ilvl="8" w:tplc="865A968E" w:tentative="1">
      <w:start w:val="1"/>
      <w:numFmt w:val="bullet"/>
      <w:lvlText w:val="•"/>
      <w:lvlJc w:val="left"/>
      <w:pPr>
        <w:tabs>
          <w:tab w:val="num" w:pos="6480"/>
        </w:tabs>
        <w:ind w:left="6480" w:hanging="360"/>
      </w:pPr>
      <w:rPr>
        <w:rFonts w:ascii="Times New Roman" w:hAnsi="Times New Roman" w:hint="default"/>
      </w:rPr>
    </w:lvl>
  </w:abstractNum>
  <w:abstractNum w:abstractNumId="20">
    <w:nsid w:val="37131BF6"/>
    <w:multiLevelType w:val="hybridMultilevel"/>
    <w:tmpl w:val="E68E5FCE"/>
    <w:lvl w:ilvl="0" w:tplc="D1183B40">
      <w:start w:val="1"/>
      <w:numFmt w:val="bullet"/>
      <w:lvlText w:val="•"/>
      <w:lvlJc w:val="left"/>
      <w:pPr>
        <w:tabs>
          <w:tab w:val="num" w:pos="720"/>
        </w:tabs>
        <w:ind w:left="720" w:hanging="360"/>
      </w:pPr>
      <w:rPr>
        <w:rFonts w:ascii="Times New Roman" w:hAnsi="Times New Roman" w:hint="default"/>
      </w:rPr>
    </w:lvl>
    <w:lvl w:ilvl="1" w:tplc="58507026">
      <w:start w:val="251"/>
      <w:numFmt w:val="bullet"/>
      <w:lvlText w:val="–"/>
      <w:lvlJc w:val="left"/>
      <w:pPr>
        <w:tabs>
          <w:tab w:val="num" w:pos="1440"/>
        </w:tabs>
        <w:ind w:left="1440" w:hanging="360"/>
      </w:pPr>
      <w:rPr>
        <w:rFonts w:ascii="Times New Roman" w:hAnsi="Times New Roman" w:hint="default"/>
      </w:rPr>
    </w:lvl>
    <w:lvl w:ilvl="2" w:tplc="BC3E49CE" w:tentative="1">
      <w:start w:val="1"/>
      <w:numFmt w:val="bullet"/>
      <w:lvlText w:val="•"/>
      <w:lvlJc w:val="left"/>
      <w:pPr>
        <w:tabs>
          <w:tab w:val="num" w:pos="2160"/>
        </w:tabs>
        <w:ind w:left="2160" w:hanging="360"/>
      </w:pPr>
      <w:rPr>
        <w:rFonts w:ascii="Times New Roman" w:hAnsi="Times New Roman" w:hint="default"/>
      </w:rPr>
    </w:lvl>
    <w:lvl w:ilvl="3" w:tplc="CF126230" w:tentative="1">
      <w:start w:val="1"/>
      <w:numFmt w:val="bullet"/>
      <w:lvlText w:val="•"/>
      <w:lvlJc w:val="left"/>
      <w:pPr>
        <w:tabs>
          <w:tab w:val="num" w:pos="2880"/>
        </w:tabs>
        <w:ind w:left="2880" w:hanging="360"/>
      </w:pPr>
      <w:rPr>
        <w:rFonts w:ascii="Times New Roman" w:hAnsi="Times New Roman" w:hint="default"/>
      </w:rPr>
    </w:lvl>
    <w:lvl w:ilvl="4" w:tplc="3D82F918" w:tentative="1">
      <w:start w:val="1"/>
      <w:numFmt w:val="bullet"/>
      <w:lvlText w:val="•"/>
      <w:lvlJc w:val="left"/>
      <w:pPr>
        <w:tabs>
          <w:tab w:val="num" w:pos="3600"/>
        </w:tabs>
        <w:ind w:left="3600" w:hanging="360"/>
      </w:pPr>
      <w:rPr>
        <w:rFonts w:ascii="Times New Roman" w:hAnsi="Times New Roman" w:hint="default"/>
      </w:rPr>
    </w:lvl>
    <w:lvl w:ilvl="5" w:tplc="9E64F6D8" w:tentative="1">
      <w:start w:val="1"/>
      <w:numFmt w:val="bullet"/>
      <w:lvlText w:val="•"/>
      <w:lvlJc w:val="left"/>
      <w:pPr>
        <w:tabs>
          <w:tab w:val="num" w:pos="4320"/>
        </w:tabs>
        <w:ind w:left="4320" w:hanging="360"/>
      </w:pPr>
      <w:rPr>
        <w:rFonts w:ascii="Times New Roman" w:hAnsi="Times New Roman" w:hint="default"/>
      </w:rPr>
    </w:lvl>
    <w:lvl w:ilvl="6" w:tplc="7AC68BE6" w:tentative="1">
      <w:start w:val="1"/>
      <w:numFmt w:val="bullet"/>
      <w:lvlText w:val="•"/>
      <w:lvlJc w:val="left"/>
      <w:pPr>
        <w:tabs>
          <w:tab w:val="num" w:pos="5040"/>
        </w:tabs>
        <w:ind w:left="5040" w:hanging="360"/>
      </w:pPr>
      <w:rPr>
        <w:rFonts w:ascii="Times New Roman" w:hAnsi="Times New Roman" w:hint="default"/>
      </w:rPr>
    </w:lvl>
    <w:lvl w:ilvl="7" w:tplc="A06824A0" w:tentative="1">
      <w:start w:val="1"/>
      <w:numFmt w:val="bullet"/>
      <w:lvlText w:val="•"/>
      <w:lvlJc w:val="left"/>
      <w:pPr>
        <w:tabs>
          <w:tab w:val="num" w:pos="5760"/>
        </w:tabs>
        <w:ind w:left="5760" w:hanging="360"/>
      </w:pPr>
      <w:rPr>
        <w:rFonts w:ascii="Times New Roman" w:hAnsi="Times New Roman" w:hint="default"/>
      </w:rPr>
    </w:lvl>
    <w:lvl w:ilvl="8" w:tplc="736217F4" w:tentative="1">
      <w:start w:val="1"/>
      <w:numFmt w:val="bullet"/>
      <w:lvlText w:val="•"/>
      <w:lvlJc w:val="left"/>
      <w:pPr>
        <w:tabs>
          <w:tab w:val="num" w:pos="6480"/>
        </w:tabs>
        <w:ind w:left="6480" w:hanging="360"/>
      </w:pPr>
      <w:rPr>
        <w:rFonts w:ascii="Times New Roman" w:hAnsi="Times New Roman" w:hint="default"/>
      </w:rPr>
    </w:lvl>
  </w:abstractNum>
  <w:abstractNum w:abstractNumId="21">
    <w:nsid w:val="39732523"/>
    <w:multiLevelType w:val="multilevel"/>
    <w:tmpl w:val="C026E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A74423A"/>
    <w:multiLevelType w:val="multilevel"/>
    <w:tmpl w:val="FB660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C0A1621"/>
    <w:multiLevelType w:val="multilevel"/>
    <w:tmpl w:val="42AC0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D9C53B7"/>
    <w:multiLevelType w:val="hybridMultilevel"/>
    <w:tmpl w:val="A9383CE4"/>
    <w:lvl w:ilvl="0" w:tplc="77F80280">
      <w:start w:val="1"/>
      <w:numFmt w:val="bullet"/>
      <w:lvlText w:val="•"/>
      <w:lvlJc w:val="left"/>
      <w:pPr>
        <w:tabs>
          <w:tab w:val="num" w:pos="720"/>
        </w:tabs>
        <w:ind w:left="720" w:hanging="360"/>
      </w:pPr>
      <w:rPr>
        <w:rFonts w:ascii="Times New Roman" w:hAnsi="Times New Roman" w:hint="default"/>
      </w:rPr>
    </w:lvl>
    <w:lvl w:ilvl="1" w:tplc="4CEEBE80" w:tentative="1">
      <w:start w:val="1"/>
      <w:numFmt w:val="bullet"/>
      <w:lvlText w:val="•"/>
      <w:lvlJc w:val="left"/>
      <w:pPr>
        <w:tabs>
          <w:tab w:val="num" w:pos="1440"/>
        </w:tabs>
        <w:ind w:left="1440" w:hanging="360"/>
      </w:pPr>
      <w:rPr>
        <w:rFonts w:ascii="Times New Roman" w:hAnsi="Times New Roman" w:hint="default"/>
      </w:rPr>
    </w:lvl>
    <w:lvl w:ilvl="2" w:tplc="C8C0F1AA" w:tentative="1">
      <w:start w:val="1"/>
      <w:numFmt w:val="bullet"/>
      <w:lvlText w:val="•"/>
      <w:lvlJc w:val="left"/>
      <w:pPr>
        <w:tabs>
          <w:tab w:val="num" w:pos="2160"/>
        </w:tabs>
        <w:ind w:left="2160" w:hanging="360"/>
      </w:pPr>
      <w:rPr>
        <w:rFonts w:ascii="Times New Roman" w:hAnsi="Times New Roman" w:hint="default"/>
      </w:rPr>
    </w:lvl>
    <w:lvl w:ilvl="3" w:tplc="9956E76E" w:tentative="1">
      <w:start w:val="1"/>
      <w:numFmt w:val="bullet"/>
      <w:lvlText w:val="•"/>
      <w:lvlJc w:val="left"/>
      <w:pPr>
        <w:tabs>
          <w:tab w:val="num" w:pos="2880"/>
        </w:tabs>
        <w:ind w:left="2880" w:hanging="360"/>
      </w:pPr>
      <w:rPr>
        <w:rFonts w:ascii="Times New Roman" w:hAnsi="Times New Roman" w:hint="default"/>
      </w:rPr>
    </w:lvl>
    <w:lvl w:ilvl="4" w:tplc="E7A68E58" w:tentative="1">
      <w:start w:val="1"/>
      <w:numFmt w:val="bullet"/>
      <w:lvlText w:val="•"/>
      <w:lvlJc w:val="left"/>
      <w:pPr>
        <w:tabs>
          <w:tab w:val="num" w:pos="3600"/>
        </w:tabs>
        <w:ind w:left="3600" w:hanging="360"/>
      </w:pPr>
      <w:rPr>
        <w:rFonts w:ascii="Times New Roman" w:hAnsi="Times New Roman" w:hint="default"/>
      </w:rPr>
    </w:lvl>
    <w:lvl w:ilvl="5" w:tplc="34D8BC1C" w:tentative="1">
      <w:start w:val="1"/>
      <w:numFmt w:val="bullet"/>
      <w:lvlText w:val="•"/>
      <w:lvlJc w:val="left"/>
      <w:pPr>
        <w:tabs>
          <w:tab w:val="num" w:pos="4320"/>
        </w:tabs>
        <w:ind w:left="4320" w:hanging="360"/>
      </w:pPr>
      <w:rPr>
        <w:rFonts w:ascii="Times New Roman" w:hAnsi="Times New Roman" w:hint="default"/>
      </w:rPr>
    </w:lvl>
    <w:lvl w:ilvl="6" w:tplc="16E49B86" w:tentative="1">
      <w:start w:val="1"/>
      <w:numFmt w:val="bullet"/>
      <w:lvlText w:val="•"/>
      <w:lvlJc w:val="left"/>
      <w:pPr>
        <w:tabs>
          <w:tab w:val="num" w:pos="5040"/>
        </w:tabs>
        <w:ind w:left="5040" w:hanging="360"/>
      </w:pPr>
      <w:rPr>
        <w:rFonts w:ascii="Times New Roman" w:hAnsi="Times New Roman" w:hint="default"/>
      </w:rPr>
    </w:lvl>
    <w:lvl w:ilvl="7" w:tplc="D4262D82" w:tentative="1">
      <w:start w:val="1"/>
      <w:numFmt w:val="bullet"/>
      <w:lvlText w:val="•"/>
      <w:lvlJc w:val="left"/>
      <w:pPr>
        <w:tabs>
          <w:tab w:val="num" w:pos="5760"/>
        </w:tabs>
        <w:ind w:left="5760" w:hanging="360"/>
      </w:pPr>
      <w:rPr>
        <w:rFonts w:ascii="Times New Roman" w:hAnsi="Times New Roman" w:hint="default"/>
      </w:rPr>
    </w:lvl>
    <w:lvl w:ilvl="8" w:tplc="42087A2E" w:tentative="1">
      <w:start w:val="1"/>
      <w:numFmt w:val="bullet"/>
      <w:lvlText w:val="•"/>
      <w:lvlJc w:val="left"/>
      <w:pPr>
        <w:tabs>
          <w:tab w:val="num" w:pos="6480"/>
        </w:tabs>
        <w:ind w:left="6480" w:hanging="360"/>
      </w:pPr>
      <w:rPr>
        <w:rFonts w:ascii="Times New Roman" w:hAnsi="Times New Roman" w:hint="default"/>
      </w:rPr>
    </w:lvl>
  </w:abstractNum>
  <w:abstractNum w:abstractNumId="25">
    <w:nsid w:val="40AC4A50"/>
    <w:multiLevelType w:val="multilevel"/>
    <w:tmpl w:val="39E0A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3750EE6"/>
    <w:multiLevelType w:val="hybridMultilevel"/>
    <w:tmpl w:val="72021CA4"/>
    <w:lvl w:ilvl="0" w:tplc="0BC4C56C">
      <w:start w:val="1"/>
      <w:numFmt w:val="decimal"/>
      <w:lvlText w:val="%1"/>
      <w:lvlJc w:val="left"/>
      <w:pPr>
        <w:tabs>
          <w:tab w:val="num" w:pos="540"/>
        </w:tabs>
        <w:ind w:left="540" w:hanging="360"/>
      </w:pPr>
      <w:rPr>
        <w:rFonts w:hint="default"/>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27">
    <w:nsid w:val="45FF122B"/>
    <w:multiLevelType w:val="hybridMultilevel"/>
    <w:tmpl w:val="7A32428E"/>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488C7378"/>
    <w:multiLevelType w:val="hybridMultilevel"/>
    <w:tmpl w:val="7708CA22"/>
    <w:lvl w:ilvl="0" w:tplc="6A62BA02">
      <w:start w:val="1"/>
      <w:numFmt w:val="decimal"/>
      <w:lvlText w:val="%1"/>
      <w:lvlJc w:val="center"/>
      <w:pPr>
        <w:tabs>
          <w:tab w:val="num" w:pos="785"/>
        </w:tabs>
        <w:ind w:left="785" w:hanging="360"/>
      </w:pPr>
      <w:rPr>
        <w:rFonts w:hint="default"/>
      </w:rPr>
    </w:lvl>
    <w:lvl w:ilvl="1" w:tplc="04190019">
      <w:start w:val="1"/>
      <w:numFmt w:val="lowerLetter"/>
      <w:lvlText w:val="%2."/>
      <w:lvlJc w:val="left"/>
      <w:pPr>
        <w:tabs>
          <w:tab w:val="num" w:pos="1505"/>
        </w:tabs>
        <w:ind w:left="1505" w:hanging="360"/>
      </w:pPr>
    </w:lvl>
    <w:lvl w:ilvl="2" w:tplc="0419001B">
      <w:start w:val="1"/>
      <w:numFmt w:val="lowerRoman"/>
      <w:lvlText w:val="%3."/>
      <w:lvlJc w:val="right"/>
      <w:pPr>
        <w:tabs>
          <w:tab w:val="num" w:pos="2225"/>
        </w:tabs>
        <w:ind w:left="2225" w:hanging="180"/>
      </w:pPr>
    </w:lvl>
    <w:lvl w:ilvl="3" w:tplc="0419000F">
      <w:start w:val="1"/>
      <w:numFmt w:val="decimal"/>
      <w:lvlText w:val="%4."/>
      <w:lvlJc w:val="left"/>
      <w:pPr>
        <w:tabs>
          <w:tab w:val="num" w:pos="2945"/>
        </w:tabs>
        <w:ind w:left="2945" w:hanging="360"/>
      </w:pPr>
    </w:lvl>
    <w:lvl w:ilvl="4" w:tplc="04190019">
      <w:start w:val="1"/>
      <w:numFmt w:val="lowerLetter"/>
      <w:lvlText w:val="%5."/>
      <w:lvlJc w:val="left"/>
      <w:pPr>
        <w:tabs>
          <w:tab w:val="num" w:pos="3665"/>
        </w:tabs>
        <w:ind w:left="3665" w:hanging="360"/>
      </w:pPr>
    </w:lvl>
    <w:lvl w:ilvl="5" w:tplc="0419001B">
      <w:start w:val="1"/>
      <w:numFmt w:val="lowerRoman"/>
      <w:lvlText w:val="%6."/>
      <w:lvlJc w:val="right"/>
      <w:pPr>
        <w:tabs>
          <w:tab w:val="num" w:pos="4385"/>
        </w:tabs>
        <w:ind w:left="4385" w:hanging="180"/>
      </w:pPr>
    </w:lvl>
    <w:lvl w:ilvl="6" w:tplc="0419000F">
      <w:start w:val="1"/>
      <w:numFmt w:val="decimal"/>
      <w:lvlText w:val="%7."/>
      <w:lvlJc w:val="left"/>
      <w:pPr>
        <w:tabs>
          <w:tab w:val="num" w:pos="5105"/>
        </w:tabs>
        <w:ind w:left="5105" w:hanging="360"/>
      </w:pPr>
    </w:lvl>
    <w:lvl w:ilvl="7" w:tplc="04190019">
      <w:start w:val="1"/>
      <w:numFmt w:val="lowerLetter"/>
      <w:lvlText w:val="%8."/>
      <w:lvlJc w:val="left"/>
      <w:pPr>
        <w:tabs>
          <w:tab w:val="num" w:pos="5825"/>
        </w:tabs>
        <w:ind w:left="5825" w:hanging="360"/>
      </w:pPr>
    </w:lvl>
    <w:lvl w:ilvl="8" w:tplc="0419001B">
      <w:start w:val="1"/>
      <w:numFmt w:val="lowerRoman"/>
      <w:lvlText w:val="%9."/>
      <w:lvlJc w:val="right"/>
      <w:pPr>
        <w:tabs>
          <w:tab w:val="num" w:pos="6545"/>
        </w:tabs>
        <w:ind w:left="6545" w:hanging="180"/>
      </w:pPr>
    </w:lvl>
  </w:abstractNum>
  <w:abstractNum w:abstractNumId="29">
    <w:nsid w:val="52181DC1"/>
    <w:multiLevelType w:val="multilevel"/>
    <w:tmpl w:val="4E962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6BD4F2F"/>
    <w:multiLevelType w:val="hybridMultilevel"/>
    <w:tmpl w:val="0F9E998C"/>
    <w:lvl w:ilvl="0" w:tplc="117E5BA6">
      <w:start w:val="1"/>
      <w:numFmt w:val="bullet"/>
      <w:lvlText w:val="•"/>
      <w:lvlJc w:val="left"/>
      <w:pPr>
        <w:tabs>
          <w:tab w:val="num" w:pos="720"/>
        </w:tabs>
        <w:ind w:left="720" w:hanging="360"/>
      </w:pPr>
      <w:rPr>
        <w:rFonts w:ascii="Times New Roman" w:hAnsi="Times New Roman" w:hint="default"/>
      </w:rPr>
    </w:lvl>
    <w:lvl w:ilvl="1" w:tplc="7FC2B2D6" w:tentative="1">
      <w:start w:val="1"/>
      <w:numFmt w:val="bullet"/>
      <w:lvlText w:val="•"/>
      <w:lvlJc w:val="left"/>
      <w:pPr>
        <w:tabs>
          <w:tab w:val="num" w:pos="1440"/>
        </w:tabs>
        <w:ind w:left="1440" w:hanging="360"/>
      </w:pPr>
      <w:rPr>
        <w:rFonts w:ascii="Times New Roman" w:hAnsi="Times New Roman" w:hint="default"/>
      </w:rPr>
    </w:lvl>
    <w:lvl w:ilvl="2" w:tplc="6E6CC55C" w:tentative="1">
      <w:start w:val="1"/>
      <w:numFmt w:val="bullet"/>
      <w:lvlText w:val="•"/>
      <w:lvlJc w:val="left"/>
      <w:pPr>
        <w:tabs>
          <w:tab w:val="num" w:pos="2160"/>
        </w:tabs>
        <w:ind w:left="2160" w:hanging="360"/>
      </w:pPr>
      <w:rPr>
        <w:rFonts w:ascii="Times New Roman" w:hAnsi="Times New Roman" w:hint="default"/>
      </w:rPr>
    </w:lvl>
    <w:lvl w:ilvl="3" w:tplc="DDBAD32C" w:tentative="1">
      <w:start w:val="1"/>
      <w:numFmt w:val="bullet"/>
      <w:lvlText w:val="•"/>
      <w:lvlJc w:val="left"/>
      <w:pPr>
        <w:tabs>
          <w:tab w:val="num" w:pos="2880"/>
        </w:tabs>
        <w:ind w:left="2880" w:hanging="360"/>
      </w:pPr>
      <w:rPr>
        <w:rFonts w:ascii="Times New Roman" w:hAnsi="Times New Roman" w:hint="default"/>
      </w:rPr>
    </w:lvl>
    <w:lvl w:ilvl="4" w:tplc="BE74DB3E" w:tentative="1">
      <w:start w:val="1"/>
      <w:numFmt w:val="bullet"/>
      <w:lvlText w:val="•"/>
      <w:lvlJc w:val="left"/>
      <w:pPr>
        <w:tabs>
          <w:tab w:val="num" w:pos="3600"/>
        </w:tabs>
        <w:ind w:left="3600" w:hanging="360"/>
      </w:pPr>
      <w:rPr>
        <w:rFonts w:ascii="Times New Roman" w:hAnsi="Times New Roman" w:hint="default"/>
      </w:rPr>
    </w:lvl>
    <w:lvl w:ilvl="5" w:tplc="7C72B4FC" w:tentative="1">
      <w:start w:val="1"/>
      <w:numFmt w:val="bullet"/>
      <w:lvlText w:val="•"/>
      <w:lvlJc w:val="left"/>
      <w:pPr>
        <w:tabs>
          <w:tab w:val="num" w:pos="4320"/>
        </w:tabs>
        <w:ind w:left="4320" w:hanging="360"/>
      </w:pPr>
      <w:rPr>
        <w:rFonts w:ascii="Times New Roman" w:hAnsi="Times New Roman" w:hint="default"/>
      </w:rPr>
    </w:lvl>
    <w:lvl w:ilvl="6" w:tplc="A0849502" w:tentative="1">
      <w:start w:val="1"/>
      <w:numFmt w:val="bullet"/>
      <w:lvlText w:val="•"/>
      <w:lvlJc w:val="left"/>
      <w:pPr>
        <w:tabs>
          <w:tab w:val="num" w:pos="5040"/>
        </w:tabs>
        <w:ind w:left="5040" w:hanging="360"/>
      </w:pPr>
      <w:rPr>
        <w:rFonts w:ascii="Times New Roman" w:hAnsi="Times New Roman" w:hint="default"/>
      </w:rPr>
    </w:lvl>
    <w:lvl w:ilvl="7" w:tplc="F1EA6226" w:tentative="1">
      <w:start w:val="1"/>
      <w:numFmt w:val="bullet"/>
      <w:lvlText w:val="•"/>
      <w:lvlJc w:val="left"/>
      <w:pPr>
        <w:tabs>
          <w:tab w:val="num" w:pos="5760"/>
        </w:tabs>
        <w:ind w:left="5760" w:hanging="360"/>
      </w:pPr>
      <w:rPr>
        <w:rFonts w:ascii="Times New Roman" w:hAnsi="Times New Roman" w:hint="default"/>
      </w:rPr>
    </w:lvl>
    <w:lvl w:ilvl="8" w:tplc="B9184140" w:tentative="1">
      <w:start w:val="1"/>
      <w:numFmt w:val="bullet"/>
      <w:lvlText w:val="•"/>
      <w:lvlJc w:val="left"/>
      <w:pPr>
        <w:tabs>
          <w:tab w:val="num" w:pos="6480"/>
        </w:tabs>
        <w:ind w:left="6480" w:hanging="360"/>
      </w:pPr>
      <w:rPr>
        <w:rFonts w:ascii="Times New Roman" w:hAnsi="Times New Roman" w:hint="default"/>
      </w:rPr>
    </w:lvl>
  </w:abstractNum>
  <w:abstractNum w:abstractNumId="31">
    <w:nsid w:val="5BDB1EAC"/>
    <w:multiLevelType w:val="multilevel"/>
    <w:tmpl w:val="DD189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EBA52D7"/>
    <w:multiLevelType w:val="multilevel"/>
    <w:tmpl w:val="70329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FF20BC9"/>
    <w:multiLevelType w:val="multilevel"/>
    <w:tmpl w:val="B12C9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10831CC"/>
    <w:multiLevelType w:val="hybridMultilevel"/>
    <w:tmpl w:val="36140814"/>
    <w:lvl w:ilvl="0" w:tplc="6820F148">
      <w:start w:val="1"/>
      <w:numFmt w:val="bullet"/>
      <w:lvlText w:val="•"/>
      <w:lvlJc w:val="left"/>
      <w:pPr>
        <w:tabs>
          <w:tab w:val="num" w:pos="720"/>
        </w:tabs>
        <w:ind w:left="720" w:hanging="360"/>
      </w:pPr>
      <w:rPr>
        <w:rFonts w:ascii="Times New Roman" w:hAnsi="Times New Roman" w:hint="default"/>
      </w:rPr>
    </w:lvl>
    <w:lvl w:ilvl="1" w:tplc="0DAA9992">
      <w:start w:val="251"/>
      <w:numFmt w:val="bullet"/>
      <w:lvlText w:val="–"/>
      <w:lvlJc w:val="left"/>
      <w:pPr>
        <w:tabs>
          <w:tab w:val="num" w:pos="1440"/>
        </w:tabs>
        <w:ind w:left="1440" w:hanging="360"/>
      </w:pPr>
      <w:rPr>
        <w:rFonts w:ascii="Times New Roman" w:hAnsi="Times New Roman" w:hint="default"/>
      </w:rPr>
    </w:lvl>
    <w:lvl w:ilvl="2" w:tplc="EA242DF6" w:tentative="1">
      <w:start w:val="1"/>
      <w:numFmt w:val="bullet"/>
      <w:lvlText w:val="•"/>
      <w:lvlJc w:val="left"/>
      <w:pPr>
        <w:tabs>
          <w:tab w:val="num" w:pos="2160"/>
        </w:tabs>
        <w:ind w:left="2160" w:hanging="360"/>
      </w:pPr>
      <w:rPr>
        <w:rFonts w:ascii="Times New Roman" w:hAnsi="Times New Roman" w:hint="default"/>
      </w:rPr>
    </w:lvl>
    <w:lvl w:ilvl="3" w:tplc="A4A020A4" w:tentative="1">
      <w:start w:val="1"/>
      <w:numFmt w:val="bullet"/>
      <w:lvlText w:val="•"/>
      <w:lvlJc w:val="left"/>
      <w:pPr>
        <w:tabs>
          <w:tab w:val="num" w:pos="2880"/>
        </w:tabs>
        <w:ind w:left="2880" w:hanging="360"/>
      </w:pPr>
      <w:rPr>
        <w:rFonts w:ascii="Times New Roman" w:hAnsi="Times New Roman" w:hint="default"/>
      </w:rPr>
    </w:lvl>
    <w:lvl w:ilvl="4" w:tplc="96246138" w:tentative="1">
      <w:start w:val="1"/>
      <w:numFmt w:val="bullet"/>
      <w:lvlText w:val="•"/>
      <w:lvlJc w:val="left"/>
      <w:pPr>
        <w:tabs>
          <w:tab w:val="num" w:pos="3600"/>
        </w:tabs>
        <w:ind w:left="3600" w:hanging="360"/>
      </w:pPr>
      <w:rPr>
        <w:rFonts w:ascii="Times New Roman" w:hAnsi="Times New Roman" w:hint="default"/>
      </w:rPr>
    </w:lvl>
    <w:lvl w:ilvl="5" w:tplc="05B403E6" w:tentative="1">
      <w:start w:val="1"/>
      <w:numFmt w:val="bullet"/>
      <w:lvlText w:val="•"/>
      <w:lvlJc w:val="left"/>
      <w:pPr>
        <w:tabs>
          <w:tab w:val="num" w:pos="4320"/>
        </w:tabs>
        <w:ind w:left="4320" w:hanging="360"/>
      </w:pPr>
      <w:rPr>
        <w:rFonts w:ascii="Times New Roman" w:hAnsi="Times New Roman" w:hint="default"/>
      </w:rPr>
    </w:lvl>
    <w:lvl w:ilvl="6" w:tplc="0B143D8C" w:tentative="1">
      <w:start w:val="1"/>
      <w:numFmt w:val="bullet"/>
      <w:lvlText w:val="•"/>
      <w:lvlJc w:val="left"/>
      <w:pPr>
        <w:tabs>
          <w:tab w:val="num" w:pos="5040"/>
        </w:tabs>
        <w:ind w:left="5040" w:hanging="360"/>
      </w:pPr>
      <w:rPr>
        <w:rFonts w:ascii="Times New Roman" w:hAnsi="Times New Roman" w:hint="default"/>
      </w:rPr>
    </w:lvl>
    <w:lvl w:ilvl="7" w:tplc="B036ACD4" w:tentative="1">
      <w:start w:val="1"/>
      <w:numFmt w:val="bullet"/>
      <w:lvlText w:val="•"/>
      <w:lvlJc w:val="left"/>
      <w:pPr>
        <w:tabs>
          <w:tab w:val="num" w:pos="5760"/>
        </w:tabs>
        <w:ind w:left="5760" w:hanging="360"/>
      </w:pPr>
      <w:rPr>
        <w:rFonts w:ascii="Times New Roman" w:hAnsi="Times New Roman" w:hint="default"/>
      </w:rPr>
    </w:lvl>
    <w:lvl w:ilvl="8" w:tplc="C6D45E40" w:tentative="1">
      <w:start w:val="1"/>
      <w:numFmt w:val="bullet"/>
      <w:lvlText w:val="•"/>
      <w:lvlJc w:val="left"/>
      <w:pPr>
        <w:tabs>
          <w:tab w:val="num" w:pos="6480"/>
        </w:tabs>
        <w:ind w:left="6480" w:hanging="360"/>
      </w:pPr>
      <w:rPr>
        <w:rFonts w:ascii="Times New Roman" w:hAnsi="Times New Roman" w:hint="default"/>
      </w:rPr>
    </w:lvl>
  </w:abstractNum>
  <w:abstractNum w:abstractNumId="35">
    <w:nsid w:val="628978AC"/>
    <w:multiLevelType w:val="hybridMultilevel"/>
    <w:tmpl w:val="828C95EC"/>
    <w:lvl w:ilvl="0" w:tplc="EDCEA760">
      <w:start w:val="1"/>
      <w:numFmt w:val="bullet"/>
      <w:lvlText w:val="•"/>
      <w:lvlJc w:val="left"/>
      <w:pPr>
        <w:tabs>
          <w:tab w:val="num" w:pos="720"/>
        </w:tabs>
        <w:ind w:left="720" w:hanging="360"/>
      </w:pPr>
      <w:rPr>
        <w:rFonts w:ascii="Times New Roman" w:hAnsi="Times New Roman" w:hint="default"/>
      </w:rPr>
    </w:lvl>
    <w:lvl w:ilvl="1" w:tplc="94620478" w:tentative="1">
      <w:start w:val="1"/>
      <w:numFmt w:val="bullet"/>
      <w:lvlText w:val="•"/>
      <w:lvlJc w:val="left"/>
      <w:pPr>
        <w:tabs>
          <w:tab w:val="num" w:pos="1440"/>
        </w:tabs>
        <w:ind w:left="1440" w:hanging="360"/>
      </w:pPr>
      <w:rPr>
        <w:rFonts w:ascii="Times New Roman" w:hAnsi="Times New Roman" w:hint="default"/>
      </w:rPr>
    </w:lvl>
    <w:lvl w:ilvl="2" w:tplc="C2A02E70" w:tentative="1">
      <w:start w:val="1"/>
      <w:numFmt w:val="bullet"/>
      <w:lvlText w:val="•"/>
      <w:lvlJc w:val="left"/>
      <w:pPr>
        <w:tabs>
          <w:tab w:val="num" w:pos="2160"/>
        </w:tabs>
        <w:ind w:left="2160" w:hanging="360"/>
      </w:pPr>
      <w:rPr>
        <w:rFonts w:ascii="Times New Roman" w:hAnsi="Times New Roman" w:hint="default"/>
      </w:rPr>
    </w:lvl>
    <w:lvl w:ilvl="3" w:tplc="F078D230" w:tentative="1">
      <w:start w:val="1"/>
      <w:numFmt w:val="bullet"/>
      <w:lvlText w:val="•"/>
      <w:lvlJc w:val="left"/>
      <w:pPr>
        <w:tabs>
          <w:tab w:val="num" w:pos="2880"/>
        </w:tabs>
        <w:ind w:left="2880" w:hanging="360"/>
      </w:pPr>
      <w:rPr>
        <w:rFonts w:ascii="Times New Roman" w:hAnsi="Times New Roman" w:hint="default"/>
      </w:rPr>
    </w:lvl>
    <w:lvl w:ilvl="4" w:tplc="0452FEF6" w:tentative="1">
      <w:start w:val="1"/>
      <w:numFmt w:val="bullet"/>
      <w:lvlText w:val="•"/>
      <w:lvlJc w:val="left"/>
      <w:pPr>
        <w:tabs>
          <w:tab w:val="num" w:pos="3600"/>
        </w:tabs>
        <w:ind w:left="3600" w:hanging="360"/>
      </w:pPr>
      <w:rPr>
        <w:rFonts w:ascii="Times New Roman" w:hAnsi="Times New Roman" w:hint="default"/>
      </w:rPr>
    </w:lvl>
    <w:lvl w:ilvl="5" w:tplc="B6DC9130" w:tentative="1">
      <w:start w:val="1"/>
      <w:numFmt w:val="bullet"/>
      <w:lvlText w:val="•"/>
      <w:lvlJc w:val="left"/>
      <w:pPr>
        <w:tabs>
          <w:tab w:val="num" w:pos="4320"/>
        </w:tabs>
        <w:ind w:left="4320" w:hanging="360"/>
      </w:pPr>
      <w:rPr>
        <w:rFonts w:ascii="Times New Roman" w:hAnsi="Times New Roman" w:hint="default"/>
      </w:rPr>
    </w:lvl>
    <w:lvl w:ilvl="6" w:tplc="55A863B2" w:tentative="1">
      <w:start w:val="1"/>
      <w:numFmt w:val="bullet"/>
      <w:lvlText w:val="•"/>
      <w:lvlJc w:val="left"/>
      <w:pPr>
        <w:tabs>
          <w:tab w:val="num" w:pos="5040"/>
        </w:tabs>
        <w:ind w:left="5040" w:hanging="360"/>
      </w:pPr>
      <w:rPr>
        <w:rFonts w:ascii="Times New Roman" w:hAnsi="Times New Roman" w:hint="default"/>
      </w:rPr>
    </w:lvl>
    <w:lvl w:ilvl="7" w:tplc="1B804F74" w:tentative="1">
      <w:start w:val="1"/>
      <w:numFmt w:val="bullet"/>
      <w:lvlText w:val="•"/>
      <w:lvlJc w:val="left"/>
      <w:pPr>
        <w:tabs>
          <w:tab w:val="num" w:pos="5760"/>
        </w:tabs>
        <w:ind w:left="5760" w:hanging="360"/>
      </w:pPr>
      <w:rPr>
        <w:rFonts w:ascii="Times New Roman" w:hAnsi="Times New Roman" w:hint="default"/>
      </w:rPr>
    </w:lvl>
    <w:lvl w:ilvl="8" w:tplc="6512DB7E" w:tentative="1">
      <w:start w:val="1"/>
      <w:numFmt w:val="bullet"/>
      <w:lvlText w:val="•"/>
      <w:lvlJc w:val="left"/>
      <w:pPr>
        <w:tabs>
          <w:tab w:val="num" w:pos="6480"/>
        </w:tabs>
        <w:ind w:left="6480" w:hanging="360"/>
      </w:pPr>
      <w:rPr>
        <w:rFonts w:ascii="Times New Roman" w:hAnsi="Times New Roman" w:hint="default"/>
      </w:rPr>
    </w:lvl>
  </w:abstractNum>
  <w:abstractNum w:abstractNumId="36">
    <w:nsid w:val="641E2F40"/>
    <w:multiLevelType w:val="hybridMultilevel"/>
    <w:tmpl w:val="ADC62334"/>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nsid w:val="64BC5391"/>
    <w:multiLevelType w:val="hybridMultilevel"/>
    <w:tmpl w:val="62EA2B34"/>
    <w:lvl w:ilvl="0" w:tplc="CECE488A">
      <w:start w:val="1"/>
      <w:numFmt w:val="bullet"/>
      <w:lvlText w:val="•"/>
      <w:lvlJc w:val="left"/>
      <w:pPr>
        <w:tabs>
          <w:tab w:val="num" w:pos="720"/>
        </w:tabs>
        <w:ind w:left="720" w:hanging="360"/>
      </w:pPr>
      <w:rPr>
        <w:rFonts w:ascii="Times New Roman" w:hAnsi="Times New Roman" w:hint="default"/>
      </w:rPr>
    </w:lvl>
    <w:lvl w:ilvl="1" w:tplc="568465A0">
      <w:start w:val="251"/>
      <w:numFmt w:val="bullet"/>
      <w:lvlText w:val="–"/>
      <w:lvlJc w:val="left"/>
      <w:pPr>
        <w:tabs>
          <w:tab w:val="num" w:pos="1440"/>
        </w:tabs>
        <w:ind w:left="1440" w:hanging="360"/>
      </w:pPr>
      <w:rPr>
        <w:rFonts w:ascii="Times New Roman" w:hAnsi="Times New Roman" w:hint="default"/>
      </w:rPr>
    </w:lvl>
    <w:lvl w:ilvl="2" w:tplc="4420F83A" w:tentative="1">
      <w:start w:val="1"/>
      <w:numFmt w:val="bullet"/>
      <w:lvlText w:val="•"/>
      <w:lvlJc w:val="left"/>
      <w:pPr>
        <w:tabs>
          <w:tab w:val="num" w:pos="2160"/>
        </w:tabs>
        <w:ind w:left="2160" w:hanging="360"/>
      </w:pPr>
      <w:rPr>
        <w:rFonts w:ascii="Times New Roman" w:hAnsi="Times New Roman" w:hint="default"/>
      </w:rPr>
    </w:lvl>
    <w:lvl w:ilvl="3" w:tplc="8E68AC2E" w:tentative="1">
      <w:start w:val="1"/>
      <w:numFmt w:val="bullet"/>
      <w:lvlText w:val="•"/>
      <w:lvlJc w:val="left"/>
      <w:pPr>
        <w:tabs>
          <w:tab w:val="num" w:pos="2880"/>
        </w:tabs>
        <w:ind w:left="2880" w:hanging="360"/>
      </w:pPr>
      <w:rPr>
        <w:rFonts w:ascii="Times New Roman" w:hAnsi="Times New Roman" w:hint="default"/>
      </w:rPr>
    </w:lvl>
    <w:lvl w:ilvl="4" w:tplc="039E435C" w:tentative="1">
      <w:start w:val="1"/>
      <w:numFmt w:val="bullet"/>
      <w:lvlText w:val="•"/>
      <w:lvlJc w:val="left"/>
      <w:pPr>
        <w:tabs>
          <w:tab w:val="num" w:pos="3600"/>
        </w:tabs>
        <w:ind w:left="3600" w:hanging="360"/>
      </w:pPr>
      <w:rPr>
        <w:rFonts w:ascii="Times New Roman" w:hAnsi="Times New Roman" w:hint="default"/>
      </w:rPr>
    </w:lvl>
    <w:lvl w:ilvl="5" w:tplc="89502546" w:tentative="1">
      <w:start w:val="1"/>
      <w:numFmt w:val="bullet"/>
      <w:lvlText w:val="•"/>
      <w:lvlJc w:val="left"/>
      <w:pPr>
        <w:tabs>
          <w:tab w:val="num" w:pos="4320"/>
        </w:tabs>
        <w:ind w:left="4320" w:hanging="360"/>
      </w:pPr>
      <w:rPr>
        <w:rFonts w:ascii="Times New Roman" w:hAnsi="Times New Roman" w:hint="default"/>
      </w:rPr>
    </w:lvl>
    <w:lvl w:ilvl="6" w:tplc="40B618D0" w:tentative="1">
      <w:start w:val="1"/>
      <w:numFmt w:val="bullet"/>
      <w:lvlText w:val="•"/>
      <w:lvlJc w:val="left"/>
      <w:pPr>
        <w:tabs>
          <w:tab w:val="num" w:pos="5040"/>
        </w:tabs>
        <w:ind w:left="5040" w:hanging="360"/>
      </w:pPr>
      <w:rPr>
        <w:rFonts w:ascii="Times New Roman" w:hAnsi="Times New Roman" w:hint="default"/>
      </w:rPr>
    </w:lvl>
    <w:lvl w:ilvl="7" w:tplc="2278C88C" w:tentative="1">
      <w:start w:val="1"/>
      <w:numFmt w:val="bullet"/>
      <w:lvlText w:val="•"/>
      <w:lvlJc w:val="left"/>
      <w:pPr>
        <w:tabs>
          <w:tab w:val="num" w:pos="5760"/>
        </w:tabs>
        <w:ind w:left="5760" w:hanging="360"/>
      </w:pPr>
      <w:rPr>
        <w:rFonts w:ascii="Times New Roman" w:hAnsi="Times New Roman" w:hint="default"/>
      </w:rPr>
    </w:lvl>
    <w:lvl w:ilvl="8" w:tplc="294CB0D0" w:tentative="1">
      <w:start w:val="1"/>
      <w:numFmt w:val="bullet"/>
      <w:lvlText w:val="•"/>
      <w:lvlJc w:val="left"/>
      <w:pPr>
        <w:tabs>
          <w:tab w:val="num" w:pos="6480"/>
        </w:tabs>
        <w:ind w:left="6480" w:hanging="360"/>
      </w:pPr>
      <w:rPr>
        <w:rFonts w:ascii="Times New Roman" w:hAnsi="Times New Roman" w:hint="default"/>
      </w:rPr>
    </w:lvl>
  </w:abstractNum>
  <w:abstractNum w:abstractNumId="38">
    <w:nsid w:val="65A078C3"/>
    <w:multiLevelType w:val="multilevel"/>
    <w:tmpl w:val="230E4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73F3340"/>
    <w:multiLevelType w:val="hybridMultilevel"/>
    <w:tmpl w:val="CFC66D30"/>
    <w:lvl w:ilvl="0" w:tplc="4FE8CF9E">
      <w:start w:val="1"/>
      <w:numFmt w:val="bullet"/>
      <w:lvlText w:val="•"/>
      <w:lvlJc w:val="left"/>
      <w:pPr>
        <w:tabs>
          <w:tab w:val="num" w:pos="720"/>
        </w:tabs>
        <w:ind w:left="720" w:hanging="360"/>
      </w:pPr>
      <w:rPr>
        <w:rFonts w:ascii="Times New Roman" w:hAnsi="Times New Roman" w:hint="default"/>
      </w:rPr>
    </w:lvl>
    <w:lvl w:ilvl="1" w:tplc="56460DAA" w:tentative="1">
      <w:start w:val="1"/>
      <w:numFmt w:val="bullet"/>
      <w:lvlText w:val="•"/>
      <w:lvlJc w:val="left"/>
      <w:pPr>
        <w:tabs>
          <w:tab w:val="num" w:pos="1440"/>
        </w:tabs>
        <w:ind w:left="1440" w:hanging="360"/>
      </w:pPr>
      <w:rPr>
        <w:rFonts w:ascii="Times New Roman" w:hAnsi="Times New Roman" w:hint="default"/>
      </w:rPr>
    </w:lvl>
    <w:lvl w:ilvl="2" w:tplc="A6A0D788" w:tentative="1">
      <w:start w:val="1"/>
      <w:numFmt w:val="bullet"/>
      <w:lvlText w:val="•"/>
      <w:lvlJc w:val="left"/>
      <w:pPr>
        <w:tabs>
          <w:tab w:val="num" w:pos="2160"/>
        </w:tabs>
        <w:ind w:left="2160" w:hanging="360"/>
      </w:pPr>
      <w:rPr>
        <w:rFonts w:ascii="Times New Roman" w:hAnsi="Times New Roman" w:hint="default"/>
      </w:rPr>
    </w:lvl>
    <w:lvl w:ilvl="3" w:tplc="3984EA8A" w:tentative="1">
      <w:start w:val="1"/>
      <w:numFmt w:val="bullet"/>
      <w:lvlText w:val="•"/>
      <w:lvlJc w:val="left"/>
      <w:pPr>
        <w:tabs>
          <w:tab w:val="num" w:pos="2880"/>
        </w:tabs>
        <w:ind w:left="2880" w:hanging="360"/>
      </w:pPr>
      <w:rPr>
        <w:rFonts w:ascii="Times New Roman" w:hAnsi="Times New Roman" w:hint="default"/>
      </w:rPr>
    </w:lvl>
    <w:lvl w:ilvl="4" w:tplc="37F4D55C" w:tentative="1">
      <w:start w:val="1"/>
      <w:numFmt w:val="bullet"/>
      <w:lvlText w:val="•"/>
      <w:lvlJc w:val="left"/>
      <w:pPr>
        <w:tabs>
          <w:tab w:val="num" w:pos="3600"/>
        </w:tabs>
        <w:ind w:left="3600" w:hanging="360"/>
      </w:pPr>
      <w:rPr>
        <w:rFonts w:ascii="Times New Roman" w:hAnsi="Times New Roman" w:hint="default"/>
      </w:rPr>
    </w:lvl>
    <w:lvl w:ilvl="5" w:tplc="CADAA2EE" w:tentative="1">
      <w:start w:val="1"/>
      <w:numFmt w:val="bullet"/>
      <w:lvlText w:val="•"/>
      <w:lvlJc w:val="left"/>
      <w:pPr>
        <w:tabs>
          <w:tab w:val="num" w:pos="4320"/>
        </w:tabs>
        <w:ind w:left="4320" w:hanging="360"/>
      </w:pPr>
      <w:rPr>
        <w:rFonts w:ascii="Times New Roman" w:hAnsi="Times New Roman" w:hint="default"/>
      </w:rPr>
    </w:lvl>
    <w:lvl w:ilvl="6" w:tplc="1D8CCB68" w:tentative="1">
      <w:start w:val="1"/>
      <w:numFmt w:val="bullet"/>
      <w:lvlText w:val="•"/>
      <w:lvlJc w:val="left"/>
      <w:pPr>
        <w:tabs>
          <w:tab w:val="num" w:pos="5040"/>
        </w:tabs>
        <w:ind w:left="5040" w:hanging="360"/>
      </w:pPr>
      <w:rPr>
        <w:rFonts w:ascii="Times New Roman" w:hAnsi="Times New Roman" w:hint="default"/>
      </w:rPr>
    </w:lvl>
    <w:lvl w:ilvl="7" w:tplc="E9982F12" w:tentative="1">
      <w:start w:val="1"/>
      <w:numFmt w:val="bullet"/>
      <w:lvlText w:val="•"/>
      <w:lvlJc w:val="left"/>
      <w:pPr>
        <w:tabs>
          <w:tab w:val="num" w:pos="5760"/>
        </w:tabs>
        <w:ind w:left="5760" w:hanging="360"/>
      </w:pPr>
      <w:rPr>
        <w:rFonts w:ascii="Times New Roman" w:hAnsi="Times New Roman" w:hint="default"/>
      </w:rPr>
    </w:lvl>
    <w:lvl w:ilvl="8" w:tplc="14FC780E" w:tentative="1">
      <w:start w:val="1"/>
      <w:numFmt w:val="bullet"/>
      <w:lvlText w:val="•"/>
      <w:lvlJc w:val="left"/>
      <w:pPr>
        <w:tabs>
          <w:tab w:val="num" w:pos="6480"/>
        </w:tabs>
        <w:ind w:left="6480" w:hanging="360"/>
      </w:pPr>
      <w:rPr>
        <w:rFonts w:ascii="Times New Roman" w:hAnsi="Times New Roman" w:hint="default"/>
      </w:rPr>
    </w:lvl>
  </w:abstractNum>
  <w:abstractNum w:abstractNumId="40">
    <w:nsid w:val="68024F8A"/>
    <w:multiLevelType w:val="hybridMultilevel"/>
    <w:tmpl w:val="51966D36"/>
    <w:lvl w:ilvl="0" w:tplc="3998CF7C">
      <w:start w:val="1"/>
      <w:numFmt w:val="bullet"/>
      <w:lvlText w:val="•"/>
      <w:lvlJc w:val="left"/>
      <w:pPr>
        <w:tabs>
          <w:tab w:val="num" w:pos="720"/>
        </w:tabs>
        <w:ind w:left="720" w:hanging="360"/>
      </w:pPr>
      <w:rPr>
        <w:rFonts w:ascii="Times New Roman" w:hAnsi="Times New Roman" w:hint="default"/>
      </w:rPr>
    </w:lvl>
    <w:lvl w:ilvl="1" w:tplc="6F2EB520" w:tentative="1">
      <w:start w:val="1"/>
      <w:numFmt w:val="bullet"/>
      <w:lvlText w:val="•"/>
      <w:lvlJc w:val="left"/>
      <w:pPr>
        <w:tabs>
          <w:tab w:val="num" w:pos="1440"/>
        </w:tabs>
        <w:ind w:left="1440" w:hanging="360"/>
      </w:pPr>
      <w:rPr>
        <w:rFonts w:ascii="Times New Roman" w:hAnsi="Times New Roman" w:hint="default"/>
      </w:rPr>
    </w:lvl>
    <w:lvl w:ilvl="2" w:tplc="0A54B11E" w:tentative="1">
      <w:start w:val="1"/>
      <w:numFmt w:val="bullet"/>
      <w:lvlText w:val="•"/>
      <w:lvlJc w:val="left"/>
      <w:pPr>
        <w:tabs>
          <w:tab w:val="num" w:pos="2160"/>
        </w:tabs>
        <w:ind w:left="2160" w:hanging="360"/>
      </w:pPr>
      <w:rPr>
        <w:rFonts w:ascii="Times New Roman" w:hAnsi="Times New Roman" w:hint="default"/>
      </w:rPr>
    </w:lvl>
    <w:lvl w:ilvl="3" w:tplc="3B221618" w:tentative="1">
      <w:start w:val="1"/>
      <w:numFmt w:val="bullet"/>
      <w:lvlText w:val="•"/>
      <w:lvlJc w:val="left"/>
      <w:pPr>
        <w:tabs>
          <w:tab w:val="num" w:pos="2880"/>
        </w:tabs>
        <w:ind w:left="2880" w:hanging="360"/>
      </w:pPr>
      <w:rPr>
        <w:rFonts w:ascii="Times New Roman" w:hAnsi="Times New Roman" w:hint="default"/>
      </w:rPr>
    </w:lvl>
    <w:lvl w:ilvl="4" w:tplc="F63E67CC" w:tentative="1">
      <w:start w:val="1"/>
      <w:numFmt w:val="bullet"/>
      <w:lvlText w:val="•"/>
      <w:lvlJc w:val="left"/>
      <w:pPr>
        <w:tabs>
          <w:tab w:val="num" w:pos="3600"/>
        </w:tabs>
        <w:ind w:left="3600" w:hanging="360"/>
      </w:pPr>
      <w:rPr>
        <w:rFonts w:ascii="Times New Roman" w:hAnsi="Times New Roman" w:hint="default"/>
      </w:rPr>
    </w:lvl>
    <w:lvl w:ilvl="5" w:tplc="8D58CA02" w:tentative="1">
      <w:start w:val="1"/>
      <w:numFmt w:val="bullet"/>
      <w:lvlText w:val="•"/>
      <w:lvlJc w:val="left"/>
      <w:pPr>
        <w:tabs>
          <w:tab w:val="num" w:pos="4320"/>
        </w:tabs>
        <w:ind w:left="4320" w:hanging="360"/>
      </w:pPr>
      <w:rPr>
        <w:rFonts w:ascii="Times New Roman" w:hAnsi="Times New Roman" w:hint="default"/>
      </w:rPr>
    </w:lvl>
    <w:lvl w:ilvl="6" w:tplc="4B8C8B56" w:tentative="1">
      <w:start w:val="1"/>
      <w:numFmt w:val="bullet"/>
      <w:lvlText w:val="•"/>
      <w:lvlJc w:val="left"/>
      <w:pPr>
        <w:tabs>
          <w:tab w:val="num" w:pos="5040"/>
        </w:tabs>
        <w:ind w:left="5040" w:hanging="360"/>
      </w:pPr>
      <w:rPr>
        <w:rFonts w:ascii="Times New Roman" w:hAnsi="Times New Roman" w:hint="default"/>
      </w:rPr>
    </w:lvl>
    <w:lvl w:ilvl="7" w:tplc="DA5C8712" w:tentative="1">
      <w:start w:val="1"/>
      <w:numFmt w:val="bullet"/>
      <w:lvlText w:val="•"/>
      <w:lvlJc w:val="left"/>
      <w:pPr>
        <w:tabs>
          <w:tab w:val="num" w:pos="5760"/>
        </w:tabs>
        <w:ind w:left="5760" w:hanging="360"/>
      </w:pPr>
      <w:rPr>
        <w:rFonts w:ascii="Times New Roman" w:hAnsi="Times New Roman" w:hint="default"/>
      </w:rPr>
    </w:lvl>
    <w:lvl w:ilvl="8" w:tplc="42809D2C" w:tentative="1">
      <w:start w:val="1"/>
      <w:numFmt w:val="bullet"/>
      <w:lvlText w:val="•"/>
      <w:lvlJc w:val="left"/>
      <w:pPr>
        <w:tabs>
          <w:tab w:val="num" w:pos="6480"/>
        </w:tabs>
        <w:ind w:left="6480" w:hanging="360"/>
      </w:pPr>
      <w:rPr>
        <w:rFonts w:ascii="Times New Roman" w:hAnsi="Times New Roman" w:hint="default"/>
      </w:rPr>
    </w:lvl>
  </w:abstractNum>
  <w:abstractNum w:abstractNumId="41">
    <w:nsid w:val="6B8C37BC"/>
    <w:multiLevelType w:val="multilevel"/>
    <w:tmpl w:val="E1C27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C3F0AC3"/>
    <w:multiLevelType w:val="multilevel"/>
    <w:tmpl w:val="10DE61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53704F1"/>
    <w:multiLevelType w:val="hybridMultilevel"/>
    <w:tmpl w:val="61FEEB76"/>
    <w:lvl w:ilvl="0" w:tplc="92B8485E">
      <w:start w:val="1"/>
      <w:numFmt w:val="bullet"/>
      <w:lvlText w:val="•"/>
      <w:lvlJc w:val="left"/>
      <w:pPr>
        <w:tabs>
          <w:tab w:val="num" w:pos="720"/>
        </w:tabs>
        <w:ind w:left="720" w:hanging="360"/>
      </w:pPr>
      <w:rPr>
        <w:rFonts w:ascii="Times New Roman" w:hAnsi="Times New Roman" w:hint="default"/>
      </w:rPr>
    </w:lvl>
    <w:lvl w:ilvl="1" w:tplc="CF72F962">
      <w:start w:val="251"/>
      <w:numFmt w:val="bullet"/>
      <w:lvlText w:val="–"/>
      <w:lvlJc w:val="left"/>
      <w:pPr>
        <w:tabs>
          <w:tab w:val="num" w:pos="1440"/>
        </w:tabs>
        <w:ind w:left="1440" w:hanging="360"/>
      </w:pPr>
      <w:rPr>
        <w:rFonts w:ascii="Times New Roman" w:hAnsi="Times New Roman" w:hint="default"/>
      </w:rPr>
    </w:lvl>
    <w:lvl w:ilvl="2" w:tplc="DB9EE460" w:tentative="1">
      <w:start w:val="1"/>
      <w:numFmt w:val="bullet"/>
      <w:lvlText w:val="•"/>
      <w:lvlJc w:val="left"/>
      <w:pPr>
        <w:tabs>
          <w:tab w:val="num" w:pos="2160"/>
        </w:tabs>
        <w:ind w:left="2160" w:hanging="360"/>
      </w:pPr>
      <w:rPr>
        <w:rFonts w:ascii="Times New Roman" w:hAnsi="Times New Roman" w:hint="default"/>
      </w:rPr>
    </w:lvl>
    <w:lvl w:ilvl="3" w:tplc="E23010E4" w:tentative="1">
      <w:start w:val="1"/>
      <w:numFmt w:val="bullet"/>
      <w:lvlText w:val="•"/>
      <w:lvlJc w:val="left"/>
      <w:pPr>
        <w:tabs>
          <w:tab w:val="num" w:pos="2880"/>
        </w:tabs>
        <w:ind w:left="2880" w:hanging="360"/>
      </w:pPr>
      <w:rPr>
        <w:rFonts w:ascii="Times New Roman" w:hAnsi="Times New Roman" w:hint="default"/>
      </w:rPr>
    </w:lvl>
    <w:lvl w:ilvl="4" w:tplc="6CD0E8AE" w:tentative="1">
      <w:start w:val="1"/>
      <w:numFmt w:val="bullet"/>
      <w:lvlText w:val="•"/>
      <w:lvlJc w:val="left"/>
      <w:pPr>
        <w:tabs>
          <w:tab w:val="num" w:pos="3600"/>
        </w:tabs>
        <w:ind w:left="3600" w:hanging="360"/>
      </w:pPr>
      <w:rPr>
        <w:rFonts w:ascii="Times New Roman" w:hAnsi="Times New Roman" w:hint="default"/>
      </w:rPr>
    </w:lvl>
    <w:lvl w:ilvl="5" w:tplc="11846C04" w:tentative="1">
      <w:start w:val="1"/>
      <w:numFmt w:val="bullet"/>
      <w:lvlText w:val="•"/>
      <w:lvlJc w:val="left"/>
      <w:pPr>
        <w:tabs>
          <w:tab w:val="num" w:pos="4320"/>
        </w:tabs>
        <w:ind w:left="4320" w:hanging="360"/>
      </w:pPr>
      <w:rPr>
        <w:rFonts w:ascii="Times New Roman" w:hAnsi="Times New Roman" w:hint="default"/>
      </w:rPr>
    </w:lvl>
    <w:lvl w:ilvl="6" w:tplc="4A5CF874" w:tentative="1">
      <w:start w:val="1"/>
      <w:numFmt w:val="bullet"/>
      <w:lvlText w:val="•"/>
      <w:lvlJc w:val="left"/>
      <w:pPr>
        <w:tabs>
          <w:tab w:val="num" w:pos="5040"/>
        </w:tabs>
        <w:ind w:left="5040" w:hanging="360"/>
      </w:pPr>
      <w:rPr>
        <w:rFonts w:ascii="Times New Roman" w:hAnsi="Times New Roman" w:hint="default"/>
      </w:rPr>
    </w:lvl>
    <w:lvl w:ilvl="7" w:tplc="0BF8729C" w:tentative="1">
      <w:start w:val="1"/>
      <w:numFmt w:val="bullet"/>
      <w:lvlText w:val="•"/>
      <w:lvlJc w:val="left"/>
      <w:pPr>
        <w:tabs>
          <w:tab w:val="num" w:pos="5760"/>
        </w:tabs>
        <w:ind w:left="5760" w:hanging="360"/>
      </w:pPr>
      <w:rPr>
        <w:rFonts w:ascii="Times New Roman" w:hAnsi="Times New Roman" w:hint="default"/>
      </w:rPr>
    </w:lvl>
    <w:lvl w:ilvl="8" w:tplc="6B74CCC0" w:tentative="1">
      <w:start w:val="1"/>
      <w:numFmt w:val="bullet"/>
      <w:lvlText w:val="•"/>
      <w:lvlJc w:val="left"/>
      <w:pPr>
        <w:tabs>
          <w:tab w:val="num" w:pos="6480"/>
        </w:tabs>
        <w:ind w:left="6480" w:hanging="360"/>
      </w:pPr>
      <w:rPr>
        <w:rFonts w:ascii="Times New Roman" w:hAnsi="Times New Roman" w:hint="default"/>
      </w:rPr>
    </w:lvl>
  </w:abstractNum>
  <w:abstractNum w:abstractNumId="44">
    <w:nsid w:val="766A0C55"/>
    <w:multiLevelType w:val="multilevel"/>
    <w:tmpl w:val="BB122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F1C36B2"/>
    <w:multiLevelType w:val="hybridMultilevel"/>
    <w:tmpl w:val="2D8E24E2"/>
    <w:lvl w:ilvl="0" w:tplc="699CF78E">
      <w:start w:val="1"/>
      <w:numFmt w:val="bullet"/>
      <w:lvlText w:val="•"/>
      <w:lvlJc w:val="left"/>
      <w:pPr>
        <w:tabs>
          <w:tab w:val="num" w:pos="720"/>
        </w:tabs>
        <w:ind w:left="720" w:hanging="360"/>
      </w:pPr>
      <w:rPr>
        <w:rFonts w:ascii="Times New Roman" w:hAnsi="Times New Roman" w:hint="default"/>
      </w:rPr>
    </w:lvl>
    <w:lvl w:ilvl="1" w:tplc="AA9E20EA" w:tentative="1">
      <w:start w:val="1"/>
      <w:numFmt w:val="bullet"/>
      <w:lvlText w:val="•"/>
      <w:lvlJc w:val="left"/>
      <w:pPr>
        <w:tabs>
          <w:tab w:val="num" w:pos="1440"/>
        </w:tabs>
        <w:ind w:left="1440" w:hanging="360"/>
      </w:pPr>
      <w:rPr>
        <w:rFonts w:ascii="Times New Roman" w:hAnsi="Times New Roman" w:hint="default"/>
      </w:rPr>
    </w:lvl>
    <w:lvl w:ilvl="2" w:tplc="18C222F2" w:tentative="1">
      <w:start w:val="1"/>
      <w:numFmt w:val="bullet"/>
      <w:lvlText w:val="•"/>
      <w:lvlJc w:val="left"/>
      <w:pPr>
        <w:tabs>
          <w:tab w:val="num" w:pos="2160"/>
        </w:tabs>
        <w:ind w:left="2160" w:hanging="360"/>
      </w:pPr>
      <w:rPr>
        <w:rFonts w:ascii="Times New Roman" w:hAnsi="Times New Roman" w:hint="default"/>
      </w:rPr>
    </w:lvl>
    <w:lvl w:ilvl="3" w:tplc="E84C6834" w:tentative="1">
      <w:start w:val="1"/>
      <w:numFmt w:val="bullet"/>
      <w:lvlText w:val="•"/>
      <w:lvlJc w:val="left"/>
      <w:pPr>
        <w:tabs>
          <w:tab w:val="num" w:pos="2880"/>
        </w:tabs>
        <w:ind w:left="2880" w:hanging="360"/>
      </w:pPr>
      <w:rPr>
        <w:rFonts w:ascii="Times New Roman" w:hAnsi="Times New Roman" w:hint="default"/>
      </w:rPr>
    </w:lvl>
    <w:lvl w:ilvl="4" w:tplc="04B850E8" w:tentative="1">
      <w:start w:val="1"/>
      <w:numFmt w:val="bullet"/>
      <w:lvlText w:val="•"/>
      <w:lvlJc w:val="left"/>
      <w:pPr>
        <w:tabs>
          <w:tab w:val="num" w:pos="3600"/>
        </w:tabs>
        <w:ind w:left="3600" w:hanging="360"/>
      </w:pPr>
      <w:rPr>
        <w:rFonts w:ascii="Times New Roman" w:hAnsi="Times New Roman" w:hint="default"/>
      </w:rPr>
    </w:lvl>
    <w:lvl w:ilvl="5" w:tplc="2B560B14" w:tentative="1">
      <w:start w:val="1"/>
      <w:numFmt w:val="bullet"/>
      <w:lvlText w:val="•"/>
      <w:lvlJc w:val="left"/>
      <w:pPr>
        <w:tabs>
          <w:tab w:val="num" w:pos="4320"/>
        </w:tabs>
        <w:ind w:left="4320" w:hanging="360"/>
      </w:pPr>
      <w:rPr>
        <w:rFonts w:ascii="Times New Roman" w:hAnsi="Times New Roman" w:hint="default"/>
      </w:rPr>
    </w:lvl>
    <w:lvl w:ilvl="6" w:tplc="750E3912" w:tentative="1">
      <w:start w:val="1"/>
      <w:numFmt w:val="bullet"/>
      <w:lvlText w:val="•"/>
      <w:lvlJc w:val="left"/>
      <w:pPr>
        <w:tabs>
          <w:tab w:val="num" w:pos="5040"/>
        </w:tabs>
        <w:ind w:left="5040" w:hanging="360"/>
      </w:pPr>
      <w:rPr>
        <w:rFonts w:ascii="Times New Roman" w:hAnsi="Times New Roman" w:hint="default"/>
      </w:rPr>
    </w:lvl>
    <w:lvl w:ilvl="7" w:tplc="F4E0D7E4" w:tentative="1">
      <w:start w:val="1"/>
      <w:numFmt w:val="bullet"/>
      <w:lvlText w:val="•"/>
      <w:lvlJc w:val="left"/>
      <w:pPr>
        <w:tabs>
          <w:tab w:val="num" w:pos="5760"/>
        </w:tabs>
        <w:ind w:left="5760" w:hanging="360"/>
      </w:pPr>
      <w:rPr>
        <w:rFonts w:ascii="Times New Roman" w:hAnsi="Times New Roman" w:hint="default"/>
      </w:rPr>
    </w:lvl>
    <w:lvl w:ilvl="8" w:tplc="F58A4464" w:tentative="1">
      <w:start w:val="1"/>
      <w:numFmt w:val="bullet"/>
      <w:lvlText w:val="•"/>
      <w:lvlJc w:val="left"/>
      <w:pPr>
        <w:tabs>
          <w:tab w:val="num" w:pos="6480"/>
        </w:tabs>
        <w:ind w:left="6480" w:hanging="360"/>
      </w:pPr>
      <w:rPr>
        <w:rFonts w:ascii="Times New Roman" w:hAnsi="Times New Roman" w:hint="default"/>
      </w:rPr>
    </w:lvl>
  </w:abstractNum>
  <w:abstractNum w:abstractNumId="46">
    <w:nsid w:val="7F786FD2"/>
    <w:multiLevelType w:val="hybridMultilevel"/>
    <w:tmpl w:val="30824104"/>
    <w:lvl w:ilvl="0" w:tplc="C366CAEE">
      <w:start w:val="1"/>
      <w:numFmt w:val="bullet"/>
      <w:lvlText w:val="•"/>
      <w:lvlJc w:val="left"/>
      <w:pPr>
        <w:tabs>
          <w:tab w:val="num" w:pos="720"/>
        </w:tabs>
        <w:ind w:left="720" w:hanging="360"/>
      </w:pPr>
      <w:rPr>
        <w:rFonts w:ascii="Times New Roman" w:hAnsi="Times New Roman" w:hint="default"/>
      </w:rPr>
    </w:lvl>
    <w:lvl w:ilvl="1" w:tplc="8B36084C" w:tentative="1">
      <w:start w:val="1"/>
      <w:numFmt w:val="bullet"/>
      <w:lvlText w:val="•"/>
      <w:lvlJc w:val="left"/>
      <w:pPr>
        <w:tabs>
          <w:tab w:val="num" w:pos="1440"/>
        </w:tabs>
        <w:ind w:left="1440" w:hanging="360"/>
      </w:pPr>
      <w:rPr>
        <w:rFonts w:ascii="Times New Roman" w:hAnsi="Times New Roman" w:hint="default"/>
      </w:rPr>
    </w:lvl>
    <w:lvl w:ilvl="2" w:tplc="8AB24F36" w:tentative="1">
      <w:start w:val="1"/>
      <w:numFmt w:val="bullet"/>
      <w:lvlText w:val="•"/>
      <w:lvlJc w:val="left"/>
      <w:pPr>
        <w:tabs>
          <w:tab w:val="num" w:pos="2160"/>
        </w:tabs>
        <w:ind w:left="2160" w:hanging="360"/>
      </w:pPr>
      <w:rPr>
        <w:rFonts w:ascii="Times New Roman" w:hAnsi="Times New Roman" w:hint="default"/>
      </w:rPr>
    </w:lvl>
    <w:lvl w:ilvl="3" w:tplc="34007626" w:tentative="1">
      <w:start w:val="1"/>
      <w:numFmt w:val="bullet"/>
      <w:lvlText w:val="•"/>
      <w:lvlJc w:val="left"/>
      <w:pPr>
        <w:tabs>
          <w:tab w:val="num" w:pos="2880"/>
        </w:tabs>
        <w:ind w:left="2880" w:hanging="360"/>
      </w:pPr>
      <w:rPr>
        <w:rFonts w:ascii="Times New Roman" w:hAnsi="Times New Roman" w:hint="default"/>
      </w:rPr>
    </w:lvl>
    <w:lvl w:ilvl="4" w:tplc="EB06F618" w:tentative="1">
      <w:start w:val="1"/>
      <w:numFmt w:val="bullet"/>
      <w:lvlText w:val="•"/>
      <w:lvlJc w:val="left"/>
      <w:pPr>
        <w:tabs>
          <w:tab w:val="num" w:pos="3600"/>
        </w:tabs>
        <w:ind w:left="3600" w:hanging="360"/>
      </w:pPr>
      <w:rPr>
        <w:rFonts w:ascii="Times New Roman" w:hAnsi="Times New Roman" w:hint="default"/>
      </w:rPr>
    </w:lvl>
    <w:lvl w:ilvl="5" w:tplc="B4B4EC7A" w:tentative="1">
      <w:start w:val="1"/>
      <w:numFmt w:val="bullet"/>
      <w:lvlText w:val="•"/>
      <w:lvlJc w:val="left"/>
      <w:pPr>
        <w:tabs>
          <w:tab w:val="num" w:pos="4320"/>
        </w:tabs>
        <w:ind w:left="4320" w:hanging="360"/>
      </w:pPr>
      <w:rPr>
        <w:rFonts w:ascii="Times New Roman" w:hAnsi="Times New Roman" w:hint="default"/>
      </w:rPr>
    </w:lvl>
    <w:lvl w:ilvl="6" w:tplc="90B60C48" w:tentative="1">
      <w:start w:val="1"/>
      <w:numFmt w:val="bullet"/>
      <w:lvlText w:val="•"/>
      <w:lvlJc w:val="left"/>
      <w:pPr>
        <w:tabs>
          <w:tab w:val="num" w:pos="5040"/>
        </w:tabs>
        <w:ind w:left="5040" w:hanging="360"/>
      </w:pPr>
      <w:rPr>
        <w:rFonts w:ascii="Times New Roman" w:hAnsi="Times New Roman" w:hint="default"/>
      </w:rPr>
    </w:lvl>
    <w:lvl w:ilvl="7" w:tplc="7D20A156" w:tentative="1">
      <w:start w:val="1"/>
      <w:numFmt w:val="bullet"/>
      <w:lvlText w:val="•"/>
      <w:lvlJc w:val="left"/>
      <w:pPr>
        <w:tabs>
          <w:tab w:val="num" w:pos="5760"/>
        </w:tabs>
        <w:ind w:left="5760" w:hanging="360"/>
      </w:pPr>
      <w:rPr>
        <w:rFonts w:ascii="Times New Roman" w:hAnsi="Times New Roman" w:hint="default"/>
      </w:rPr>
    </w:lvl>
    <w:lvl w:ilvl="8" w:tplc="CFA6B23A" w:tentative="1">
      <w:start w:val="1"/>
      <w:numFmt w:val="bullet"/>
      <w:lvlText w:val="•"/>
      <w:lvlJc w:val="left"/>
      <w:pPr>
        <w:tabs>
          <w:tab w:val="num" w:pos="6480"/>
        </w:tabs>
        <w:ind w:left="6480" w:hanging="360"/>
      </w:pPr>
      <w:rPr>
        <w:rFonts w:ascii="Times New Roman" w:hAnsi="Times New Roman" w:hint="default"/>
      </w:rPr>
    </w:lvl>
  </w:abstractNum>
  <w:abstractNum w:abstractNumId="47">
    <w:nsid w:val="7F8866A2"/>
    <w:multiLevelType w:val="multilevel"/>
    <w:tmpl w:val="3A123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6"/>
  </w:num>
  <w:num w:numId="2">
    <w:abstractNumId w:val="2"/>
  </w:num>
  <w:num w:numId="3">
    <w:abstractNumId w:val="31"/>
  </w:num>
  <w:num w:numId="4">
    <w:abstractNumId w:val="28"/>
  </w:num>
  <w:num w:numId="5">
    <w:abstractNumId w:val="7"/>
  </w:num>
  <w:num w:numId="6">
    <w:abstractNumId w:val="39"/>
  </w:num>
  <w:num w:numId="7">
    <w:abstractNumId w:val="17"/>
  </w:num>
  <w:num w:numId="8">
    <w:abstractNumId w:val="35"/>
  </w:num>
  <w:num w:numId="9">
    <w:abstractNumId w:val="46"/>
  </w:num>
  <w:num w:numId="10">
    <w:abstractNumId w:val="19"/>
  </w:num>
  <w:num w:numId="11">
    <w:abstractNumId w:val="6"/>
  </w:num>
  <w:num w:numId="12">
    <w:abstractNumId w:val="12"/>
  </w:num>
  <w:num w:numId="13">
    <w:abstractNumId w:val="45"/>
  </w:num>
  <w:num w:numId="14">
    <w:abstractNumId w:val="34"/>
  </w:num>
  <w:num w:numId="15">
    <w:abstractNumId w:val="43"/>
  </w:num>
  <w:num w:numId="16">
    <w:abstractNumId w:val="37"/>
  </w:num>
  <w:num w:numId="17">
    <w:abstractNumId w:val="11"/>
  </w:num>
  <w:num w:numId="18">
    <w:abstractNumId w:val="14"/>
  </w:num>
  <w:num w:numId="19">
    <w:abstractNumId w:val="24"/>
  </w:num>
  <w:num w:numId="20">
    <w:abstractNumId w:val="40"/>
  </w:num>
  <w:num w:numId="21">
    <w:abstractNumId w:val="30"/>
  </w:num>
  <w:num w:numId="22">
    <w:abstractNumId w:val="20"/>
  </w:num>
  <w:num w:numId="23">
    <w:abstractNumId w:val="22"/>
  </w:num>
  <w:num w:numId="24">
    <w:abstractNumId w:val="32"/>
  </w:num>
  <w:num w:numId="25">
    <w:abstractNumId w:val="36"/>
  </w:num>
  <w:num w:numId="26">
    <w:abstractNumId w:val="10"/>
  </w:num>
  <w:num w:numId="27">
    <w:abstractNumId w:val="0"/>
  </w:num>
  <w:num w:numId="28">
    <w:abstractNumId w:val="1"/>
  </w:num>
  <w:num w:numId="29">
    <w:abstractNumId w:val="9"/>
  </w:num>
  <w:num w:numId="30">
    <w:abstractNumId w:val="16"/>
  </w:num>
  <w:num w:numId="31">
    <w:abstractNumId w:val="5"/>
  </w:num>
  <w:num w:numId="32">
    <w:abstractNumId w:val="47"/>
  </w:num>
  <w:num w:numId="33">
    <w:abstractNumId w:val="13"/>
  </w:num>
  <w:num w:numId="34">
    <w:abstractNumId w:val="21"/>
  </w:num>
  <w:num w:numId="35">
    <w:abstractNumId w:val="41"/>
  </w:num>
  <w:num w:numId="36">
    <w:abstractNumId w:val="42"/>
  </w:num>
  <w:num w:numId="37">
    <w:abstractNumId w:val="15"/>
  </w:num>
  <w:num w:numId="38">
    <w:abstractNumId w:val="23"/>
  </w:num>
  <w:num w:numId="39">
    <w:abstractNumId w:val="4"/>
  </w:num>
  <w:num w:numId="40">
    <w:abstractNumId w:val="44"/>
  </w:num>
  <w:num w:numId="41">
    <w:abstractNumId w:val="33"/>
  </w:num>
  <w:num w:numId="42">
    <w:abstractNumId w:val="18"/>
  </w:num>
  <w:num w:numId="43">
    <w:abstractNumId w:val="3"/>
  </w:num>
  <w:num w:numId="44">
    <w:abstractNumId w:val="25"/>
  </w:num>
  <w:num w:numId="45">
    <w:abstractNumId w:val="38"/>
  </w:num>
  <w:num w:numId="46">
    <w:abstractNumId w:val="29"/>
  </w:num>
  <w:num w:numId="47">
    <w:abstractNumId w:val="27"/>
  </w:num>
  <w:num w:numId="4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characterSpacingControl w:val="doNotCompress"/>
  <w:compat/>
  <w:rsids>
    <w:rsidRoot w:val="0014482D"/>
    <w:rsid w:val="0014482D"/>
    <w:rsid w:val="00147705"/>
    <w:rsid w:val="0023432A"/>
    <w:rsid w:val="006A421B"/>
    <w:rsid w:val="00700B4F"/>
    <w:rsid w:val="0072748F"/>
    <w:rsid w:val="00B4627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HTML Code" w:uiPriority="0"/>
    <w:lsdException w:name="HTML Preformatted" w:uiPriority="0"/>
    <w:lsdException w:name="HTML Typewriter" w:uiPriority="0"/>
    <w:lsdException w:name="HTML Variable"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Текст стп-омгупс"/>
    <w:qFormat/>
    <w:rsid w:val="0014482D"/>
    <w:pPr>
      <w:ind w:firstLine="851"/>
      <w:jc w:val="both"/>
    </w:pPr>
    <w:rPr>
      <w:rFonts w:ascii="Times New Roman" w:eastAsia="Times New Roman" w:hAnsi="Times New Roman" w:cs="Times New Roman"/>
      <w:sz w:val="28"/>
      <w:szCs w:val="24"/>
      <w:lang w:eastAsia="ru-RU"/>
    </w:rPr>
  </w:style>
  <w:style w:type="paragraph" w:styleId="1">
    <w:name w:val="heading 1"/>
    <w:basedOn w:val="a"/>
    <w:link w:val="10"/>
    <w:qFormat/>
    <w:rsid w:val="0014482D"/>
    <w:pPr>
      <w:ind w:firstLine="900"/>
      <w:outlineLvl w:val="0"/>
    </w:pPr>
    <w:rPr>
      <w:szCs w:val="28"/>
    </w:rPr>
  </w:style>
  <w:style w:type="paragraph" w:styleId="2">
    <w:name w:val="heading 2"/>
    <w:basedOn w:val="a"/>
    <w:next w:val="a"/>
    <w:link w:val="20"/>
    <w:qFormat/>
    <w:rsid w:val="00700B4F"/>
    <w:pPr>
      <w:ind w:firstLine="900"/>
      <w:outlineLvl w:val="1"/>
    </w:pPr>
    <w:rPr>
      <w:szCs w:val="28"/>
    </w:rPr>
  </w:style>
  <w:style w:type="paragraph" w:styleId="3">
    <w:name w:val="heading 3"/>
    <w:basedOn w:val="a"/>
    <w:next w:val="a"/>
    <w:link w:val="30"/>
    <w:qFormat/>
    <w:rsid w:val="00700B4F"/>
    <w:pPr>
      <w:ind w:firstLine="900"/>
      <w:outlineLvl w:val="2"/>
    </w:pPr>
    <w:rPr>
      <w:szCs w:val="28"/>
    </w:rPr>
  </w:style>
  <w:style w:type="paragraph" w:styleId="4">
    <w:name w:val="heading 4"/>
    <w:basedOn w:val="a"/>
    <w:next w:val="a"/>
    <w:link w:val="40"/>
    <w:qFormat/>
    <w:rsid w:val="00700B4F"/>
    <w:pPr>
      <w:ind w:firstLine="900"/>
      <w:outlineLvl w:val="3"/>
    </w:pPr>
    <w:rPr>
      <w:szCs w:val="28"/>
    </w:rPr>
  </w:style>
  <w:style w:type="paragraph" w:styleId="5">
    <w:name w:val="heading 5"/>
    <w:basedOn w:val="a"/>
    <w:next w:val="a"/>
    <w:link w:val="50"/>
    <w:qFormat/>
    <w:rsid w:val="00700B4F"/>
    <w:pPr>
      <w:spacing w:before="240" w:after="60"/>
      <w:outlineLvl w:val="4"/>
    </w:pPr>
    <w:rPr>
      <w:b/>
      <w:bCs/>
      <w:i/>
      <w:iCs/>
      <w:sz w:val="26"/>
      <w:szCs w:val="26"/>
    </w:rPr>
  </w:style>
  <w:style w:type="paragraph" w:styleId="6">
    <w:name w:val="heading 6"/>
    <w:basedOn w:val="a"/>
    <w:next w:val="a"/>
    <w:link w:val="60"/>
    <w:qFormat/>
    <w:rsid w:val="00700B4F"/>
    <w:pPr>
      <w:spacing w:before="240" w:after="60"/>
      <w:outlineLvl w:val="5"/>
    </w:pPr>
    <w:rPr>
      <w:b/>
      <w:bCs/>
      <w:sz w:val="22"/>
      <w:szCs w:val="22"/>
    </w:rPr>
  </w:style>
  <w:style w:type="paragraph" w:styleId="7">
    <w:name w:val="heading 7"/>
    <w:basedOn w:val="a"/>
    <w:next w:val="a"/>
    <w:link w:val="70"/>
    <w:qFormat/>
    <w:rsid w:val="00700B4F"/>
    <w:pPr>
      <w:spacing w:before="240" w:after="60"/>
      <w:outlineLvl w:val="6"/>
    </w:pPr>
  </w:style>
  <w:style w:type="paragraph" w:styleId="8">
    <w:name w:val="heading 8"/>
    <w:basedOn w:val="a"/>
    <w:next w:val="a"/>
    <w:link w:val="80"/>
    <w:qFormat/>
    <w:rsid w:val="00700B4F"/>
    <w:pPr>
      <w:spacing w:before="240" w:after="60"/>
      <w:outlineLvl w:val="7"/>
    </w:pPr>
    <w:rPr>
      <w:i/>
      <w:iCs/>
      <w:sz w:val="24"/>
    </w:rPr>
  </w:style>
  <w:style w:type="paragraph" w:styleId="9">
    <w:name w:val="heading 9"/>
    <w:basedOn w:val="a"/>
    <w:next w:val="a"/>
    <w:link w:val="90"/>
    <w:qFormat/>
    <w:rsid w:val="00700B4F"/>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10">
    <w:name w:val="Заголовок 1 Знак"/>
    <w:basedOn w:val="a0"/>
    <w:link w:val="1"/>
    <w:rsid w:val="0014482D"/>
    <w:rPr>
      <w:rFonts w:ascii="Times New Roman" w:eastAsia="Times New Roman" w:hAnsi="Times New Roman" w:cs="Times New Roman"/>
      <w:sz w:val="28"/>
      <w:szCs w:val="28"/>
      <w:lang w:eastAsia="ru-RU"/>
    </w:rPr>
  </w:style>
  <w:style w:type="paragraph" w:styleId="a3">
    <w:name w:val="Balloon Text"/>
    <w:basedOn w:val="a"/>
    <w:link w:val="a4"/>
    <w:unhideWhenUsed/>
    <w:rsid w:val="0014482D"/>
    <w:rPr>
      <w:rFonts w:ascii="Tahoma" w:hAnsi="Tahoma" w:cs="Tahoma"/>
      <w:sz w:val="16"/>
      <w:szCs w:val="16"/>
    </w:rPr>
  </w:style>
  <w:style w:type="character" w:customStyle="1" w:styleId="a4">
    <w:name w:val="Текст выноски Знак"/>
    <w:basedOn w:val="a0"/>
    <w:link w:val="a3"/>
    <w:rsid w:val="0014482D"/>
    <w:rPr>
      <w:rFonts w:ascii="Tahoma" w:eastAsia="Times New Roman" w:hAnsi="Tahoma" w:cs="Tahoma"/>
      <w:sz w:val="16"/>
      <w:szCs w:val="16"/>
      <w:lang w:eastAsia="ru-RU"/>
    </w:rPr>
  </w:style>
  <w:style w:type="character" w:customStyle="1" w:styleId="20">
    <w:name w:val="Заголовок 2 Знак"/>
    <w:basedOn w:val="a0"/>
    <w:link w:val="2"/>
    <w:rsid w:val="00700B4F"/>
    <w:rPr>
      <w:rFonts w:ascii="Times New Roman" w:eastAsia="Times New Roman" w:hAnsi="Times New Roman" w:cs="Times New Roman"/>
      <w:sz w:val="28"/>
      <w:szCs w:val="28"/>
      <w:lang w:eastAsia="ru-RU"/>
    </w:rPr>
  </w:style>
  <w:style w:type="character" w:customStyle="1" w:styleId="30">
    <w:name w:val="Заголовок 3 Знак"/>
    <w:basedOn w:val="a0"/>
    <w:link w:val="3"/>
    <w:rsid w:val="00700B4F"/>
    <w:rPr>
      <w:rFonts w:ascii="Times New Roman" w:eastAsia="Times New Roman" w:hAnsi="Times New Roman" w:cs="Times New Roman"/>
      <w:sz w:val="28"/>
      <w:szCs w:val="28"/>
      <w:lang w:eastAsia="ru-RU"/>
    </w:rPr>
  </w:style>
  <w:style w:type="character" w:customStyle="1" w:styleId="40">
    <w:name w:val="Заголовок 4 Знак"/>
    <w:basedOn w:val="a0"/>
    <w:link w:val="4"/>
    <w:rsid w:val="00700B4F"/>
    <w:rPr>
      <w:rFonts w:ascii="Times New Roman" w:eastAsia="Times New Roman" w:hAnsi="Times New Roman" w:cs="Times New Roman"/>
      <w:sz w:val="28"/>
      <w:szCs w:val="28"/>
      <w:lang w:eastAsia="ru-RU"/>
    </w:rPr>
  </w:style>
  <w:style w:type="character" w:customStyle="1" w:styleId="50">
    <w:name w:val="Заголовок 5 Знак"/>
    <w:basedOn w:val="a0"/>
    <w:link w:val="5"/>
    <w:rsid w:val="00700B4F"/>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700B4F"/>
    <w:rPr>
      <w:rFonts w:ascii="Times New Roman" w:eastAsia="Times New Roman" w:hAnsi="Times New Roman" w:cs="Times New Roman"/>
      <w:b/>
      <w:bCs/>
      <w:lang w:eastAsia="ru-RU"/>
    </w:rPr>
  </w:style>
  <w:style w:type="character" w:customStyle="1" w:styleId="70">
    <w:name w:val="Заголовок 7 Знак"/>
    <w:basedOn w:val="a0"/>
    <w:link w:val="7"/>
    <w:rsid w:val="00700B4F"/>
    <w:rPr>
      <w:rFonts w:ascii="Times New Roman" w:eastAsia="Times New Roman" w:hAnsi="Times New Roman" w:cs="Times New Roman"/>
      <w:sz w:val="28"/>
      <w:szCs w:val="24"/>
      <w:lang w:eastAsia="ru-RU"/>
    </w:rPr>
  </w:style>
  <w:style w:type="character" w:customStyle="1" w:styleId="80">
    <w:name w:val="Заголовок 8 Знак"/>
    <w:basedOn w:val="a0"/>
    <w:link w:val="8"/>
    <w:rsid w:val="00700B4F"/>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rsid w:val="00700B4F"/>
    <w:rPr>
      <w:rFonts w:ascii="Arial" w:eastAsia="Times New Roman" w:hAnsi="Arial" w:cs="Arial"/>
      <w:lang w:eastAsia="ru-RU"/>
    </w:rPr>
  </w:style>
  <w:style w:type="paragraph" w:styleId="11">
    <w:name w:val="toc 1"/>
    <w:basedOn w:val="a"/>
    <w:next w:val="a"/>
    <w:rsid w:val="00700B4F"/>
    <w:rPr>
      <w:bCs/>
      <w:szCs w:val="28"/>
    </w:rPr>
  </w:style>
  <w:style w:type="character" w:styleId="a5">
    <w:name w:val="page number"/>
    <w:basedOn w:val="a0"/>
    <w:rsid w:val="00700B4F"/>
  </w:style>
  <w:style w:type="paragraph" w:styleId="a6">
    <w:name w:val="footer"/>
    <w:basedOn w:val="a"/>
    <w:link w:val="a7"/>
    <w:rsid w:val="00700B4F"/>
    <w:pPr>
      <w:tabs>
        <w:tab w:val="center" w:pos="4677"/>
        <w:tab w:val="right" w:pos="9355"/>
      </w:tabs>
    </w:pPr>
  </w:style>
  <w:style w:type="character" w:customStyle="1" w:styleId="a7">
    <w:name w:val="Нижний колонтитул Знак"/>
    <w:basedOn w:val="a0"/>
    <w:link w:val="a6"/>
    <w:rsid w:val="00700B4F"/>
    <w:rPr>
      <w:rFonts w:ascii="Times New Roman" w:eastAsia="Times New Roman" w:hAnsi="Times New Roman" w:cs="Times New Roman"/>
      <w:sz w:val="28"/>
      <w:szCs w:val="24"/>
      <w:lang w:eastAsia="ru-RU"/>
    </w:rPr>
  </w:style>
  <w:style w:type="character" w:styleId="a8">
    <w:name w:val="Hyperlink"/>
    <w:basedOn w:val="a0"/>
    <w:rsid w:val="00700B4F"/>
    <w:rPr>
      <w:color w:val="0000FF"/>
      <w:u w:val="single"/>
    </w:rPr>
  </w:style>
  <w:style w:type="paragraph" w:styleId="a9">
    <w:name w:val="Normal (Web)"/>
    <w:basedOn w:val="a"/>
    <w:rsid w:val="00700B4F"/>
    <w:pPr>
      <w:spacing w:before="100" w:beforeAutospacing="1" w:after="100" w:afterAutospacing="1"/>
    </w:pPr>
  </w:style>
  <w:style w:type="character" w:styleId="aa">
    <w:name w:val="Strong"/>
    <w:basedOn w:val="a0"/>
    <w:qFormat/>
    <w:rsid w:val="00700B4F"/>
    <w:rPr>
      <w:b/>
      <w:bCs/>
    </w:rPr>
  </w:style>
  <w:style w:type="character" w:customStyle="1" w:styleId="cod">
    <w:name w:val="cod"/>
    <w:basedOn w:val="a0"/>
    <w:rsid w:val="00700B4F"/>
  </w:style>
  <w:style w:type="paragraph" w:styleId="HTML">
    <w:name w:val="HTML Preformatted"/>
    <w:basedOn w:val="a"/>
    <w:link w:val="HTML0"/>
    <w:rsid w:val="00700B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rsid w:val="00700B4F"/>
    <w:rPr>
      <w:rFonts w:ascii="Courier New" w:eastAsia="Times New Roman" w:hAnsi="Courier New" w:cs="Courier New"/>
      <w:sz w:val="20"/>
      <w:szCs w:val="20"/>
      <w:lang w:eastAsia="ru-RU"/>
    </w:rPr>
  </w:style>
  <w:style w:type="character" w:styleId="ab">
    <w:name w:val="FollowedHyperlink"/>
    <w:basedOn w:val="a0"/>
    <w:rsid w:val="00700B4F"/>
    <w:rPr>
      <w:color w:val="800080"/>
      <w:u w:val="single"/>
    </w:rPr>
  </w:style>
  <w:style w:type="paragraph" w:customStyle="1" w:styleId="text">
    <w:name w:val="text"/>
    <w:basedOn w:val="a"/>
    <w:rsid w:val="00700B4F"/>
    <w:pPr>
      <w:spacing w:before="100" w:beforeAutospacing="1" w:after="100" w:afterAutospacing="1"/>
    </w:pPr>
  </w:style>
  <w:style w:type="paragraph" w:customStyle="1" w:styleId="prim">
    <w:name w:val="prim"/>
    <w:basedOn w:val="a"/>
    <w:rsid w:val="00700B4F"/>
    <w:pPr>
      <w:spacing w:before="100" w:beforeAutospacing="1" w:after="100" w:afterAutospacing="1"/>
    </w:pPr>
  </w:style>
  <w:style w:type="paragraph" w:customStyle="1" w:styleId="zagtable">
    <w:name w:val="zagtable"/>
    <w:basedOn w:val="a"/>
    <w:rsid w:val="00700B4F"/>
    <w:pPr>
      <w:spacing w:before="100" w:beforeAutospacing="1" w:after="100" w:afterAutospacing="1"/>
    </w:pPr>
  </w:style>
  <w:style w:type="paragraph" w:customStyle="1" w:styleId="pnull">
    <w:name w:val="pnull"/>
    <w:basedOn w:val="a"/>
    <w:rsid w:val="00700B4F"/>
    <w:pPr>
      <w:spacing w:before="100" w:beforeAutospacing="1" w:after="100" w:afterAutospacing="1"/>
    </w:pPr>
  </w:style>
  <w:style w:type="character" w:styleId="HTML1">
    <w:name w:val="HTML Code"/>
    <w:basedOn w:val="a0"/>
    <w:rsid w:val="00700B4F"/>
    <w:rPr>
      <w:rFonts w:ascii="Courier New" w:eastAsia="Times New Roman" w:hAnsi="Courier New" w:cs="Courier New"/>
      <w:sz w:val="20"/>
      <w:szCs w:val="20"/>
    </w:rPr>
  </w:style>
  <w:style w:type="character" w:customStyle="1" w:styleId="ipa">
    <w:name w:val="ipa"/>
    <w:basedOn w:val="a0"/>
    <w:rsid w:val="00700B4F"/>
  </w:style>
  <w:style w:type="character" w:customStyle="1" w:styleId="toctoggle">
    <w:name w:val="toctoggle"/>
    <w:basedOn w:val="a0"/>
    <w:rsid w:val="00700B4F"/>
  </w:style>
  <w:style w:type="character" w:customStyle="1" w:styleId="tocnumber">
    <w:name w:val="tocnumber"/>
    <w:basedOn w:val="a0"/>
    <w:rsid w:val="00700B4F"/>
  </w:style>
  <w:style w:type="character" w:customStyle="1" w:styleId="toctext">
    <w:name w:val="toctext"/>
    <w:basedOn w:val="a0"/>
    <w:rsid w:val="00700B4F"/>
  </w:style>
  <w:style w:type="character" w:customStyle="1" w:styleId="editsection">
    <w:name w:val="editsection"/>
    <w:basedOn w:val="a0"/>
    <w:rsid w:val="00700B4F"/>
  </w:style>
  <w:style w:type="character" w:customStyle="1" w:styleId="mw-headline">
    <w:name w:val="mw-headline"/>
    <w:basedOn w:val="a0"/>
    <w:rsid w:val="00700B4F"/>
  </w:style>
  <w:style w:type="paragraph" w:customStyle="1" w:styleId="STP-OMGUPS">
    <w:name w:val="STP-OMGUPS Знак Знак"/>
    <w:basedOn w:val="a"/>
    <w:link w:val="STP-OMGUPS0"/>
    <w:autoRedefine/>
    <w:rsid w:val="00700B4F"/>
    <w:pPr>
      <w:ind w:right="-108" w:firstLine="855"/>
    </w:pPr>
    <w:rPr>
      <w:szCs w:val="28"/>
    </w:rPr>
  </w:style>
  <w:style w:type="character" w:customStyle="1" w:styleId="STP-OMGUPS0">
    <w:name w:val="STP-OMGUPS Знак Знак Знак"/>
    <w:basedOn w:val="a0"/>
    <w:link w:val="STP-OMGUPS"/>
    <w:rsid w:val="00700B4F"/>
    <w:rPr>
      <w:rFonts w:ascii="Times New Roman" w:eastAsia="Times New Roman" w:hAnsi="Times New Roman" w:cs="Times New Roman"/>
      <w:sz w:val="28"/>
      <w:szCs w:val="28"/>
      <w:lang w:eastAsia="ru-RU"/>
    </w:rPr>
  </w:style>
  <w:style w:type="table" w:styleId="ac">
    <w:name w:val="Table Grid"/>
    <w:basedOn w:val="a1"/>
    <w:rsid w:val="00700B4F"/>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toc 3"/>
    <w:basedOn w:val="a"/>
    <w:next w:val="a"/>
    <w:autoRedefine/>
    <w:semiHidden/>
    <w:rsid w:val="00700B4F"/>
    <w:pPr>
      <w:ind w:left="480"/>
    </w:pPr>
  </w:style>
  <w:style w:type="paragraph" w:styleId="21">
    <w:name w:val="toc 2"/>
    <w:basedOn w:val="a"/>
    <w:next w:val="a"/>
    <w:autoRedefine/>
    <w:semiHidden/>
    <w:rsid w:val="00700B4F"/>
    <w:pPr>
      <w:ind w:left="240"/>
    </w:pPr>
  </w:style>
  <w:style w:type="character" w:customStyle="1" w:styleId="blograting2">
    <w:name w:val="blog_rating_2"/>
    <w:basedOn w:val="a0"/>
    <w:rsid w:val="00700B4F"/>
  </w:style>
  <w:style w:type="paragraph" w:customStyle="1" w:styleId="first">
    <w:name w:val="first"/>
    <w:basedOn w:val="a"/>
    <w:rsid w:val="00700B4F"/>
    <w:pPr>
      <w:spacing w:before="100" w:beforeAutospacing="1" w:after="100" w:afterAutospacing="1"/>
    </w:pPr>
  </w:style>
  <w:style w:type="character" w:styleId="ad">
    <w:name w:val="Emphasis"/>
    <w:basedOn w:val="a0"/>
    <w:qFormat/>
    <w:rsid w:val="00700B4F"/>
    <w:rPr>
      <w:i/>
      <w:iCs/>
    </w:rPr>
  </w:style>
  <w:style w:type="paragraph" w:customStyle="1" w:styleId="14pt15">
    <w:name w:val="Стиль 14 pt по ширине Первая строка:  15 см Междустр.интервал: ..."/>
    <w:basedOn w:val="a"/>
    <w:rsid w:val="00700B4F"/>
    <w:pPr>
      <w:spacing w:line="360" w:lineRule="auto"/>
    </w:pPr>
    <w:rPr>
      <w:szCs w:val="20"/>
    </w:rPr>
  </w:style>
  <w:style w:type="paragraph" w:styleId="32">
    <w:name w:val="Body Text Indent 3"/>
    <w:basedOn w:val="a"/>
    <w:link w:val="33"/>
    <w:rsid w:val="00700B4F"/>
    <w:pPr>
      <w:ind w:firstLine="567"/>
    </w:pPr>
    <w:rPr>
      <w:sz w:val="32"/>
      <w:szCs w:val="20"/>
      <w:lang w:eastAsia="en-US"/>
    </w:rPr>
  </w:style>
  <w:style w:type="character" w:customStyle="1" w:styleId="33">
    <w:name w:val="Основной текст с отступом 3 Знак"/>
    <w:basedOn w:val="a0"/>
    <w:link w:val="32"/>
    <w:rsid w:val="00700B4F"/>
    <w:rPr>
      <w:rFonts w:ascii="Times New Roman" w:eastAsia="Times New Roman" w:hAnsi="Times New Roman" w:cs="Times New Roman"/>
      <w:sz w:val="32"/>
      <w:szCs w:val="20"/>
    </w:rPr>
  </w:style>
  <w:style w:type="character" w:customStyle="1" w:styleId="keyword">
    <w:name w:val="keyword"/>
    <w:basedOn w:val="a0"/>
    <w:rsid w:val="00700B4F"/>
  </w:style>
  <w:style w:type="character" w:customStyle="1" w:styleId="keyworddef">
    <w:name w:val="keyword_def"/>
    <w:basedOn w:val="a0"/>
    <w:rsid w:val="00700B4F"/>
  </w:style>
  <w:style w:type="paragraph" w:customStyle="1" w:styleId="highlight">
    <w:name w:val="highlight"/>
    <w:basedOn w:val="a"/>
    <w:rsid w:val="00700B4F"/>
    <w:pPr>
      <w:spacing w:before="100" w:beforeAutospacing="1" w:after="100" w:afterAutospacing="1"/>
      <w:ind w:firstLine="0"/>
      <w:jc w:val="left"/>
    </w:pPr>
    <w:rPr>
      <w:sz w:val="24"/>
    </w:rPr>
  </w:style>
  <w:style w:type="character" w:styleId="HTML2">
    <w:name w:val="HTML Variable"/>
    <w:basedOn w:val="a0"/>
    <w:rsid w:val="00700B4F"/>
    <w:rPr>
      <w:i/>
      <w:iCs/>
    </w:rPr>
  </w:style>
  <w:style w:type="character" w:styleId="HTML3">
    <w:name w:val="HTML Typewriter"/>
    <w:basedOn w:val="a0"/>
    <w:rsid w:val="00700B4F"/>
    <w:rPr>
      <w:rFonts w:ascii="Courier New" w:eastAsia="Times New Roman" w:hAnsi="Courier New" w:cs="Courier New"/>
      <w:sz w:val="20"/>
      <w:szCs w:val="20"/>
    </w:rPr>
  </w:style>
  <w:style w:type="character" w:customStyle="1" w:styleId="-">
    <w:name w:val="опред-е"/>
    <w:basedOn w:val="a0"/>
    <w:rsid w:val="00700B4F"/>
  </w:style>
  <w:style w:type="paragraph" w:customStyle="1" w:styleId="mtx1">
    <w:name w:val="mtx1"/>
    <w:basedOn w:val="a"/>
    <w:rsid w:val="00700B4F"/>
    <w:pPr>
      <w:spacing w:before="100" w:beforeAutospacing="1" w:after="100" w:afterAutospacing="1"/>
      <w:ind w:firstLine="0"/>
      <w:jc w:val="left"/>
    </w:pPr>
    <w:rPr>
      <w:sz w:val="24"/>
    </w:rPr>
  </w:style>
  <w:style w:type="paragraph" w:customStyle="1" w:styleId="artnote">
    <w:name w:val="artnote"/>
    <w:basedOn w:val="a"/>
    <w:rsid w:val="00700B4F"/>
    <w:pPr>
      <w:spacing w:before="100" w:beforeAutospacing="1" w:after="100" w:afterAutospacing="1"/>
      <w:ind w:firstLine="0"/>
      <w:jc w:val="left"/>
    </w:pPr>
    <w:rPr>
      <w:sz w:val="24"/>
    </w:rPr>
  </w:style>
  <w:style w:type="character" w:customStyle="1" w:styleId="grame">
    <w:name w:val="grame"/>
    <w:basedOn w:val="a0"/>
    <w:rsid w:val="00700B4F"/>
  </w:style>
  <w:style w:type="character" w:customStyle="1" w:styleId="spelle">
    <w:name w:val="spelle"/>
    <w:basedOn w:val="a0"/>
    <w:rsid w:val="00700B4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php.ru/manual/ini.core.html" TargetMode="External"/><Relationship Id="rId117" Type="http://schemas.openxmlformats.org/officeDocument/2006/relationships/image" Target="media/image24.jpeg"/><Relationship Id="rId21" Type="http://schemas.openxmlformats.org/officeDocument/2006/relationships/hyperlink" Target="http://www.project.net.ru/web-master/php/article2/gl12_9.html" TargetMode="External"/><Relationship Id="rId42" Type="http://schemas.openxmlformats.org/officeDocument/2006/relationships/hyperlink" Target="http://www.php.su/functions/?mysql_num_rows" TargetMode="External"/><Relationship Id="rId47" Type="http://schemas.openxmlformats.org/officeDocument/2006/relationships/hyperlink" Target="http://www.php.su/functions/?mysql_field_flags" TargetMode="External"/><Relationship Id="rId63" Type="http://schemas.openxmlformats.org/officeDocument/2006/relationships/hyperlink" Target="http://ru.wikipedia.org/wiki/%D0%92%D1%81%D0%B5%D0%BC%D0%B8%D1%80%D0%BD%D0%B0%D1%8F_%D0%BF%D0%B0%D1%83%D1%82%D0%B8%D0%BD%D0%B0" TargetMode="External"/><Relationship Id="rId68" Type="http://schemas.openxmlformats.org/officeDocument/2006/relationships/hyperlink" Target="http://ru.wikipedia.org/wiki/Oracle" TargetMode="External"/><Relationship Id="rId84" Type="http://schemas.openxmlformats.org/officeDocument/2006/relationships/hyperlink" Target="http://ru.wikipedia.org/wiki/CGI" TargetMode="External"/><Relationship Id="rId89" Type="http://schemas.openxmlformats.org/officeDocument/2006/relationships/hyperlink" Target="http://ru.wikipedia.org/wiki/Windows_NT" TargetMode="External"/><Relationship Id="rId112" Type="http://schemas.openxmlformats.org/officeDocument/2006/relationships/image" Target="media/image19.jpeg"/><Relationship Id="rId16" Type="http://schemas.openxmlformats.org/officeDocument/2006/relationships/hyperlink" Target="http://www.project.net.ru/web-master/php/article2/gl12_9.html" TargetMode="External"/><Relationship Id="rId107" Type="http://schemas.openxmlformats.org/officeDocument/2006/relationships/hyperlink" Target="http://usabilitylab.ru/Articles.aspx?EntryID=15" TargetMode="External"/><Relationship Id="rId11" Type="http://schemas.openxmlformats.org/officeDocument/2006/relationships/image" Target="media/image7.png"/><Relationship Id="rId24" Type="http://schemas.openxmlformats.org/officeDocument/2006/relationships/hyperlink" Target="http://www.project.net.ru/web-master/php/article2/gl12_9.html" TargetMode="External"/><Relationship Id="rId32" Type="http://schemas.openxmlformats.org/officeDocument/2006/relationships/hyperlink" Target="http://www.php.su/functions/?mysql_close" TargetMode="External"/><Relationship Id="rId37" Type="http://schemas.openxmlformats.org/officeDocument/2006/relationships/hyperlink" Target="http://www.php.su/functions/?mysql_result" TargetMode="External"/><Relationship Id="rId40" Type="http://schemas.openxmlformats.org/officeDocument/2006/relationships/hyperlink" Target="http://www.php.su/functions/?mysql_fetch_assoc" TargetMode="External"/><Relationship Id="rId45" Type="http://schemas.openxmlformats.org/officeDocument/2006/relationships/hyperlink" Target="http://www.php.su/functions/?mysql_field_name" TargetMode="External"/><Relationship Id="rId53" Type="http://schemas.openxmlformats.org/officeDocument/2006/relationships/hyperlink" Target="http://ru.wikipedia.org/wiki/HTTP" TargetMode="External"/><Relationship Id="rId58" Type="http://schemas.openxmlformats.org/officeDocument/2006/relationships/hyperlink" Target="http://ru.wikipedia.org/wiki/%D0%90%D1%83%D1%82%D0%B5%D0%BD%D1%82%D0%B8%D1%84%D0%B8%D0%BA%D0%B0%D1%86%D0%B8%D1%8F" TargetMode="External"/><Relationship Id="rId66" Type="http://schemas.openxmlformats.org/officeDocument/2006/relationships/hyperlink" Target="http://ru.wikipedia.org/wiki/%D0%9F%D1%80%D0%BE%D0%B3%D1%80%D0%B0%D0%BC%D0%BC%D0%BD%D0%BE%D0%B5_%D0%BE%D0%B1%D0%B5%D1%81%D0%BF%D0%B5%D1%87%D0%B5%D0%BD%D0%B8%D0%B5" TargetMode="External"/><Relationship Id="rId74" Type="http://schemas.openxmlformats.org/officeDocument/2006/relationships/hyperlink" Target="http://ru.wikipedia.org/w/index.php?title=Libtool&amp;action=edit&amp;redlink=1" TargetMode="External"/><Relationship Id="rId79" Type="http://schemas.openxmlformats.org/officeDocument/2006/relationships/hyperlink" Target="http://ru.wikipedia.org/wiki/POSIX" TargetMode="External"/><Relationship Id="rId87" Type="http://schemas.openxmlformats.org/officeDocument/2006/relationships/hyperlink" Target="http://ru.wikipedia.org/wiki/SSI" TargetMode="External"/><Relationship Id="rId102" Type="http://schemas.openxmlformats.org/officeDocument/2006/relationships/hyperlink" Target="http://hci.forums.psychology.ru" TargetMode="External"/><Relationship Id="rId110" Type="http://schemas.openxmlformats.org/officeDocument/2006/relationships/image" Target="media/image17.jpeg"/><Relationship Id="rId115" Type="http://schemas.openxmlformats.org/officeDocument/2006/relationships/image" Target="media/image22.png"/><Relationship Id="rId5" Type="http://schemas.openxmlformats.org/officeDocument/2006/relationships/image" Target="media/image1.png"/><Relationship Id="rId61" Type="http://schemas.openxmlformats.org/officeDocument/2006/relationships/hyperlink" Target="http://ru.wikipedia.org/wiki/%D0%90%D0%B4%D0%BC%D0%B8%D0%BD%D0%B8%D1%81%D1%82%D1%80%D0%B0%D1%82%D0%BE%D1%80" TargetMode="External"/><Relationship Id="rId82" Type="http://schemas.openxmlformats.org/officeDocument/2006/relationships/hyperlink" Target="http://ru.wikipedia.org/wiki/IPv6" TargetMode="External"/><Relationship Id="rId90" Type="http://schemas.openxmlformats.org/officeDocument/2006/relationships/hyperlink" Target="http://ru.wikipedia.org/wiki/Unicode" TargetMode="External"/><Relationship Id="rId95" Type="http://schemas.openxmlformats.org/officeDocument/2006/relationships/hyperlink" Target="http://ru.wikipedia.org/wiki/Windows_ME" TargetMode="External"/><Relationship Id="rId19" Type="http://schemas.openxmlformats.org/officeDocument/2006/relationships/hyperlink" Target="http://www.project.net.ru/web-master/php/article2/gl12_9.html" TargetMode="External"/><Relationship Id="rId14" Type="http://schemas.openxmlformats.org/officeDocument/2006/relationships/hyperlink" Target="http://www.project.net.ru/web-master/php/article2/gl12_9.html" TargetMode="External"/><Relationship Id="rId22" Type="http://schemas.openxmlformats.org/officeDocument/2006/relationships/hyperlink" Target="http://www.project.net.ru/web-master/php/article2/gl12_9.html" TargetMode="External"/><Relationship Id="rId27" Type="http://schemas.openxmlformats.org/officeDocument/2006/relationships/hyperlink" Target="http://php.ru/manual/ini.core.html" TargetMode="External"/><Relationship Id="rId30" Type="http://schemas.openxmlformats.org/officeDocument/2006/relationships/hyperlink" Target="http://www.php.su/prepare/?phpini" TargetMode="External"/><Relationship Id="rId35" Type="http://schemas.openxmlformats.org/officeDocument/2006/relationships/hyperlink" Target="http://www.php.su/functions/?mysql_error" TargetMode="External"/><Relationship Id="rId43" Type="http://schemas.openxmlformats.org/officeDocument/2006/relationships/hyperlink" Target="http://www.php.su/functions/?mysql_num_fields" TargetMode="External"/><Relationship Id="rId48" Type="http://schemas.openxmlformats.org/officeDocument/2006/relationships/image" Target="media/image9.jpeg"/><Relationship Id="rId56" Type="http://schemas.openxmlformats.org/officeDocument/2006/relationships/hyperlink" Target="http://ru.wikipedia.org/wiki/%D0%92%D0%B5%D0%B1-%D1%81%D0%B5%D1%80%D0%B2%D0%B5%D1%80" TargetMode="External"/><Relationship Id="rId64" Type="http://schemas.openxmlformats.org/officeDocument/2006/relationships/hyperlink" Target="http://ru.wikipedia.org/w/index.php?title=NCSA_HTTPd&amp;action=edit&amp;redlink=1" TargetMode="External"/><Relationship Id="rId69" Type="http://schemas.openxmlformats.org/officeDocument/2006/relationships/hyperlink" Target="http://ru.wikipedia.org/wiki/IBM" TargetMode="External"/><Relationship Id="rId77" Type="http://schemas.openxmlformats.org/officeDocument/2006/relationships/hyperlink" Target="http://ru.wikipedia.org/wiki/OS/2" TargetMode="External"/><Relationship Id="rId100" Type="http://schemas.openxmlformats.org/officeDocument/2006/relationships/image" Target="media/image14.wmf"/><Relationship Id="rId105" Type="http://schemas.openxmlformats.org/officeDocument/2006/relationships/hyperlink" Target="http://habrahabr.ru/blog/ui_design_and_usability/" TargetMode="External"/><Relationship Id="rId113" Type="http://schemas.openxmlformats.org/officeDocument/2006/relationships/image" Target="media/image20.jpeg"/><Relationship Id="rId118" Type="http://schemas.openxmlformats.org/officeDocument/2006/relationships/fontTable" Target="fontTable.xml"/><Relationship Id="rId8" Type="http://schemas.openxmlformats.org/officeDocument/2006/relationships/image" Target="media/image4.png"/><Relationship Id="rId51" Type="http://schemas.openxmlformats.org/officeDocument/2006/relationships/hyperlink" Target="http://ru.wikipedia.org/wiki/%D0%92%D0%B5%D0%B1-%D1%81%D0%B5%D1%80%D0%B2%D0%B5%D1%80" TargetMode="External"/><Relationship Id="rId72" Type="http://schemas.openxmlformats.org/officeDocument/2006/relationships/hyperlink" Target="http://ru.wikipedia.org/wiki/POSIX" TargetMode="External"/><Relationship Id="rId80" Type="http://schemas.openxmlformats.org/officeDocument/2006/relationships/hyperlink" Target="http://ru.wikipedia.org/wiki/API" TargetMode="External"/><Relationship Id="rId85" Type="http://schemas.openxmlformats.org/officeDocument/2006/relationships/hyperlink" Target="http://ru.wikipedia.org/wiki/SSI" TargetMode="External"/><Relationship Id="rId93" Type="http://schemas.openxmlformats.org/officeDocument/2006/relationships/hyperlink" Target="http://ru.wikipedia.org/wiki/Windows_95" TargetMode="External"/><Relationship Id="rId98" Type="http://schemas.openxmlformats.org/officeDocument/2006/relationships/image" Target="media/image12.wmf"/><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hyperlink" Target="http://www.project.net.ru/web-master/php/article2/gl12_9.html" TargetMode="External"/><Relationship Id="rId25" Type="http://schemas.openxmlformats.org/officeDocument/2006/relationships/hyperlink" Target="http.html://doks.gorodok.net/1004" TargetMode="External"/><Relationship Id="rId33" Type="http://schemas.openxmlformats.org/officeDocument/2006/relationships/hyperlink" Target="http://www.php.su/functions/?mysql_select_db" TargetMode="External"/><Relationship Id="rId38" Type="http://schemas.openxmlformats.org/officeDocument/2006/relationships/hyperlink" Target="http://www.php.su/functions/?mysql_fetch_array" TargetMode="External"/><Relationship Id="rId46" Type="http://schemas.openxmlformats.org/officeDocument/2006/relationships/hyperlink" Target="http://www.php.su/functions/?mysql_field_type" TargetMode="External"/><Relationship Id="rId59" Type="http://schemas.openxmlformats.org/officeDocument/2006/relationships/hyperlink" Target="http://ru.wikipedia.org/wiki/IPv6" TargetMode="External"/><Relationship Id="rId67" Type="http://schemas.openxmlformats.org/officeDocument/2006/relationships/hyperlink" Target="http://ru.wikipedia.org/wiki/%D0%A1%D0%A3%D0%91%D0%94" TargetMode="External"/><Relationship Id="rId103" Type="http://schemas.openxmlformats.org/officeDocument/2006/relationships/hyperlink" Target="http://www.usability.ru" TargetMode="External"/><Relationship Id="rId108" Type="http://schemas.openxmlformats.org/officeDocument/2006/relationships/hyperlink" Target="http://usabilitylab.ru/" TargetMode="External"/><Relationship Id="rId116" Type="http://schemas.openxmlformats.org/officeDocument/2006/relationships/image" Target="media/image23.jpeg"/><Relationship Id="rId20" Type="http://schemas.openxmlformats.org/officeDocument/2006/relationships/hyperlink" Target="http://www.project.net.ru/web-master/php/article2/gl12_9.html" TargetMode="External"/><Relationship Id="rId41" Type="http://schemas.openxmlformats.org/officeDocument/2006/relationships/hyperlink" Target="http://www.php.su/functions/?mysql_fetch_object" TargetMode="External"/><Relationship Id="rId54" Type="http://schemas.openxmlformats.org/officeDocument/2006/relationships/hyperlink" Target="http://ru.wikipedia.org/wiki/%D0%98%D0%BD%D1%82%D0%B5%D1%80%D0%BD%D0%B5%D1%82" TargetMode="External"/><Relationship Id="rId62" Type="http://schemas.openxmlformats.org/officeDocument/2006/relationships/hyperlink" Target="http://ru.wikipedia.org/wiki/1995" TargetMode="External"/><Relationship Id="rId70" Type="http://schemas.openxmlformats.org/officeDocument/2006/relationships/hyperlink" Target="http://ru.wikipedia.org/wiki/WebSphere" TargetMode="External"/><Relationship Id="rId75" Type="http://schemas.openxmlformats.org/officeDocument/2006/relationships/hyperlink" Target="http://ru.wikipedia.org/wiki/UNIX" TargetMode="External"/><Relationship Id="rId83" Type="http://schemas.openxmlformats.org/officeDocument/2006/relationships/hyperlink" Target="http://ru.wikipedia.org/wiki/IPv6" TargetMode="External"/><Relationship Id="rId88" Type="http://schemas.openxmlformats.org/officeDocument/2006/relationships/hyperlink" Target="http://ru.wikipedia.org/wiki/IP" TargetMode="External"/><Relationship Id="rId91" Type="http://schemas.openxmlformats.org/officeDocument/2006/relationships/hyperlink" Target="http://ru.wikipedia.org/wiki/Windows_2000" TargetMode="External"/><Relationship Id="rId96" Type="http://schemas.openxmlformats.org/officeDocument/2006/relationships/image" Target="media/image10.wmf"/><Relationship Id="rId111" Type="http://schemas.openxmlformats.org/officeDocument/2006/relationships/image" Target="media/image18.jpe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hyperlink" Target="http://www.project.net.ru/web-master/php/article2/gl12_9.html" TargetMode="External"/><Relationship Id="rId23" Type="http://schemas.openxmlformats.org/officeDocument/2006/relationships/hyperlink" Target="http://www.project.net.ru/web-master/php/article2/gl12_9.html" TargetMode="External"/><Relationship Id="rId28" Type="http://schemas.openxmlformats.org/officeDocument/2006/relationships/hyperlink" Target="http://php.ru/manual/function.echo.html" TargetMode="External"/><Relationship Id="rId36" Type="http://schemas.openxmlformats.org/officeDocument/2006/relationships/hyperlink" Target="http://www.php.su/functions/?mysql_query" TargetMode="External"/><Relationship Id="rId49" Type="http://schemas.openxmlformats.org/officeDocument/2006/relationships/hyperlink" Target="http://ru.wikipedia.org/wiki/%D0%90%D0%BD%D0%B3%D0%BB%D0%B8%D0%B9%D1%81%D0%BA%D0%B8%D0%B9_%D1%8F%D0%B7%D1%8B%D0%BA" TargetMode="External"/><Relationship Id="rId57" Type="http://schemas.openxmlformats.org/officeDocument/2006/relationships/hyperlink" Target="http://ru.wikipedia.org/wiki/%D0%A1%D0%A3%D0%91%D0%94" TargetMode="External"/><Relationship Id="rId106" Type="http://schemas.openxmlformats.org/officeDocument/2006/relationships/hyperlink" Target="http://habrahabr.ru" TargetMode="External"/><Relationship Id="rId114" Type="http://schemas.openxmlformats.org/officeDocument/2006/relationships/image" Target="media/image21.jpeg"/><Relationship Id="rId119" Type="http://schemas.openxmlformats.org/officeDocument/2006/relationships/theme" Target="theme/theme1.xml"/><Relationship Id="rId10" Type="http://schemas.openxmlformats.org/officeDocument/2006/relationships/image" Target="media/image6.png"/><Relationship Id="rId31" Type="http://schemas.openxmlformats.org/officeDocument/2006/relationships/hyperlink" Target="http://www.php.su/functions/?mysql_connect" TargetMode="External"/><Relationship Id="rId44" Type="http://schemas.openxmlformats.org/officeDocument/2006/relationships/hyperlink" Target="http://www.php.su/functions/?mysql_result" TargetMode="External"/><Relationship Id="rId52" Type="http://schemas.openxmlformats.org/officeDocument/2006/relationships/hyperlink" Target="http://ru.wikipedia.org/wiki/1996" TargetMode="External"/><Relationship Id="rId60" Type="http://schemas.openxmlformats.org/officeDocument/2006/relationships/hyperlink" Target="http://ru.wikipedia.org/wiki/%D0%98%D0%BD%D1%82%D0%B5%D1%80%D1%84%D0%B5%D0%B9%D1%81_%D0%BF%D0%BE%D0%BB%D1%8C%D0%B7%D0%BE%D0%B2%D0%B0%D1%82%D0%B5%D0%BB%D1%8F" TargetMode="External"/><Relationship Id="rId65" Type="http://schemas.openxmlformats.org/officeDocument/2006/relationships/hyperlink" Target="http://ru.wikipedia.org/wiki/Apache_Software_Foundation" TargetMode="External"/><Relationship Id="rId73" Type="http://schemas.openxmlformats.org/officeDocument/2006/relationships/hyperlink" Target="http://ru.wikipedia.org/wiki/Autoconf" TargetMode="External"/><Relationship Id="rId78" Type="http://schemas.openxmlformats.org/officeDocument/2006/relationships/hyperlink" Target="http://ru.wikipedia.org/wiki/Microsoft_Windows" TargetMode="External"/><Relationship Id="rId81" Type="http://schemas.openxmlformats.org/officeDocument/2006/relationships/hyperlink" Target="http://ru.wikipedia.org/wiki/IPv6" TargetMode="External"/><Relationship Id="rId86" Type="http://schemas.openxmlformats.org/officeDocument/2006/relationships/hyperlink" Target="http://ru.wikipedia.org/wiki/CGI" TargetMode="External"/><Relationship Id="rId94" Type="http://schemas.openxmlformats.org/officeDocument/2006/relationships/hyperlink" Target="http://ru.wikipedia.org/wiki/Windows_98" TargetMode="External"/><Relationship Id="rId99" Type="http://schemas.openxmlformats.org/officeDocument/2006/relationships/image" Target="media/image13.wmf"/><Relationship Id="rId101" Type="http://schemas.openxmlformats.org/officeDocument/2006/relationships/image" Target="media/image15.wmf"/><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hyperlink" Target="http://www.project.net.ru/web-master/php/article2/gl12_9.html" TargetMode="External"/><Relationship Id="rId18" Type="http://schemas.openxmlformats.org/officeDocument/2006/relationships/hyperlink" Target="http://www.project.net.ru/web-master/php/article2/gl12_9.html" TargetMode="External"/><Relationship Id="rId39" Type="http://schemas.openxmlformats.org/officeDocument/2006/relationships/hyperlink" Target="http://www.php.su/functions/?mysql_fetch_row" TargetMode="External"/><Relationship Id="rId109" Type="http://schemas.openxmlformats.org/officeDocument/2006/relationships/image" Target="media/image16.jpeg"/><Relationship Id="rId34" Type="http://schemas.openxmlformats.org/officeDocument/2006/relationships/hyperlink" Target="http://www.php.su/functions/?mysql_errno" TargetMode="External"/><Relationship Id="rId50" Type="http://schemas.openxmlformats.org/officeDocument/2006/relationships/hyperlink" Target="http://ru.wikipedia.org/wiki/%D0%A1%D0%B2%D0%BE%D0%B1%D0%BE%D0%B4%D0%BD%D0%BE%D0%B5_%D0%BF%D1%80%D0%BE%D0%B3%D1%80%D0%B0%D0%BC%D0%BC%D0%BD%D0%BE%D0%B5_%D0%BE%D0%B1%D0%B5%D1%81%D0%BF%D0%B5%D1%87%D0%B5%D0%BD%D0%B8%D0%B5" TargetMode="External"/><Relationship Id="rId55" Type="http://schemas.openxmlformats.org/officeDocument/2006/relationships/hyperlink" Target="http://ru.wikipedia.org/wiki/2007" TargetMode="External"/><Relationship Id="rId76" Type="http://schemas.openxmlformats.org/officeDocument/2006/relationships/hyperlink" Target="http://ru.wikipedia.org/wiki/BeOS" TargetMode="External"/><Relationship Id="rId97" Type="http://schemas.openxmlformats.org/officeDocument/2006/relationships/image" Target="media/image11.wmf"/><Relationship Id="rId104" Type="http://schemas.openxmlformats.org/officeDocument/2006/relationships/hyperlink" Target="http://www.uci.ch" TargetMode="External"/><Relationship Id="rId7" Type="http://schemas.openxmlformats.org/officeDocument/2006/relationships/image" Target="media/image3.png"/><Relationship Id="rId71" Type="http://schemas.openxmlformats.org/officeDocument/2006/relationships/hyperlink" Target="http://ru.wikipedia.org/wiki/UNIX" TargetMode="External"/><Relationship Id="rId92" Type="http://schemas.openxmlformats.org/officeDocument/2006/relationships/hyperlink" Target="http://ru.wikipedia.org/wiki/Windows_XP" TargetMode="External"/><Relationship Id="rId2" Type="http://schemas.openxmlformats.org/officeDocument/2006/relationships/styles" Target="styles.xml"/><Relationship Id="rId29" Type="http://schemas.openxmlformats.org/officeDocument/2006/relationships/hyperlink" Target="http://php.ru/manual/function.print.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65</Pages>
  <Words>27732</Words>
  <Characters>158073</Characters>
  <Application>Microsoft Office Word</Application>
  <DocSecurity>0</DocSecurity>
  <Lines>1317</Lines>
  <Paragraphs>370</Paragraphs>
  <ScaleCrop>false</ScaleCrop>
  <Company/>
  <LinksUpToDate>false</LinksUpToDate>
  <CharactersWithSpaces>185435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A.Speransky</dc:creator>
  <cp:keywords/>
  <dc:description/>
  <cp:lastModifiedBy>A.Speransky</cp:lastModifiedBy>
  <cp:revision>3</cp:revision>
  <dcterms:created xsi:type="dcterms:W3CDTF">2010-10-17T17:03:00Z</dcterms:created>
  <dcterms:modified xsi:type="dcterms:W3CDTF">2010-10-17T17:07:00Z</dcterms:modified>
</cp:coreProperties>
</file>